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A7" w:rsidRPr="00C35F6B" w:rsidRDefault="009D13A7" w:rsidP="009D13A7">
      <w:pPr>
        <w:pStyle w:val="ad"/>
        <w:jc w:val="center"/>
        <w:rPr>
          <w:b/>
          <w:bCs/>
          <w:sz w:val="32"/>
          <w:szCs w:val="32"/>
        </w:rPr>
      </w:pPr>
      <w:r w:rsidRPr="00C35F6B">
        <w:rPr>
          <w:b/>
          <w:bCs/>
          <w:sz w:val="32"/>
          <w:szCs w:val="32"/>
        </w:rPr>
        <w:t>ТЕРРИТОРИАЛЬНАЯ ИЗБИРАТЕЛЬНАЯ КОМИССИЯ</w:t>
      </w:r>
    </w:p>
    <w:p w:rsidR="009D13A7" w:rsidRPr="00C35F6B" w:rsidRDefault="009D13A7" w:rsidP="009D13A7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z w:val="32"/>
          <w:szCs w:val="32"/>
        </w:rPr>
      </w:pPr>
      <w:r w:rsidRPr="00C35F6B">
        <w:rPr>
          <w:rFonts w:ascii="Times New Roman" w:hAnsi="Times New Roman"/>
          <w:bCs w:val="0"/>
          <w:i w:val="0"/>
          <w:sz w:val="32"/>
          <w:szCs w:val="32"/>
        </w:rPr>
        <w:t>ДМИТРИЕВСКОГО РАЙОНА КУРСКОЙ ОБЛАСТИ</w:t>
      </w:r>
    </w:p>
    <w:p w:rsidR="009D13A7" w:rsidRDefault="009D13A7" w:rsidP="009D13A7">
      <w:pPr>
        <w:jc w:val="center"/>
        <w:rPr>
          <w:b/>
          <w:sz w:val="28"/>
          <w:szCs w:val="28"/>
        </w:rPr>
      </w:pPr>
    </w:p>
    <w:p w:rsidR="009D13A7" w:rsidRPr="00E472E8" w:rsidRDefault="009D13A7" w:rsidP="009D13A7">
      <w:pPr>
        <w:jc w:val="center"/>
        <w:rPr>
          <w:b/>
          <w:sz w:val="28"/>
          <w:szCs w:val="28"/>
        </w:rPr>
      </w:pPr>
      <w:r w:rsidRPr="00E472E8">
        <w:rPr>
          <w:b/>
          <w:sz w:val="28"/>
          <w:szCs w:val="28"/>
        </w:rPr>
        <w:t>РЕШЕНИЕ</w:t>
      </w:r>
    </w:p>
    <w:p w:rsidR="009D13A7" w:rsidRPr="00E472E8" w:rsidRDefault="009D13A7" w:rsidP="009D13A7">
      <w:pPr>
        <w:jc w:val="center"/>
        <w:rPr>
          <w:b/>
          <w:sz w:val="28"/>
          <w:szCs w:val="28"/>
        </w:rPr>
      </w:pPr>
    </w:p>
    <w:p w:rsidR="009D13A7" w:rsidRDefault="00A97AD8" w:rsidP="009D13A7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F1171F">
        <w:rPr>
          <w:sz w:val="28"/>
          <w:szCs w:val="28"/>
        </w:rPr>
        <w:t xml:space="preserve"> апреля </w:t>
      </w:r>
      <w:r w:rsidR="009D13A7" w:rsidRPr="00E472E8">
        <w:rPr>
          <w:sz w:val="28"/>
          <w:szCs w:val="28"/>
        </w:rPr>
        <w:t>202</w:t>
      </w:r>
      <w:r w:rsidR="009D13A7">
        <w:rPr>
          <w:sz w:val="28"/>
          <w:szCs w:val="28"/>
        </w:rPr>
        <w:t>3</w:t>
      </w:r>
      <w:r w:rsidR="009D13A7" w:rsidRPr="00E472E8">
        <w:rPr>
          <w:sz w:val="28"/>
          <w:szCs w:val="28"/>
        </w:rPr>
        <w:t xml:space="preserve"> года                                                                   </w:t>
      </w:r>
      <w:r w:rsidR="009D13A7">
        <w:rPr>
          <w:sz w:val="28"/>
          <w:szCs w:val="28"/>
        </w:rPr>
        <w:t xml:space="preserve">        </w:t>
      </w:r>
      <w:r w:rsidR="009D13A7" w:rsidRPr="00E472E8">
        <w:rPr>
          <w:sz w:val="28"/>
          <w:szCs w:val="28"/>
        </w:rPr>
        <w:t xml:space="preserve"> № </w:t>
      </w:r>
      <w:r w:rsidR="009D13A7">
        <w:rPr>
          <w:sz w:val="28"/>
          <w:szCs w:val="28"/>
        </w:rPr>
        <w:t>3</w:t>
      </w:r>
      <w:r w:rsidR="00F1171F">
        <w:rPr>
          <w:sz w:val="28"/>
          <w:szCs w:val="28"/>
        </w:rPr>
        <w:t>3</w:t>
      </w:r>
      <w:r w:rsidR="009D13A7" w:rsidRPr="00B42F94">
        <w:rPr>
          <w:sz w:val="28"/>
          <w:szCs w:val="28"/>
        </w:rPr>
        <w:t>/</w:t>
      </w:r>
      <w:r w:rsidR="009D13A7">
        <w:rPr>
          <w:sz w:val="28"/>
          <w:szCs w:val="28"/>
        </w:rPr>
        <w:t>19</w:t>
      </w:r>
      <w:r w:rsidR="002A3107">
        <w:rPr>
          <w:sz w:val="28"/>
          <w:szCs w:val="28"/>
        </w:rPr>
        <w:t>2</w:t>
      </w:r>
      <w:r w:rsidR="009D13A7" w:rsidRPr="00B42F94">
        <w:rPr>
          <w:sz w:val="28"/>
          <w:szCs w:val="28"/>
        </w:rPr>
        <w:t>-5</w:t>
      </w:r>
    </w:p>
    <w:p w:rsidR="009D13A7" w:rsidRDefault="009D13A7" w:rsidP="009D13A7">
      <w:pPr>
        <w:rPr>
          <w:sz w:val="28"/>
          <w:szCs w:val="28"/>
        </w:rPr>
      </w:pPr>
    </w:p>
    <w:p w:rsidR="00530E3D" w:rsidRDefault="009D13A7" w:rsidP="00530E3D">
      <w:pPr>
        <w:widowControl w:val="0"/>
        <w:jc w:val="center"/>
        <w:rPr>
          <w:b/>
          <w:sz w:val="28"/>
          <w:szCs w:val="28"/>
        </w:rPr>
      </w:pPr>
      <w:r w:rsidRPr="009D13A7">
        <w:rPr>
          <w:b/>
          <w:sz w:val="28"/>
          <w:szCs w:val="28"/>
        </w:rPr>
        <w:t>О Порядке отбора кандидатур для назначения в состав</w:t>
      </w:r>
      <w:r w:rsidR="00530E3D">
        <w:rPr>
          <w:b/>
          <w:sz w:val="28"/>
          <w:szCs w:val="28"/>
        </w:rPr>
        <w:t>ы</w:t>
      </w:r>
    </w:p>
    <w:p w:rsidR="00530E3D" w:rsidRDefault="009D13A7" w:rsidP="00530E3D">
      <w:pPr>
        <w:widowControl w:val="0"/>
        <w:jc w:val="center"/>
        <w:rPr>
          <w:b/>
          <w:sz w:val="28"/>
          <w:szCs w:val="28"/>
        </w:rPr>
      </w:pPr>
      <w:r w:rsidRPr="009D13A7">
        <w:rPr>
          <w:b/>
          <w:sz w:val="28"/>
          <w:szCs w:val="28"/>
        </w:rPr>
        <w:t>участков</w:t>
      </w:r>
      <w:r w:rsidR="00530E3D">
        <w:rPr>
          <w:b/>
          <w:sz w:val="28"/>
          <w:szCs w:val="28"/>
        </w:rPr>
        <w:t>ых</w:t>
      </w:r>
      <w:r w:rsidRPr="009D13A7">
        <w:rPr>
          <w:b/>
          <w:sz w:val="28"/>
          <w:szCs w:val="28"/>
        </w:rPr>
        <w:t xml:space="preserve"> избирательн</w:t>
      </w:r>
      <w:r w:rsidR="00530E3D">
        <w:rPr>
          <w:b/>
          <w:sz w:val="28"/>
          <w:szCs w:val="28"/>
        </w:rPr>
        <w:t>ых</w:t>
      </w:r>
      <w:r w:rsidRPr="009D13A7">
        <w:rPr>
          <w:b/>
          <w:sz w:val="28"/>
          <w:szCs w:val="28"/>
        </w:rPr>
        <w:t xml:space="preserve"> комисси</w:t>
      </w:r>
      <w:r w:rsidR="00530E3D">
        <w:rPr>
          <w:b/>
          <w:sz w:val="28"/>
          <w:szCs w:val="28"/>
        </w:rPr>
        <w:t xml:space="preserve">й Дмитриевского района </w:t>
      </w:r>
    </w:p>
    <w:p w:rsidR="009D13A7" w:rsidRPr="009D13A7" w:rsidRDefault="00530E3D" w:rsidP="00530E3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9D13A7" w:rsidRDefault="009D13A7" w:rsidP="009D13A7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E3E13" w:rsidRPr="002400FB" w:rsidRDefault="009F1214" w:rsidP="009F1214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b/>
          <w:spacing w:val="40"/>
          <w:sz w:val="28"/>
        </w:rPr>
      </w:pPr>
      <w:r w:rsidRPr="009F1214">
        <w:rPr>
          <w:rFonts w:ascii="Liberation Serif" w:hAnsi="Liberation Serif" w:cs="Liberation Serif"/>
          <w:sz w:val="28"/>
          <w:szCs w:val="28"/>
        </w:rPr>
        <w:t>В целях реализации положений статей 22, 27</w:t>
      </w:r>
      <w:r w:rsidR="005777C1">
        <w:rPr>
          <w:rFonts w:ascii="Liberation Serif" w:hAnsi="Liberation Serif" w:cs="Liberation Serif"/>
          <w:sz w:val="28"/>
          <w:szCs w:val="28"/>
        </w:rPr>
        <w:t>, 29</w:t>
      </w:r>
      <w:r w:rsidR="008E3E13" w:rsidRPr="009F1214">
        <w:rPr>
          <w:rFonts w:ascii="Liberation Serif" w:hAnsi="Liberation Serif" w:cs="Liberation Serif"/>
          <w:sz w:val="28"/>
          <w:szCs w:val="28"/>
        </w:rPr>
        <w:t xml:space="preserve"> Федерального закона </w:t>
      </w:r>
      <w:r w:rsidR="004F73DD">
        <w:rPr>
          <w:rFonts w:ascii="Liberation Serif" w:hAnsi="Liberation Serif" w:cs="Liberation Serif"/>
          <w:sz w:val="28"/>
          <w:szCs w:val="28"/>
        </w:rPr>
        <w:br/>
      </w:r>
      <w:r w:rsidR="008E3E13" w:rsidRPr="009F1214">
        <w:rPr>
          <w:rFonts w:ascii="Liberation Serif" w:hAnsi="Liberation Serif" w:cs="Liberation Serif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4F73DD">
        <w:rPr>
          <w:rFonts w:ascii="Liberation Serif" w:hAnsi="Liberation Serif" w:cs="Liberation Serif"/>
          <w:sz w:val="28"/>
          <w:szCs w:val="28"/>
        </w:rPr>
        <w:t>, стат</w:t>
      </w:r>
      <w:r w:rsidR="00BE50D3">
        <w:rPr>
          <w:rFonts w:ascii="Liberation Serif" w:hAnsi="Liberation Serif" w:cs="Liberation Serif"/>
          <w:sz w:val="28"/>
          <w:szCs w:val="28"/>
        </w:rPr>
        <w:t>ей</w:t>
      </w:r>
      <w:r w:rsidR="004F73DD">
        <w:rPr>
          <w:rFonts w:ascii="Liberation Serif" w:hAnsi="Liberation Serif" w:cs="Liberation Serif"/>
          <w:sz w:val="28"/>
          <w:szCs w:val="28"/>
        </w:rPr>
        <w:t xml:space="preserve"> 22</w:t>
      </w:r>
      <w:r w:rsidR="009D13A7">
        <w:rPr>
          <w:rFonts w:ascii="Liberation Serif" w:hAnsi="Liberation Serif" w:cs="Liberation Serif"/>
          <w:sz w:val="28"/>
          <w:szCs w:val="28"/>
        </w:rPr>
        <w:t xml:space="preserve">, 27, </w:t>
      </w:r>
      <w:r w:rsidR="00790975">
        <w:rPr>
          <w:rFonts w:ascii="Liberation Serif" w:hAnsi="Liberation Serif" w:cs="Liberation Serif"/>
          <w:sz w:val="28"/>
          <w:szCs w:val="28"/>
        </w:rPr>
        <w:t>29 Кодекса Курской области о выборах  и референдумах</w:t>
      </w:r>
      <w:r w:rsidR="00C90272" w:rsidRPr="009F1214">
        <w:rPr>
          <w:rFonts w:ascii="Liberation Serif" w:hAnsi="Liberation Serif" w:cs="Liberation Serif"/>
          <w:sz w:val="28"/>
          <w:szCs w:val="28"/>
        </w:rPr>
        <w:t xml:space="preserve">, </w:t>
      </w:r>
      <w:r w:rsidRPr="009F1214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r w:rsidR="004F73DD">
        <w:rPr>
          <w:rFonts w:ascii="Liberation Serif" w:hAnsi="Liberation Serif" w:cs="Liberation Serif"/>
          <w:sz w:val="28"/>
          <w:szCs w:val="28"/>
        </w:rPr>
        <w:t xml:space="preserve">пунктом 7.7 </w:t>
      </w:r>
      <w:r w:rsidRPr="009F1214">
        <w:rPr>
          <w:rFonts w:ascii="Liberation Serif" w:hAnsi="Liberation Serif" w:cs="Liberation Serif"/>
          <w:sz w:val="28"/>
          <w:szCs w:val="28"/>
        </w:rPr>
        <w:t>Методически</w:t>
      </w:r>
      <w:r w:rsidR="004F73DD">
        <w:rPr>
          <w:rFonts w:ascii="Liberation Serif" w:hAnsi="Liberation Serif" w:cs="Liberation Serif"/>
          <w:sz w:val="28"/>
          <w:szCs w:val="28"/>
        </w:rPr>
        <w:t>х</w:t>
      </w:r>
      <w:r w:rsidRPr="009F1214">
        <w:rPr>
          <w:rFonts w:ascii="Liberation Serif" w:hAnsi="Liberation Serif" w:cs="Liberation Serif"/>
          <w:sz w:val="28"/>
          <w:szCs w:val="28"/>
        </w:rPr>
        <w:t xml:space="preserve"> рекомендаци</w:t>
      </w:r>
      <w:r w:rsidR="004F73DD">
        <w:rPr>
          <w:rFonts w:ascii="Liberation Serif" w:hAnsi="Liberation Serif" w:cs="Liberation Serif"/>
          <w:sz w:val="28"/>
          <w:szCs w:val="28"/>
        </w:rPr>
        <w:t xml:space="preserve">й </w:t>
      </w:r>
      <w:r w:rsidRPr="009F1214">
        <w:rPr>
          <w:rFonts w:ascii="Liberation Serif" w:hAnsi="Liberation Serif" w:cs="Liberation Serif"/>
          <w:sz w:val="28"/>
          <w:szCs w:val="28"/>
        </w:rPr>
        <w:t>о порядке формирования территориальных, окружных и участковых избирательных комиссий, утвержденны</w:t>
      </w:r>
      <w:r w:rsidR="00790975">
        <w:rPr>
          <w:rFonts w:ascii="Liberation Serif" w:hAnsi="Liberation Serif" w:cs="Liberation Serif"/>
          <w:sz w:val="28"/>
          <w:szCs w:val="28"/>
        </w:rPr>
        <w:t>х</w:t>
      </w:r>
      <w:r w:rsidRPr="009F1214">
        <w:rPr>
          <w:rFonts w:ascii="Liberation Serif" w:hAnsi="Liberation Serif" w:cs="Liberation Serif"/>
          <w:sz w:val="28"/>
          <w:szCs w:val="28"/>
        </w:rPr>
        <w:t xml:space="preserve"> постановлением Центральной избирательной комиссии Российской Федерации от </w:t>
      </w:r>
      <w:r w:rsidR="00366621" w:rsidRPr="00366621">
        <w:rPr>
          <w:rFonts w:ascii="Liberation Serif" w:hAnsi="Liberation Serif" w:cs="Liberation Serif"/>
          <w:sz w:val="28"/>
          <w:szCs w:val="28"/>
        </w:rPr>
        <w:t>15</w:t>
      </w:r>
      <w:r w:rsidRPr="009F1214">
        <w:rPr>
          <w:rFonts w:ascii="Liberation Serif" w:hAnsi="Liberation Serif" w:cs="Liberation Serif"/>
          <w:sz w:val="28"/>
          <w:szCs w:val="28"/>
        </w:rPr>
        <w:t xml:space="preserve"> </w:t>
      </w:r>
      <w:r w:rsidR="00366621">
        <w:rPr>
          <w:rFonts w:ascii="Liberation Serif" w:hAnsi="Liberation Serif" w:cs="Liberation Serif"/>
          <w:sz w:val="28"/>
          <w:szCs w:val="28"/>
        </w:rPr>
        <w:t>марта</w:t>
      </w:r>
      <w:r w:rsidR="00790975">
        <w:rPr>
          <w:rFonts w:ascii="Liberation Serif" w:hAnsi="Liberation Serif" w:cs="Liberation Serif"/>
          <w:sz w:val="28"/>
          <w:szCs w:val="28"/>
        </w:rPr>
        <w:t xml:space="preserve"> </w:t>
      </w:r>
      <w:r w:rsidRPr="009F1214">
        <w:rPr>
          <w:rFonts w:ascii="Liberation Serif" w:hAnsi="Liberation Serif" w:cs="Liberation Serif"/>
          <w:sz w:val="28"/>
          <w:szCs w:val="28"/>
        </w:rPr>
        <w:t>20</w:t>
      </w:r>
      <w:r w:rsidR="00366621">
        <w:rPr>
          <w:rFonts w:ascii="Liberation Serif" w:hAnsi="Liberation Serif" w:cs="Liberation Serif"/>
          <w:sz w:val="28"/>
          <w:szCs w:val="28"/>
        </w:rPr>
        <w:t>23</w:t>
      </w:r>
      <w:r w:rsidR="00790975">
        <w:rPr>
          <w:rFonts w:ascii="Liberation Serif" w:hAnsi="Liberation Serif" w:cs="Liberation Serif"/>
          <w:sz w:val="28"/>
          <w:szCs w:val="28"/>
        </w:rPr>
        <w:t xml:space="preserve"> </w:t>
      </w:r>
      <w:r w:rsidR="002400FB">
        <w:rPr>
          <w:rFonts w:ascii="Liberation Serif" w:hAnsi="Liberation Serif" w:cs="Liberation Serif"/>
          <w:sz w:val="28"/>
          <w:szCs w:val="28"/>
        </w:rPr>
        <w:t>года № 111/863-8</w:t>
      </w:r>
      <w:r w:rsidR="00C90272" w:rsidRPr="009F1214">
        <w:rPr>
          <w:rFonts w:ascii="Liberation Serif" w:hAnsi="Liberation Serif" w:cs="Liberation Serif"/>
          <w:sz w:val="28"/>
          <w:szCs w:val="28"/>
        </w:rPr>
        <w:t xml:space="preserve">, </w:t>
      </w:r>
      <w:r w:rsidR="002400FB">
        <w:rPr>
          <w:rFonts w:ascii="Liberation Serif" w:hAnsi="Liberation Serif" w:cs="Liberation Serif"/>
          <w:sz w:val="28"/>
          <w:szCs w:val="28"/>
        </w:rPr>
        <w:t xml:space="preserve">территориальная избирательная комиссия </w:t>
      </w:r>
      <w:r w:rsidR="00790975">
        <w:rPr>
          <w:rFonts w:ascii="Liberation Serif" w:hAnsi="Liberation Serif" w:cs="Liberation Serif"/>
          <w:sz w:val="28"/>
          <w:szCs w:val="28"/>
        </w:rPr>
        <w:t>Дмитриевского района Курской области  РЕШИЛА:</w:t>
      </w:r>
    </w:p>
    <w:p w:rsidR="00C90272" w:rsidRDefault="008E3E13" w:rsidP="009F121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F1214">
        <w:rPr>
          <w:rFonts w:ascii="Liberation Serif" w:hAnsi="Liberation Serif" w:cs="Liberation Serif"/>
          <w:sz w:val="28"/>
        </w:rPr>
        <w:t>1.</w:t>
      </w:r>
      <w:r w:rsidR="00C90272" w:rsidRPr="009F1214">
        <w:rPr>
          <w:rFonts w:ascii="Liberation Serif" w:hAnsi="Liberation Serif" w:cs="Liberation Serif"/>
          <w:sz w:val="28"/>
          <w:szCs w:val="28"/>
        </w:rPr>
        <w:t xml:space="preserve"> Утвердить </w:t>
      </w:r>
      <w:r w:rsidR="002400FB">
        <w:rPr>
          <w:rFonts w:ascii="Liberation Serif" w:hAnsi="Liberation Serif" w:cs="Liberation Serif"/>
          <w:sz w:val="28"/>
          <w:szCs w:val="28"/>
        </w:rPr>
        <w:t>П</w:t>
      </w:r>
      <w:r w:rsidR="00C90272" w:rsidRPr="009F1214">
        <w:rPr>
          <w:rFonts w:ascii="Liberation Serif" w:hAnsi="Liberation Serif" w:cs="Liberation Serif"/>
          <w:sz w:val="28"/>
          <w:szCs w:val="28"/>
        </w:rPr>
        <w:t>орядок отбора кандидатур для назначения в состав</w:t>
      </w:r>
      <w:r w:rsidR="00FB072B">
        <w:rPr>
          <w:rFonts w:ascii="Liberation Serif" w:hAnsi="Liberation Serif" w:cs="Liberation Serif"/>
          <w:sz w:val="28"/>
          <w:szCs w:val="28"/>
        </w:rPr>
        <w:t>ы</w:t>
      </w:r>
      <w:r w:rsidR="00C90272" w:rsidRPr="009F1214"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FB072B">
        <w:rPr>
          <w:rFonts w:ascii="Liberation Serif" w:hAnsi="Liberation Serif" w:cs="Liberation Serif"/>
          <w:sz w:val="28"/>
          <w:szCs w:val="28"/>
        </w:rPr>
        <w:t>ых</w:t>
      </w:r>
      <w:r w:rsidR="00C90272" w:rsidRPr="009F1214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FB072B">
        <w:rPr>
          <w:rFonts w:ascii="Liberation Serif" w:hAnsi="Liberation Serif" w:cs="Liberation Serif"/>
          <w:sz w:val="28"/>
          <w:szCs w:val="28"/>
        </w:rPr>
        <w:t>ых</w:t>
      </w:r>
      <w:r w:rsidR="00C90272" w:rsidRPr="009F1214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FB072B">
        <w:rPr>
          <w:rFonts w:ascii="Liberation Serif" w:hAnsi="Liberation Serif" w:cs="Liberation Serif"/>
          <w:sz w:val="28"/>
          <w:szCs w:val="28"/>
        </w:rPr>
        <w:t>й</w:t>
      </w:r>
      <w:r w:rsidR="008545FB">
        <w:rPr>
          <w:rFonts w:ascii="Liberation Serif" w:hAnsi="Liberation Serif" w:cs="Liberation Serif"/>
          <w:sz w:val="28"/>
          <w:szCs w:val="28"/>
        </w:rPr>
        <w:t xml:space="preserve"> Дмитриевского района Курской области </w:t>
      </w:r>
      <w:r w:rsidR="00C90272" w:rsidRPr="009F1214">
        <w:rPr>
          <w:rFonts w:ascii="Liberation Serif" w:hAnsi="Liberation Serif" w:cs="Liberation Serif"/>
          <w:sz w:val="28"/>
          <w:szCs w:val="28"/>
        </w:rPr>
        <w:t xml:space="preserve"> (прилагается).</w:t>
      </w:r>
    </w:p>
    <w:p w:rsidR="009F1214" w:rsidRPr="009F1214" w:rsidRDefault="009F1214" w:rsidP="009F121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2400FB" w:rsidRPr="002400FB">
        <w:rPr>
          <w:rFonts w:ascii="Liberation Serif" w:hAnsi="Liberation Serif" w:cs="Liberation Serif"/>
          <w:sz w:val="28"/>
          <w:szCs w:val="28"/>
        </w:rPr>
        <w:t xml:space="preserve">Разместить настоящее решение на </w:t>
      </w:r>
      <w:r w:rsidR="00530E3D">
        <w:rPr>
          <w:rFonts w:ascii="Liberation Serif" w:hAnsi="Liberation Serif" w:cs="Liberation Serif"/>
          <w:sz w:val="28"/>
          <w:szCs w:val="28"/>
        </w:rPr>
        <w:t>сайте муниципального района «Дмитриевский район» Курской области в сети Интернет.</w:t>
      </w:r>
    </w:p>
    <w:p w:rsidR="009F1214" w:rsidRPr="009F1214" w:rsidRDefault="009F1214" w:rsidP="009F1214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="002400FB">
        <w:rPr>
          <w:rFonts w:ascii="Liberation Serif" w:hAnsi="Liberation Serif" w:cs="Liberation Serif"/>
          <w:sz w:val="28"/>
          <w:szCs w:val="28"/>
        </w:rPr>
        <w:t xml:space="preserve">Контроль </w:t>
      </w:r>
      <w:r w:rsidR="00530E3D">
        <w:rPr>
          <w:rFonts w:ascii="Liberation Serif" w:hAnsi="Liberation Serif" w:cs="Liberation Serif"/>
          <w:sz w:val="28"/>
          <w:szCs w:val="28"/>
        </w:rPr>
        <w:t xml:space="preserve">за </w:t>
      </w:r>
      <w:r w:rsidR="002400FB">
        <w:rPr>
          <w:rFonts w:ascii="Liberation Serif" w:hAnsi="Liberation Serif" w:cs="Liberation Serif"/>
          <w:sz w:val="28"/>
          <w:szCs w:val="28"/>
        </w:rPr>
        <w:t>исполнени</w:t>
      </w:r>
      <w:r w:rsidR="00530E3D">
        <w:rPr>
          <w:rFonts w:ascii="Liberation Serif" w:hAnsi="Liberation Serif" w:cs="Liberation Serif"/>
          <w:sz w:val="28"/>
          <w:szCs w:val="28"/>
        </w:rPr>
        <w:t>ем</w:t>
      </w:r>
      <w:r w:rsidR="002400FB">
        <w:rPr>
          <w:rFonts w:ascii="Liberation Serif" w:hAnsi="Liberation Serif" w:cs="Liberation Serif"/>
          <w:sz w:val="28"/>
          <w:szCs w:val="28"/>
        </w:rPr>
        <w:t xml:space="preserve"> настоящего решения </w:t>
      </w:r>
      <w:r w:rsidR="00530E3D">
        <w:rPr>
          <w:rFonts w:ascii="Liberation Serif" w:hAnsi="Liberation Serif" w:cs="Liberation Serif"/>
          <w:sz w:val="28"/>
          <w:szCs w:val="28"/>
        </w:rPr>
        <w:t xml:space="preserve">оставить за </w:t>
      </w:r>
      <w:r w:rsidR="002400FB">
        <w:rPr>
          <w:rFonts w:ascii="Liberation Serif" w:hAnsi="Liberation Serif" w:cs="Liberation Serif"/>
          <w:sz w:val="28"/>
          <w:szCs w:val="28"/>
        </w:rPr>
        <w:t xml:space="preserve"> председател</w:t>
      </w:r>
      <w:r w:rsidR="00530E3D">
        <w:rPr>
          <w:rFonts w:ascii="Liberation Serif" w:hAnsi="Liberation Serif" w:cs="Liberation Serif"/>
          <w:sz w:val="28"/>
          <w:szCs w:val="28"/>
        </w:rPr>
        <w:t>ем территориальной избирательной комиссии Дмитриевского района Курской области Н.И. Булеевой</w:t>
      </w:r>
      <w:r w:rsidRPr="009F1214">
        <w:rPr>
          <w:rFonts w:ascii="Liberation Serif" w:hAnsi="Liberation Serif" w:cs="Liberation Serif"/>
          <w:sz w:val="28"/>
          <w:szCs w:val="28"/>
        </w:rPr>
        <w:t>.</w:t>
      </w:r>
    </w:p>
    <w:p w:rsidR="00C90272" w:rsidRDefault="00C90272" w:rsidP="00C90272">
      <w:pPr>
        <w:jc w:val="right"/>
        <w:rPr>
          <w:rFonts w:ascii="Liberation Serif" w:hAnsi="Liberation Serif" w:cs="Liberation Serif"/>
        </w:rPr>
      </w:pPr>
    </w:p>
    <w:p w:rsidR="00FB072B" w:rsidRPr="009F1214" w:rsidRDefault="00FB072B" w:rsidP="00C90272">
      <w:pPr>
        <w:jc w:val="right"/>
        <w:rPr>
          <w:rFonts w:ascii="Liberation Serif" w:hAnsi="Liberation Serif" w:cs="Liberation Serif"/>
        </w:rPr>
      </w:pPr>
    </w:p>
    <w:p w:rsidR="00530E3D" w:rsidRPr="000C2A7F" w:rsidRDefault="00530E3D" w:rsidP="00530E3D">
      <w:pPr>
        <w:pStyle w:val="ae"/>
        <w:spacing w:after="0"/>
        <w:jc w:val="both"/>
        <w:rPr>
          <w:sz w:val="28"/>
          <w:szCs w:val="28"/>
        </w:rPr>
      </w:pPr>
      <w:r w:rsidRPr="000C2A7F">
        <w:rPr>
          <w:sz w:val="28"/>
          <w:szCs w:val="28"/>
        </w:rPr>
        <w:t>Председатель территориальной</w:t>
      </w:r>
    </w:p>
    <w:p w:rsidR="00530E3D" w:rsidRPr="000C2A7F" w:rsidRDefault="00530E3D" w:rsidP="00530E3D">
      <w:pPr>
        <w:pStyle w:val="ae"/>
        <w:spacing w:after="0"/>
        <w:jc w:val="both"/>
        <w:rPr>
          <w:sz w:val="28"/>
          <w:szCs w:val="28"/>
        </w:rPr>
      </w:pPr>
      <w:r w:rsidRPr="000C2A7F">
        <w:rPr>
          <w:sz w:val="28"/>
          <w:szCs w:val="28"/>
        </w:rPr>
        <w:t>избирательной комиссии</w:t>
      </w:r>
    </w:p>
    <w:p w:rsidR="00530E3D" w:rsidRPr="000C2A7F" w:rsidRDefault="00530E3D" w:rsidP="00530E3D">
      <w:pPr>
        <w:pStyle w:val="ae"/>
        <w:spacing w:after="0"/>
        <w:rPr>
          <w:sz w:val="28"/>
          <w:szCs w:val="28"/>
        </w:rPr>
      </w:pPr>
      <w:r w:rsidRPr="000C2A7F">
        <w:rPr>
          <w:sz w:val="28"/>
          <w:szCs w:val="28"/>
        </w:rPr>
        <w:t>Дмитриевского района</w:t>
      </w:r>
      <w:r w:rsidRPr="000C2A7F">
        <w:rPr>
          <w:sz w:val="28"/>
          <w:szCs w:val="28"/>
        </w:rPr>
        <w:tab/>
      </w:r>
      <w:r w:rsidRPr="000C2A7F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0C2A7F">
        <w:rPr>
          <w:sz w:val="28"/>
          <w:szCs w:val="28"/>
        </w:rPr>
        <w:tab/>
      </w:r>
      <w:r w:rsidRPr="000C2A7F">
        <w:rPr>
          <w:sz w:val="28"/>
          <w:szCs w:val="28"/>
        </w:rPr>
        <w:tab/>
      </w:r>
      <w:r w:rsidRPr="000C2A7F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0C2A7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FB072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0C2A7F">
        <w:rPr>
          <w:sz w:val="28"/>
          <w:szCs w:val="28"/>
        </w:rPr>
        <w:t>Н. И. Булеева</w:t>
      </w:r>
    </w:p>
    <w:p w:rsidR="00530E3D" w:rsidRDefault="00530E3D" w:rsidP="00530E3D">
      <w:pPr>
        <w:pStyle w:val="ae"/>
        <w:spacing w:after="0"/>
        <w:jc w:val="both"/>
        <w:rPr>
          <w:sz w:val="28"/>
          <w:szCs w:val="28"/>
        </w:rPr>
      </w:pPr>
    </w:p>
    <w:p w:rsidR="00530E3D" w:rsidRPr="000C2A7F" w:rsidRDefault="00530E3D" w:rsidP="00530E3D">
      <w:pPr>
        <w:pStyle w:val="ae"/>
        <w:spacing w:after="0"/>
        <w:jc w:val="both"/>
        <w:rPr>
          <w:sz w:val="28"/>
          <w:szCs w:val="28"/>
        </w:rPr>
      </w:pPr>
      <w:r w:rsidRPr="000C2A7F">
        <w:rPr>
          <w:sz w:val="28"/>
          <w:szCs w:val="28"/>
        </w:rPr>
        <w:t>Секретарь территориальной</w:t>
      </w:r>
    </w:p>
    <w:p w:rsidR="00530E3D" w:rsidRPr="000C2A7F" w:rsidRDefault="00530E3D" w:rsidP="00530E3D">
      <w:pPr>
        <w:pStyle w:val="ae"/>
        <w:spacing w:after="0"/>
        <w:jc w:val="both"/>
        <w:rPr>
          <w:sz w:val="28"/>
          <w:szCs w:val="28"/>
        </w:rPr>
      </w:pPr>
      <w:r w:rsidRPr="000C2A7F">
        <w:rPr>
          <w:sz w:val="28"/>
          <w:szCs w:val="28"/>
        </w:rPr>
        <w:t>избирательной комиссии</w:t>
      </w:r>
    </w:p>
    <w:p w:rsidR="00530E3D" w:rsidRDefault="00530E3D" w:rsidP="00530E3D">
      <w:pPr>
        <w:pStyle w:val="ae"/>
        <w:spacing w:after="0"/>
      </w:pPr>
      <w:r w:rsidRPr="000C2A7F">
        <w:rPr>
          <w:sz w:val="28"/>
          <w:szCs w:val="28"/>
        </w:rPr>
        <w:t>Дмитриевского района</w:t>
      </w:r>
      <w:r w:rsidRPr="000C2A7F">
        <w:rPr>
          <w:sz w:val="28"/>
          <w:szCs w:val="28"/>
        </w:rPr>
        <w:tab/>
      </w:r>
      <w:r w:rsidRPr="000C2A7F">
        <w:rPr>
          <w:sz w:val="28"/>
          <w:szCs w:val="28"/>
        </w:rPr>
        <w:tab/>
      </w:r>
      <w:r w:rsidRPr="000C2A7F">
        <w:rPr>
          <w:sz w:val="28"/>
          <w:szCs w:val="28"/>
        </w:rPr>
        <w:tab/>
      </w:r>
      <w:r w:rsidRPr="000C2A7F">
        <w:rPr>
          <w:sz w:val="28"/>
          <w:szCs w:val="28"/>
        </w:rPr>
        <w:tab/>
      </w:r>
      <w:r w:rsidRPr="000C2A7F">
        <w:rPr>
          <w:sz w:val="28"/>
          <w:szCs w:val="28"/>
        </w:rPr>
        <w:tab/>
      </w:r>
      <w:r w:rsidRPr="000C2A7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FB07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C2A7F">
        <w:rPr>
          <w:sz w:val="28"/>
          <w:szCs w:val="28"/>
        </w:rPr>
        <w:t xml:space="preserve">   М. С. Шавырина</w:t>
      </w:r>
      <w:r>
        <w:t xml:space="preserve">    </w:t>
      </w:r>
    </w:p>
    <w:p w:rsidR="009F1214" w:rsidRDefault="002400FB" w:rsidP="00530E3D">
      <w:pPr>
        <w:rPr>
          <w:sz w:val="28"/>
          <w:szCs w:val="28"/>
        </w:rPr>
      </w:pPr>
      <w:r>
        <w:rPr>
          <w:rFonts w:ascii="Liberation Serif" w:hAnsi="Liberation Serif" w:cs="Liberation Serif"/>
        </w:rPr>
        <w:br w:type="page"/>
      </w:r>
      <w:bookmarkStart w:id="0" w:name="Par33"/>
      <w:bookmarkStart w:id="1" w:name="Par40"/>
      <w:bookmarkEnd w:id="0"/>
      <w:bookmarkEnd w:id="1"/>
      <w:r w:rsidR="00530E3D" w:rsidRPr="00530E3D"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530E3D">
        <w:rPr>
          <w:sz w:val="28"/>
          <w:szCs w:val="28"/>
        </w:rPr>
        <w:t xml:space="preserve">          </w:t>
      </w:r>
      <w:r w:rsidR="00530E3D" w:rsidRPr="00530E3D">
        <w:rPr>
          <w:sz w:val="28"/>
          <w:szCs w:val="28"/>
        </w:rPr>
        <w:t xml:space="preserve">Приложение </w:t>
      </w:r>
    </w:p>
    <w:p w:rsidR="00530E3D" w:rsidRDefault="00530E3D" w:rsidP="00530E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30E3D">
        <w:rPr>
          <w:sz w:val="28"/>
          <w:szCs w:val="28"/>
        </w:rPr>
        <w:t xml:space="preserve">к решению территориальной </w:t>
      </w:r>
      <w:r>
        <w:rPr>
          <w:sz w:val="28"/>
          <w:szCs w:val="28"/>
        </w:rPr>
        <w:t xml:space="preserve"> </w:t>
      </w:r>
    </w:p>
    <w:p w:rsidR="00530E3D" w:rsidRDefault="00530E3D" w:rsidP="00530E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30E3D">
        <w:rPr>
          <w:sz w:val="28"/>
          <w:szCs w:val="28"/>
        </w:rPr>
        <w:t xml:space="preserve">избирательной комиссии </w:t>
      </w:r>
    </w:p>
    <w:p w:rsidR="00530E3D" w:rsidRDefault="00530E3D" w:rsidP="00530E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530E3D">
        <w:rPr>
          <w:sz w:val="28"/>
          <w:szCs w:val="28"/>
        </w:rPr>
        <w:t xml:space="preserve">Дмитриевского района </w:t>
      </w:r>
    </w:p>
    <w:p w:rsidR="00530E3D" w:rsidRDefault="00530E3D" w:rsidP="00530E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30E3D">
        <w:rPr>
          <w:sz w:val="28"/>
          <w:szCs w:val="28"/>
        </w:rPr>
        <w:t xml:space="preserve">Курской области </w:t>
      </w:r>
    </w:p>
    <w:p w:rsidR="00530E3D" w:rsidRPr="00530E3D" w:rsidRDefault="00530E3D" w:rsidP="00530E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11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530E3D">
        <w:rPr>
          <w:sz w:val="28"/>
          <w:szCs w:val="28"/>
        </w:rPr>
        <w:t xml:space="preserve">от </w:t>
      </w:r>
      <w:r w:rsidR="00A97AD8">
        <w:rPr>
          <w:sz w:val="28"/>
          <w:szCs w:val="28"/>
        </w:rPr>
        <w:t>10</w:t>
      </w:r>
      <w:r w:rsidR="00F1171F">
        <w:rPr>
          <w:sz w:val="28"/>
          <w:szCs w:val="28"/>
        </w:rPr>
        <w:t>.04.</w:t>
      </w:r>
      <w:r w:rsidRPr="00530E3D">
        <w:rPr>
          <w:sz w:val="28"/>
          <w:szCs w:val="28"/>
        </w:rPr>
        <w:t>2023 г. № 3</w:t>
      </w:r>
      <w:r w:rsidR="00F1171F">
        <w:rPr>
          <w:sz w:val="28"/>
          <w:szCs w:val="28"/>
        </w:rPr>
        <w:t>3</w:t>
      </w:r>
      <w:r w:rsidRPr="00530E3D">
        <w:rPr>
          <w:sz w:val="28"/>
          <w:szCs w:val="28"/>
        </w:rPr>
        <w:t>/19</w:t>
      </w:r>
      <w:r w:rsidR="002A3107">
        <w:rPr>
          <w:sz w:val="28"/>
          <w:szCs w:val="28"/>
        </w:rPr>
        <w:t>2</w:t>
      </w:r>
      <w:r w:rsidRPr="00530E3D">
        <w:rPr>
          <w:sz w:val="28"/>
          <w:szCs w:val="28"/>
        </w:rPr>
        <w:t>-5</w:t>
      </w:r>
    </w:p>
    <w:p w:rsidR="00530E3D" w:rsidRPr="009F1214" w:rsidRDefault="00530E3D" w:rsidP="00530E3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</w:p>
    <w:p w:rsidR="009F1214" w:rsidRPr="00530E3D" w:rsidRDefault="009F1214" w:rsidP="009F12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0E3D">
        <w:rPr>
          <w:b/>
          <w:sz w:val="28"/>
          <w:szCs w:val="28"/>
        </w:rPr>
        <w:t>ПОРЯДОК</w:t>
      </w:r>
    </w:p>
    <w:p w:rsidR="00FB072B" w:rsidRPr="009D13A7" w:rsidRDefault="009F1214" w:rsidP="00FB07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0E3D">
        <w:rPr>
          <w:b/>
          <w:sz w:val="28"/>
          <w:szCs w:val="28"/>
        </w:rPr>
        <w:t>отбора кандидатур для назначения</w:t>
      </w:r>
      <w:r w:rsidR="00FB072B">
        <w:rPr>
          <w:b/>
          <w:sz w:val="28"/>
          <w:szCs w:val="28"/>
        </w:rPr>
        <w:t xml:space="preserve"> </w:t>
      </w:r>
      <w:r w:rsidRPr="00530E3D">
        <w:rPr>
          <w:b/>
          <w:sz w:val="28"/>
          <w:szCs w:val="28"/>
        </w:rPr>
        <w:t>в состав</w:t>
      </w:r>
      <w:r w:rsidR="00FB072B">
        <w:rPr>
          <w:b/>
          <w:sz w:val="28"/>
          <w:szCs w:val="28"/>
        </w:rPr>
        <w:t>ы</w:t>
      </w:r>
      <w:r w:rsidRPr="00530E3D">
        <w:rPr>
          <w:b/>
          <w:sz w:val="28"/>
          <w:szCs w:val="28"/>
        </w:rPr>
        <w:t xml:space="preserve"> участков</w:t>
      </w:r>
      <w:r w:rsidR="00FB072B">
        <w:rPr>
          <w:b/>
          <w:sz w:val="28"/>
          <w:szCs w:val="28"/>
        </w:rPr>
        <w:t>ых</w:t>
      </w:r>
      <w:r w:rsidRPr="00530E3D">
        <w:rPr>
          <w:b/>
          <w:sz w:val="28"/>
          <w:szCs w:val="28"/>
        </w:rPr>
        <w:t xml:space="preserve"> избирательн</w:t>
      </w:r>
      <w:r w:rsidR="00FB072B">
        <w:rPr>
          <w:b/>
          <w:sz w:val="28"/>
          <w:szCs w:val="28"/>
        </w:rPr>
        <w:t>ых</w:t>
      </w:r>
      <w:r w:rsidRPr="00530E3D">
        <w:rPr>
          <w:b/>
          <w:sz w:val="28"/>
          <w:szCs w:val="28"/>
        </w:rPr>
        <w:t xml:space="preserve"> комисси</w:t>
      </w:r>
      <w:r w:rsidR="00FB072B">
        <w:rPr>
          <w:b/>
          <w:sz w:val="28"/>
          <w:szCs w:val="28"/>
        </w:rPr>
        <w:t>й</w:t>
      </w:r>
      <w:r w:rsidR="00FB072B" w:rsidRPr="00FB072B">
        <w:rPr>
          <w:b/>
          <w:sz w:val="28"/>
          <w:szCs w:val="28"/>
        </w:rPr>
        <w:t xml:space="preserve"> </w:t>
      </w:r>
      <w:r w:rsidR="00FB072B">
        <w:rPr>
          <w:b/>
          <w:sz w:val="28"/>
          <w:szCs w:val="28"/>
        </w:rPr>
        <w:t>Дмитриевского района Курской области</w:t>
      </w:r>
    </w:p>
    <w:p w:rsidR="009F1214" w:rsidRPr="00530E3D" w:rsidRDefault="009F1214" w:rsidP="009F12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0272" w:rsidRPr="00530E3D" w:rsidRDefault="00C90272" w:rsidP="00C90272">
      <w:pPr>
        <w:jc w:val="right"/>
        <w:rPr>
          <w:sz w:val="28"/>
          <w:szCs w:val="28"/>
        </w:rPr>
      </w:pPr>
    </w:p>
    <w:p w:rsidR="00C90272" w:rsidRPr="00530E3D" w:rsidRDefault="00C90272" w:rsidP="0009113E">
      <w:pPr>
        <w:spacing w:line="360" w:lineRule="auto"/>
        <w:jc w:val="center"/>
        <w:rPr>
          <w:b/>
          <w:sz w:val="28"/>
          <w:szCs w:val="28"/>
        </w:rPr>
      </w:pPr>
      <w:r w:rsidRPr="00530E3D">
        <w:rPr>
          <w:b/>
          <w:sz w:val="28"/>
          <w:szCs w:val="28"/>
        </w:rPr>
        <w:t>1. Общие положения</w:t>
      </w:r>
    </w:p>
    <w:p w:rsidR="00556197" w:rsidRDefault="0009113E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9A0C8A">
        <w:rPr>
          <w:rFonts w:ascii="Liberation Serif" w:hAnsi="Liberation Serif" w:cs="Liberation Serif"/>
          <w:sz w:val="28"/>
          <w:szCs w:val="28"/>
        </w:rPr>
        <w:t>1.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56197">
        <w:rPr>
          <w:rFonts w:ascii="Liberation Serif" w:hAnsi="Liberation Serif" w:cs="Liberation Serif"/>
          <w:sz w:val="28"/>
          <w:szCs w:val="28"/>
        </w:rPr>
        <w:t xml:space="preserve">Настоящий </w:t>
      </w:r>
      <w:r>
        <w:rPr>
          <w:rFonts w:ascii="Liberation Serif" w:hAnsi="Liberation Serif" w:cs="Liberation Serif"/>
          <w:sz w:val="28"/>
          <w:szCs w:val="28"/>
        </w:rPr>
        <w:t>Порядок отбора кандидатур для назначения в состав</w:t>
      </w:r>
      <w:r w:rsidR="00FB072B">
        <w:rPr>
          <w:rFonts w:ascii="Liberation Serif" w:hAnsi="Liberation Serif" w:cs="Liberation Serif"/>
          <w:sz w:val="28"/>
          <w:szCs w:val="28"/>
        </w:rPr>
        <w:t>ы</w:t>
      </w:r>
      <w:r>
        <w:rPr>
          <w:rFonts w:ascii="Liberation Serif" w:hAnsi="Liberation Serif" w:cs="Liberation Serif"/>
          <w:sz w:val="28"/>
          <w:szCs w:val="28"/>
        </w:rPr>
        <w:t xml:space="preserve"> участков</w:t>
      </w:r>
      <w:r w:rsidR="00FB072B">
        <w:rPr>
          <w:rFonts w:ascii="Liberation Serif" w:hAnsi="Liberation Serif" w:cs="Liberation Serif"/>
          <w:sz w:val="28"/>
          <w:szCs w:val="28"/>
        </w:rPr>
        <w:t>ых</w:t>
      </w:r>
      <w:r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FB072B">
        <w:rPr>
          <w:rFonts w:ascii="Liberation Serif" w:hAnsi="Liberation Serif" w:cs="Liberation Serif"/>
          <w:sz w:val="28"/>
          <w:szCs w:val="28"/>
        </w:rPr>
        <w:t>ых</w:t>
      </w:r>
      <w:r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FB072B">
        <w:rPr>
          <w:rFonts w:ascii="Liberation Serif" w:hAnsi="Liberation Serif" w:cs="Liberation Serif"/>
          <w:sz w:val="28"/>
          <w:szCs w:val="28"/>
        </w:rPr>
        <w:t>й Дмитриевского района Курской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подготовлен в целях реализации </w:t>
      </w:r>
      <w:r w:rsidRPr="0009113E">
        <w:rPr>
          <w:rFonts w:ascii="Liberation Serif" w:hAnsi="Liberation Serif" w:cs="Liberation Serif"/>
          <w:sz w:val="28"/>
          <w:szCs w:val="28"/>
        </w:rPr>
        <w:t>требований пункта 5 статьи 27 Федерального закона от 12 июня 2002 года № 67-ФЗ «Об основных гарантиях избирательных прав и права на участие в референдум</w:t>
      </w:r>
      <w:r w:rsidR="00556197">
        <w:rPr>
          <w:rFonts w:ascii="Liberation Serif" w:hAnsi="Liberation Serif" w:cs="Liberation Serif"/>
          <w:sz w:val="28"/>
          <w:szCs w:val="28"/>
        </w:rPr>
        <w:t>е граждан Российской Федерации» (далее – Федеральный закон)</w:t>
      </w:r>
      <w:r w:rsidR="004F73DD">
        <w:rPr>
          <w:rFonts w:ascii="Liberation Serif" w:hAnsi="Liberation Serif" w:cs="Liberation Serif"/>
          <w:sz w:val="28"/>
          <w:szCs w:val="28"/>
        </w:rPr>
        <w:t xml:space="preserve">, пункта </w:t>
      </w:r>
      <w:r w:rsidR="002F0588">
        <w:rPr>
          <w:rFonts w:ascii="Liberation Serif" w:hAnsi="Liberation Serif" w:cs="Liberation Serif"/>
          <w:sz w:val="28"/>
          <w:szCs w:val="28"/>
        </w:rPr>
        <w:t>5</w:t>
      </w:r>
      <w:r w:rsidR="004F73DD">
        <w:rPr>
          <w:rFonts w:ascii="Liberation Serif" w:hAnsi="Liberation Serif" w:cs="Liberation Serif"/>
          <w:sz w:val="28"/>
          <w:szCs w:val="28"/>
        </w:rPr>
        <w:t xml:space="preserve"> статьи 22 </w:t>
      </w:r>
      <w:r w:rsidR="002F0588">
        <w:rPr>
          <w:rFonts w:ascii="Liberation Serif" w:hAnsi="Liberation Serif" w:cs="Liberation Serif"/>
          <w:sz w:val="28"/>
          <w:szCs w:val="28"/>
        </w:rPr>
        <w:t xml:space="preserve">Кодекса Курской области о выборах и референдумах </w:t>
      </w:r>
      <w:r w:rsidR="00854689">
        <w:rPr>
          <w:rFonts w:ascii="Liberation Serif" w:hAnsi="Liberation Serif" w:cs="Liberation Serif"/>
          <w:sz w:val="28"/>
          <w:szCs w:val="28"/>
        </w:rPr>
        <w:t xml:space="preserve"> </w:t>
      </w:r>
      <w:r w:rsidR="00556197">
        <w:rPr>
          <w:rFonts w:ascii="Liberation Serif" w:hAnsi="Liberation Serif" w:cs="Liberation Serif"/>
          <w:sz w:val="28"/>
          <w:szCs w:val="28"/>
        </w:rPr>
        <w:t>и единообразия применения его положений.</w:t>
      </w:r>
    </w:p>
    <w:p w:rsidR="00556197" w:rsidRPr="00556197" w:rsidRDefault="009A0C8A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556197">
        <w:rPr>
          <w:rFonts w:ascii="Liberation Serif" w:hAnsi="Liberation Serif" w:cs="Liberation Serif"/>
          <w:sz w:val="28"/>
          <w:szCs w:val="28"/>
        </w:rPr>
        <w:t xml:space="preserve">2. </w:t>
      </w:r>
      <w:r w:rsidR="00556197" w:rsidRPr="00556197">
        <w:rPr>
          <w:rFonts w:ascii="Liberation Serif" w:hAnsi="Liberation Serif" w:cs="Liberation Serif"/>
          <w:sz w:val="28"/>
          <w:szCs w:val="28"/>
        </w:rPr>
        <w:t xml:space="preserve">Территориальная избирательная комиссия </w:t>
      </w:r>
      <w:r w:rsidR="00C3184A">
        <w:rPr>
          <w:rFonts w:ascii="Liberation Serif" w:hAnsi="Liberation Serif" w:cs="Liberation Serif"/>
          <w:sz w:val="28"/>
          <w:szCs w:val="28"/>
        </w:rPr>
        <w:t xml:space="preserve">Дмитриевского района Курской области </w:t>
      </w:r>
      <w:r w:rsidR="00556197" w:rsidRPr="00556197">
        <w:rPr>
          <w:rFonts w:ascii="Liberation Serif" w:hAnsi="Liberation Serif" w:cs="Liberation Serif"/>
          <w:sz w:val="28"/>
          <w:szCs w:val="28"/>
        </w:rPr>
        <w:t>обязана назначить не менее одной второй от общего числа членов участковой избирательной комиссии на основе поступивших предложений:</w:t>
      </w:r>
    </w:p>
    <w:p w:rsidR="00556197" w:rsidRPr="00556197" w:rsidRDefault="004F73DD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556197" w:rsidRPr="00556197">
        <w:rPr>
          <w:rFonts w:ascii="Liberation Serif" w:hAnsi="Liberation Serif" w:cs="Liberation Serif"/>
          <w:sz w:val="28"/>
          <w:szCs w:val="28"/>
        </w:rPr>
        <w:t>) политических партий, выдвинувших федеральные списки кандидатов, допущенные к распределению депутатских мандатов в Государственной Думе Федерального Собрания Российской Федерации;</w:t>
      </w:r>
    </w:p>
    <w:p w:rsidR="00556197" w:rsidRPr="00556197" w:rsidRDefault="004F73DD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556197" w:rsidRPr="00556197">
        <w:rPr>
          <w:rFonts w:ascii="Liberation Serif" w:hAnsi="Liberation Serif" w:cs="Liberation Serif"/>
          <w:sz w:val="28"/>
          <w:szCs w:val="28"/>
        </w:rPr>
        <w:t xml:space="preserve">) политических партий, выдвинувших списки кандидатов, допущенные к распределению депутатских мандатов в </w:t>
      </w:r>
      <w:r w:rsidR="00604252">
        <w:rPr>
          <w:rFonts w:ascii="Liberation Serif" w:hAnsi="Liberation Serif" w:cs="Liberation Serif"/>
          <w:sz w:val="28"/>
          <w:szCs w:val="28"/>
        </w:rPr>
        <w:t>Курской областной Думе</w:t>
      </w:r>
      <w:r w:rsidR="00556197" w:rsidRPr="00556197">
        <w:rPr>
          <w:rFonts w:ascii="Liberation Serif" w:hAnsi="Liberation Serif" w:cs="Liberation Serif"/>
          <w:sz w:val="28"/>
          <w:szCs w:val="28"/>
        </w:rPr>
        <w:t>;</w:t>
      </w:r>
    </w:p>
    <w:p w:rsidR="00556197" w:rsidRPr="00F1171F" w:rsidRDefault="004F73DD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171F">
        <w:rPr>
          <w:rFonts w:ascii="Liberation Serif" w:hAnsi="Liberation Serif" w:cs="Liberation Serif"/>
          <w:sz w:val="28"/>
          <w:szCs w:val="28"/>
        </w:rPr>
        <w:t>3</w:t>
      </w:r>
      <w:r w:rsidR="00556197" w:rsidRPr="00F1171F">
        <w:rPr>
          <w:rFonts w:ascii="Liberation Serif" w:hAnsi="Liberation Serif" w:cs="Liberation Serif"/>
          <w:sz w:val="28"/>
          <w:szCs w:val="28"/>
        </w:rPr>
        <w:t xml:space="preserve">) избирательных объединений (политических партий, их региональных отделений или иных структурных подразделений), выдвинувших списки кандидатов, допущенные к распределению депутатских </w:t>
      </w:r>
      <w:r w:rsidR="00556197" w:rsidRPr="00F1171F">
        <w:rPr>
          <w:rFonts w:ascii="Liberation Serif" w:hAnsi="Liberation Serif" w:cs="Liberation Serif"/>
          <w:sz w:val="28"/>
          <w:szCs w:val="28"/>
        </w:rPr>
        <w:lastRenderedPageBreak/>
        <w:t>мандатов в представительн</w:t>
      </w:r>
      <w:r w:rsidR="00604252" w:rsidRPr="00F1171F">
        <w:rPr>
          <w:rFonts w:ascii="Liberation Serif" w:hAnsi="Liberation Serif" w:cs="Liberation Serif"/>
          <w:sz w:val="28"/>
          <w:szCs w:val="28"/>
        </w:rPr>
        <w:t>ых</w:t>
      </w:r>
      <w:r w:rsidR="00556197" w:rsidRPr="00F1171F">
        <w:rPr>
          <w:rFonts w:ascii="Liberation Serif" w:hAnsi="Liberation Serif" w:cs="Liberation Serif"/>
          <w:sz w:val="28"/>
          <w:szCs w:val="28"/>
        </w:rPr>
        <w:t xml:space="preserve"> орган</w:t>
      </w:r>
      <w:r w:rsidR="00604252" w:rsidRPr="00F1171F">
        <w:rPr>
          <w:rFonts w:ascii="Liberation Serif" w:hAnsi="Liberation Serif" w:cs="Liberation Serif"/>
          <w:sz w:val="28"/>
          <w:szCs w:val="28"/>
        </w:rPr>
        <w:t>ах</w:t>
      </w:r>
      <w:r w:rsidR="00556197" w:rsidRPr="00F1171F">
        <w:rPr>
          <w:rFonts w:ascii="Liberation Serif" w:hAnsi="Liberation Serif" w:cs="Liberation Serif"/>
          <w:sz w:val="28"/>
          <w:szCs w:val="28"/>
        </w:rPr>
        <w:t xml:space="preserve"> муниципальн</w:t>
      </w:r>
      <w:r w:rsidR="00604252" w:rsidRPr="00F1171F">
        <w:rPr>
          <w:rFonts w:ascii="Liberation Serif" w:hAnsi="Liberation Serif" w:cs="Liberation Serif"/>
          <w:sz w:val="28"/>
          <w:szCs w:val="28"/>
        </w:rPr>
        <w:t>ых</w:t>
      </w:r>
      <w:r w:rsidR="00556197" w:rsidRPr="00F1171F">
        <w:rPr>
          <w:rFonts w:ascii="Liberation Serif" w:hAnsi="Liberation Serif" w:cs="Liberation Serif"/>
          <w:sz w:val="28"/>
          <w:szCs w:val="28"/>
        </w:rPr>
        <w:t xml:space="preserve"> образовани</w:t>
      </w:r>
      <w:r w:rsidR="00604252" w:rsidRPr="00F1171F">
        <w:rPr>
          <w:rFonts w:ascii="Liberation Serif" w:hAnsi="Liberation Serif" w:cs="Liberation Serif"/>
          <w:sz w:val="28"/>
          <w:szCs w:val="28"/>
        </w:rPr>
        <w:t>й Дмитриевского района Курской области</w:t>
      </w:r>
      <w:r w:rsidR="00556197" w:rsidRPr="00F1171F">
        <w:rPr>
          <w:rFonts w:ascii="Liberation Serif" w:hAnsi="Liberation Serif" w:cs="Liberation Serif"/>
          <w:sz w:val="28"/>
          <w:szCs w:val="28"/>
        </w:rPr>
        <w:t>.</w:t>
      </w:r>
    </w:p>
    <w:p w:rsidR="00C90272" w:rsidRPr="0009113E" w:rsidRDefault="009A0C8A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556197">
        <w:rPr>
          <w:rFonts w:ascii="Liberation Serif" w:hAnsi="Liberation Serif" w:cs="Liberation Serif"/>
          <w:sz w:val="28"/>
          <w:szCs w:val="28"/>
        </w:rPr>
        <w:t xml:space="preserve">3. </w:t>
      </w:r>
      <w:r w:rsidR="00C90272" w:rsidRPr="0009113E">
        <w:rPr>
          <w:rFonts w:ascii="Liberation Serif" w:hAnsi="Liberation Serif" w:cs="Liberation Serif"/>
          <w:sz w:val="28"/>
          <w:szCs w:val="28"/>
        </w:rPr>
        <w:t>Настоящий Порядок применяется:</w:t>
      </w:r>
    </w:p>
    <w:p w:rsidR="00C90272" w:rsidRPr="0009113E" w:rsidRDefault="00C90272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9113E">
        <w:rPr>
          <w:rFonts w:ascii="Liberation Serif" w:hAnsi="Liberation Serif" w:cs="Liberation Serif"/>
          <w:sz w:val="28"/>
          <w:szCs w:val="28"/>
        </w:rPr>
        <w:t xml:space="preserve">1) при внесении политическими партиями, избирательными объединениями, </w:t>
      </w:r>
      <w:r w:rsidR="00556197">
        <w:rPr>
          <w:rFonts w:ascii="Liberation Serif" w:hAnsi="Liberation Serif" w:cs="Liberation Serif"/>
          <w:sz w:val="28"/>
          <w:szCs w:val="28"/>
        </w:rPr>
        <w:t xml:space="preserve">указанными в пункте </w:t>
      </w:r>
      <w:r w:rsidR="009A0C8A">
        <w:rPr>
          <w:rFonts w:ascii="Liberation Serif" w:hAnsi="Liberation Serif" w:cs="Liberation Serif"/>
          <w:sz w:val="28"/>
          <w:szCs w:val="28"/>
        </w:rPr>
        <w:t>1.</w:t>
      </w:r>
      <w:r w:rsidR="00556197">
        <w:rPr>
          <w:rFonts w:ascii="Liberation Serif" w:hAnsi="Liberation Serif" w:cs="Liberation Serif"/>
          <w:sz w:val="28"/>
          <w:szCs w:val="28"/>
        </w:rPr>
        <w:t xml:space="preserve">2 настоящего </w:t>
      </w:r>
      <w:r w:rsidR="005C78BF">
        <w:rPr>
          <w:rFonts w:ascii="Liberation Serif" w:hAnsi="Liberation Serif" w:cs="Liberation Serif"/>
          <w:sz w:val="28"/>
          <w:szCs w:val="28"/>
        </w:rPr>
        <w:t>П</w:t>
      </w:r>
      <w:r w:rsidR="00556197">
        <w:rPr>
          <w:rFonts w:ascii="Liberation Serif" w:hAnsi="Liberation Serif" w:cs="Liberation Serif"/>
          <w:sz w:val="28"/>
          <w:szCs w:val="28"/>
        </w:rPr>
        <w:t>орядка</w:t>
      </w:r>
      <w:r w:rsidR="005C78BF">
        <w:rPr>
          <w:rFonts w:ascii="Liberation Serif" w:hAnsi="Liberation Serif" w:cs="Liberation Serif"/>
          <w:sz w:val="28"/>
          <w:szCs w:val="28"/>
        </w:rPr>
        <w:t>,</w:t>
      </w:r>
      <w:r w:rsidRPr="0009113E">
        <w:rPr>
          <w:rFonts w:ascii="Liberation Serif" w:hAnsi="Liberation Serif" w:cs="Liberation Serif"/>
          <w:sz w:val="28"/>
          <w:szCs w:val="28"/>
        </w:rPr>
        <w:t xml:space="preserve"> предложений по кандидатурам для назначения в состав участков</w:t>
      </w:r>
      <w:r w:rsidR="008545FB">
        <w:rPr>
          <w:rFonts w:ascii="Liberation Serif" w:hAnsi="Liberation Serif" w:cs="Liberation Serif"/>
          <w:sz w:val="28"/>
          <w:szCs w:val="28"/>
        </w:rPr>
        <w:t>ой</w:t>
      </w:r>
      <w:r w:rsidRPr="0009113E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8545FB">
        <w:rPr>
          <w:rFonts w:ascii="Liberation Serif" w:hAnsi="Liberation Serif" w:cs="Liberation Serif"/>
          <w:sz w:val="28"/>
          <w:szCs w:val="28"/>
        </w:rPr>
        <w:t>ой</w:t>
      </w:r>
      <w:r w:rsidRPr="0009113E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8545FB">
        <w:rPr>
          <w:rFonts w:ascii="Liberation Serif" w:hAnsi="Liberation Serif" w:cs="Liberation Serif"/>
          <w:sz w:val="28"/>
          <w:szCs w:val="28"/>
        </w:rPr>
        <w:t>и</w:t>
      </w:r>
      <w:r w:rsidRPr="0009113E">
        <w:rPr>
          <w:rFonts w:ascii="Liberation Serif" w:hAnsi="Liberation Serif" w:cs="Liberation Serif"/>
          <w:sz w:val="28"/>
          <w:szCs w:val="28"/>
        </w:rPr>
        <w:t xml:space="preserve"> в количестве, превышающем одну вторую от общего числа членов участковой избирательной комиссии;</w:t>
      </w:r>
    </w:p>
    <w:p w:rsidR="00C90272" w:rsidRPr="0009113E" w:rsidRDefault="00C90272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9113E">
        <w:rPr>
          <w:rFonts w:ascii="Liberation Serif" w:hAnsi="Liberation Serif" w:cs="Liberation Serif"/>
          <w:sz w:val="28"/>
          <w:szCs w:val="28"/>
        </w:rPr>
        <w:t xml:space="preserve">2) </w:t>
      </w:r>
      <w:r w:rsidR="00556197">
        <w:rPr>
          <w:rFonts w:ascii="Liberation Serif" w:hAnsi="Liberation Serif" w:cs="Liberation Serif"/>
          <w:sz w:val="28"/>
          <w:szCs w:val="28"/>
        </w:rPr>
        <w:t>при</w:t>
      </w:r>
      <w:r w:rsidRPr="0009113E">
        <w:rPr>
          <w:rFonts w:ascii="Liberation Serif" w:hAnsi="Liberation Serif" w:cs="Liberation Serif"/>
          <w:sz w:val="28"/>
          <w:szCs w:val="28"/>
        </w:rPr>
        <w:t xml:space="preserve"> внесени</w:t>
      </w:r>
      <w:r w:rsidR="00034BE4">
        <w:rPr>
          <w:rFonts w:ascii="Liberation Serif" w:hAnsi="Liberation Serif" w:cs="Liberation Serif"/>
          <w:sz w:val="28"/>
          <w:szCs w:val="28"/>
        </w:rPr>
        <w:t>и</w:t>
      </w:r>
      <w:r w:rsidRPr="0009113E">
        <w:rPr>
          <w:rFonts w:ascii="Liberation Serif" w:hAnsi="Liberation Serif" w:cs="Liberation Serif"/>
          <w:sz w:val="28"/>
          <w:szCs w:val="28"/>
        </w:rPr>
        <w:t xml:space="preserve"> политическими партиями, избирательными объединениями, </w:t>
      </w:r>
      <w:r w:rsidR="00556197">
        <w:rPr>
          <w:rFonts w:ascii="Liberation Serif" w:hAnsi="Liberation Serif" w:cs="Liberation Serif"/>
          <w:sz w:val="28"/>
          <w:szCs w:val="28"/>
        </w:rPr>
        <w:t xml:space="preserve">указанными в пункте </w:t>
      </w:r>
      <w:r w:rsidR="009A0C8A">
        <w:rPr>
          <w:rFonts w:ascii="Liberation Serif" w:hAnsi="Liberation Serif" w:cs="Liberation Serif"/>
          <w:sz w:val="28"/>
          <w:szCs w:val="28"/>
        </w:rPr>
        <w:t>1.</w:t>
      </w:r>
      <w:r w:rsidR="00556197">
        <w:rPr>
          <w:rFonts w:ascii="Liberation Serif" w:hAnsi="Liberation Serif" w:cs="Liberation Serif"/>
          <w:sz w:val="28"/>
          <w:szCs w:val="28"/>
        </w:rPr>
        <w:t xml:space="preserve">2 настоящего </w:t>
      </w:r>
      <w:r w:rsidR="005C78BF">
        <w:rPr>
          <w:rFonts w:ascii="Liberation Serif" w:hAnsi="Liberation Serif" w:cs="Liberation Serif"/>
          <w:sz w:val="28"/>
          <w:szCs w:val="28"/>
        </w:rPr>
        <w:t>П</w:t>
      </w:r>
      <w:r w:rsidR="00556197">
        <w:rPr>
          <w:rFonts w:ascii="Liberation Serif" w:hAnsi="Liberation Serif" w:cs="Liberation Serif"/>
          <w:sz w:val="28"/>
          <w:szCs w:val="28"/>
        </w:rPr>
        <w:t>орядка</w:t>
      </w:r>
      <w:r w:rsidRPr="0009113E">
        <w:rPr>
          <w:rFonts w:ascii="Liberation Serif" w:hAnsi="Liberation Serif" w:cs="Liberation Serif"/>
          <w:sz w:val="28"/>
          <w:szCs w:val="28"/>
        </w:rPr>
        <w:t>, предложений по кандидатурам для назначения в состав участковой избирательной комиссии в количестве, недостаточном для соблюдения требования Федерального закона, и назначения членов участковой избирательной комиссии из числа кандидатур, предложенных иными субъектами права внесения предложений по кандидатурам в состав участковых избирательных комиссий</w:t>
      </w:r>
      <w:r w:rsidR="00AC4B72">
        <w:rPr>
          <w:rFonts w:ascii="Liberation Serif" w:hAnsi="Liberation Serif" w:cs="Liberation Serif"/>
          <w:sz w:val="28"/>
          <w:szCs w:val="28"/>
        </w:rPr>
        <w:t xml:space="preserve">. В данном случае </w:t>
      </w:r>
      <w:r w:rsidR="00354A47">
        <w:rPr>
          <w:rFonts w:ascii="Liberation Serif" w:hAnsi="Liberation Serif" w:cs="Liberation Serif"/>
          <w:sz w:val="28"/>
          <w:szCs w:val="28"/>
        </w:rPr>
        <w:t>процедура отбора</w:t>
      </w:r>
      <w:r w:rsidR="00AC4B72" w:rsidRPr="00AC4B72">
        <w:rPr>
          <w:rFonts w:ascii="Liberation Serif" w:hAnsi="Liberation Serif" w:cs="Liberation Serif"/>
          <w:sz w:val="28"/>
          <w:szCs w:val="28"/>
        </w:rPr>
        <w:t xml:space="preserve"> проводится на равных основаниях между кандидатурами, представленными иными политическими партиями, общественными объединениями, иными субъектами права внесения предложений, </w:t>
      </w:r>
      <w:r w:rsidR="00972DB2">
        <w:rPr>
          <w:rFonts w:ascii="Liberation Serif" w:hAnsi="Liberation Serif" w:cs="Liberation Serif"/>
          <w:sz w:val="28"/>
          <w:szCs w:val="28"/>
        </w:rPr>
        <w:t xml:space="preserve">при превышении количества представленных </w:t>
      </w:r>
      <w:r w:rsidR="00E934A7">
        <w:rPr>
          <w:rFonts w:ascii="Liberation Serif" w:hAnsi="Liberation Serif" w:cs="Liberation Serif"/>
          <w:sz w:val="28"/>
          <w:szCs w:val="28"/>
        </w:rPr>
        <w:t xml:space="preserve">данными субъектами </w:t>
      </w:r>
      <w:r w:rsidR="00972DB2">
        <w:rPr>
          <w:rFonts w:ascii="Liberation Serif" w:hAnsi="Liberation Serif" w:cs="Liberation Serif"/>
          <w:sz w:val="28"/>
          <w:szCs w:val="28"/>
        </w:rPr>
        <w:t>кандидат</w:t>
      </w:r>
      <w:r w:rsidR="00E934A7">
        <w:rPr>
          <w:rFonts w:ascii="Liberation Serif" w:hAnsi="Liberation Serif" w:cs="Liberation Serif"/>
          <w:sz w:val="28"/>
          <w:szCs w:val="28"/>
        </w:rPr>
        <w:t>ур,</w:t>
      </w:r>
      <w:r w:rsidR="00972DB2">
        <w:rPr>
          <w:rFonts w:ascii="Liberation Serif" w:hAnsi="Liberation Serif" w:cs="Liberation Serif"/>
          <w:sz w:val="28"/>
          <w:szCs w:val="28"/>
        </w:rPr>
        <w:t xml:space="preserve"> </w:t>
      </w:r>
      <w:r w:rsidR="00AC4B72" w:rsidRPr="00AC4B72">
        <w:rPr>
          <w:rFonts w:ascii="Liberation Serif" w:hAnsi="Liberation Serif" w:cs="Liberation Serif"/>
          <w:sz w:val="28"/>
          <w:szCs w:val="28"/>
        </w:rPr>
        <w:t>до назначения полного состава участковой избирательной комиссии</w:t>
      </w:r>
      <w:r w:rsidR="00E934A7">
        <w:rPr>
          <w:rFonts w:ascii="Liberation Serif" w:hAnsi="Liberation Serif" w:cs="Liberation Serif"/>
          <w:sz w:val="28"/>
          <w:szCs w:val="28"/>
        </w:rPr>
        <w:t xml:space="preserve"> и соблюдения требований </w:t>
      </w:r>
      <w:r w:rsidR="00E934A7" w:rsidRPr="0009113E">
        <w:rPr>
          <w:rFonts w:ascii="Liberation Serif" w:hAnsi="Liberation Serif" w:cs="Liberation Serif"/>
          <w:sz w:val="28"/>
          <w:szCs w:val="28"/>
        </w:rPr>
        <w:t>пункта 5 статьи 27 Федерального закона</w:t>
      </w:r>
      <w:r w:rsidRPr="0009113E">
        <w:rPr>
          <w:rFonts w:ascii="Liberation Serif" w:hAnsi="Liberation Serif" w:cs="Liberation Serif"/>
          <w:sz w:val="28"/>
          <w:szCs w:val="28"/>
        </w:rPr>
        <w:t>;</w:t>
      </w:r>
    </w:p>
    <w:p w:rsidR="00C90272" w:rsidRDefault="00C90272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9113E">
        <w:rPr>
          <w:rFonts w:ascii="Liberation Serif" w:hAnsi="Liberation Serif" w:cs="Liberation Serif"/>
          <w:sz w:val="28"/>
          <w:szCs w:val="28"/>
        </w:rPr>
        <w:t xml:space="preserve">3) </w:t>
      </w:r>
      <w:r w:rsidR="00556197">
        <w:rPr>
          <w:rFonts w:ascii="Liberation Serif" w:hAnsi="Liberation Serif" w:cs="Liberation Serif"/>
          <w:sz w:val="28"/>
          <w:szCs w:val="28"/>
        </w:rPr>
        <w:t>при внесении</w:t>
      </w:r>
      <w:r w:rsidRPr="0009113E">
        <w:rPr>
          <w:rFonts w:ascii="Liberation Serif" w:hAnsi="Liberation Serif" w:cs="Liberation Serif"/>
          <w:sz w:val="28"/>
          <w:szCs w:val="28"/>
        </w:rPr>
        <w:t xml:space="preserve"> политическими партиями, общественными объединениями, иными субъектами права внесения предложений по составу участковых избирательных комиссий </w:t>
      </w:r>
      <w:r w:rsidR="00556197">
        <w:rPr>
          <w:rFonts w:ascii="Liberation Serif" w:hAnsi="Liberation Serif" w:cs="Liberation Serif"/>
          <w:sz w:val="28"/>
          <w:szCs w:val="28"/>
        </w:rPr>
        <w:t>нескольких предложений</w:t>
      </w:r>
      <w:r w:rsidRPr="0009113E">
        <w:rPr>
          <w:rFonts w:ascii="Liberation Serif" w:hAnsi="Liberation Serif" w:cs="Liberation Serif"/>
          <w:sz w:val="28"/>
          <w:szCs w:val="28"/>
        </w:rPr>
        <w:t xml:space="preserve"> по кандидатурам в состав участковой избирательной комиссии и отсутств</w:t>
      </w:r>
      <w:r w:rsidR="00556197">
        <w:rPr>
          <w:rFonts w:ascii="Liberation Serif" w:hAnsi="Liberation Serif" w:cs="Liberation Serif"/>
          <w:sz w:val="28"/>
          <w:szCs w:val="28"/>
        </w:rPr>
        <w:t>ия</w:t>
      </w:r>
      <w:r w:rsidRPr="0009113E">
        <w:rPr>
          <w:rFonts w:ascii="Liberation Serif" w:hAnsi="Liberation Serif" w:cs="Liberation Serif"/>
          <w:sz w:val="28"/>
          <w:szCs w:val="28"/>
        </w:rPr>
        <w:t xml:space="preserve"> указани</w:t>
      </w:r>
      <w:r w:rsidR="00034BE4">
        <w:rPr>
          <w:rFonts w:ascii="Liberation Serif" w:hAnsi="Liberation Serif" w:cs="Liberation Serif"/>
          <w:sz w:val="28"/>
          <w:szCs w:val="28"/>
        </w:rPr>
        <w:t>я</w:t>
      </w:r>
      <w:r w:rsidRPr="0009113E">
        <w:rPr>
          <w:rFonts w:ascii="Liberation Serif" w:hAnsi="Liberation Serif" w:cs="Liberation Serif"/>
          <w:sz w:val="28"/>
          <w:szCs w:val="28"/>
        </w:rPr>
        <w:t xml:space="preserve"> на очередность, в соответствии с которой предлагаемые кандидатуры назначаются в состав участково</w:t>
      </w:r>
      <w:r w:rsidR="009A0C8A">
        <w:rPr>
          <w:rFonts w:ascii="Liberation Serif" w:hAnsi="Liberation Serif" w:cs="Liberation Serif"/>
          <w:sz w:val="28"/>
          <w:szCs w:val="28"/>
        </w:rPr>
        <w:t>й изб</w:t>
      </w:r>
      <w:r w:rsidR="005C78BF">
        <w:rPr>
          <w:rFonts w:ascii="Liberation Serif" w:hAnsi="Liberation Serif" w:cs="Liberation Serif"/>
          <w:sz w:val="28"/>
          <w:szCs w:val="28"/>
        </w:rPr>
        <w:t>ирательной комиссии;</w:t>
      </w:r>
    </w:p>
    <w:p w:rsidR="005C78BF" w:rsidRDefault="005C78BF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при </w:t>
      </w:r>
      <w:r w:rsidRPr="005C78BF">
        <w:rPr>
          <w:rFonts w:ascii="Liberation Serif" w:hAnsi="Liberation Serif" w:cs="Liberation Serif"/>
          <w:sz w:val="28"/>
          <w:szCs w:val="28"/>
        </w:rPr>
        <w:t>рассм</w:t>
      </w:r>
      <w:r>
        <w:rPr>
          <w:rFonts w:ascii="Liberation Serif" w:hAnsi="Liberation Serif" w:cs="Liberation Serif"/>
          <w:sz w:val="28"/>
          <w:szCs w:val="28"/>
        </w:rPr>
        <w:t>отрении</w:t>
      </w:r>
      <w:r w:rsidRPr="005C78BF">
        <w:rPr>
          <w:rFonts w:ascii="Liberation Serif" w:hAnsi="Liberation Serif" w:cs="Liberation Serif"/>
          <w:sz w:val="28"/>
          <w:szCs w:val="28"/>
        </w:rPr>
        <w:t xml:space="preserve"> вопрос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5C78BF">
        <w:rPr>
          <w:rFonts w:ascii="Liberation Serif" w:hAnsi="Liberation Serif" w:cs="Liberation Serif"/>
          <w:sz w:val="28"/>
          <w:szCs w:val="28"/>
        </w:rPr>
        <w:t xml:space="preserve"> о назначении в состав участковой избирательной комиссии вместо досрочно прекратившего полномочия члена </w:t>
      </w:r>
      <w:r w:rsidRPr="005C78BF">
        <w:rPr>
          <w:rFonts w:ascii="Liberation Serif" w:hAnsi="Liberation Serif" w:cs="Liberation Serif"/>
          <w:sz w:val="28"/>
          <w:szCs w:val="28"/>
        </w:rPr>
        <w:lastRenderedPageBreak/>
        <w:t xml:space="preserve">участковой избирательной комиссии, назначенного по предложению </w:t>
      </w:r>
      <w:r w:rsidRPr="0009113E">
        <w:rPr>
          <w:rFonts w:ascii="Liberation Serif" w:hAnsi="Liberation Serif" w:cs="Liberation Serif"/>
          <w:sz w:val="28"/>
          <w:szCs w:val="28"/>
        </w:rPr>
        <w:t>политическ</w:t>
      </w:r>
      <w:r>
        <w:rPr>
          <w:rFonts w:ascii="Liberation Serif" w:hAnsi="Liberation Serif" w:cs="Liberation Serif"/>
          <w:sz w:val="28"/>
          <w:szCs w:val="28"/>
        </w:rPr>
        <w:t>ой партии</w:t>
      </w:r>
      <w:r w:rsidRPr="0009113E">
        <w:rPr>
          <w:rFonts w:ascii="Liberation Serif" w:hAnsi="Liberation Serif" w:cs="Liberation Serif"/>
          <w:sz w:val="28"/>
          <w:szCs w:val="28"/>
        </w:rPr>
        <w:t>, избирательн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09113E">
        <w:rPr>
          <w:rFonts w:ascii="Liberation Serif" w:hAnsi="Liberation Serif" w:cs="Liberation Serif"/>
          <w:sz w:val="28"/>
          <w:szCs w:val="28"/>
        </w:rPr>
        <w:t xml:space="preserve"> объединения, </w:t>
      </w:r>
      <w:r>
        <w:rPr>
          <w:rFonts w:ascii="Liberation Serif" w:hAnsi="Liberation Serif" w:cs="Liberation Serif"/>
          <w:sz w:val="28"/>
          <w:szCs w:val="28"/>
        </w:rPr>
        <w:t>указанных в пункте 1.2 настоящего Порядка</w:t>
      </w:r>
      <w:r w:rsidRPr="005C78BF">
        <w:rPr>
          <w:rFonts w:ascii="Liberation Serif" w:hAnsi="Liberation Serif" w:cs="Liberation Serif"/>
          <w:sz w:val="28"/>
          <w:szCs w:val="28"/>
        </w:rPr>
        <w:t>, одной из нескольких кандидатур, зачисленных в резерв составов участковых избирательных комиссий по предложению указанной политической партии, избирательного объединения, при отсутствии указания очередности их назначения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9A0C8A" w:rsidRDefault="009A0C8A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1.4. </w:t>
      </w:r>
      <w:r w:rsidR="00354A47">
        <w:rPr>
          <w:rFonts w:ascii="Liberation Serif" w:hAnsi="Liberation Serif" w:cs="Liberation Serif"/>
          <w:sz w:val="28"/>
          <w:szCs w:val="28"/>
        </w:rPr>
        <w:t>Для</w:t>
      </w:r>
      <w:r>
        <w:rPr>
          <w:rFonts w:ascii="Liberation Serif" w:hAnsi="Liberation Serif" w:cs="Liberation Serif"/>
          <w:sz w:val="28"/>
          <w:szCs w:val="28"/>
        </w:rPr>
        <w:t xml:space="preserve"> отбора кандидатур для назначения в состав участковой избирательной комиссии </w:t>
      </w:r>
      <w:r w:rsidR="00354A47">
        <w:rPr>
          <w:rFonts w:ascii="Liberation Serif" w:hAnsi="Liberation Serif" w:cs="Liberation Serif"/>
          <w:sz w:val="28"/>
          <w:szCs w:val="28"/>
        </w:rPr>
        <w:t>применяется процедура</w:t>
      </w:r>
      <w:r>
        <w:rPr>
          <w:rFonts w:ascii="Liberation Serif" w:hAnsi="Liberation Serif" w:cs="Liberation Serif"/>
          <w:sz w:val="28"/>
          <w:szCs w:val="28"/>
        </w:rPr>
        <w:t xml:space="preserve"> рейтингового голосования по определению конкретных кандидатур для назначения в состав участковой избирательной комиссии.</w:t>
      </w:r>
    </w:p>
    <w:p w:rsidR="009A0C8A" w:rsidRDefault="009A0C8A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1.5. При проведении рейтингового голосования </w:t>
      </w:r>
      <w:r w:rsidR="00354A47">
        <w:rPr>
          <w:rFonts w:ascii="Liberation Serif" w:hAnsi="Liberation Serif" w:cs="Liberation Serif"/>
          <w:sz w:val="28"/>
          <w:szCs w:val="28"/>
        </w:rPr>
        <w:t>учитывается</w:t>
      </w:r>
      <w:r w:rsidRPr="009A0C8A">
        <w:rPr>
          <w:rFonts w:ascii="Liberation Serif" w:hAnsi="Liberation Serif" w:cs="Liberation Serif"/>
          <w:sz w:val="28"/>
          <w:szCs w:val="28"/>
        </w:rPr>
        <w:t xml:space="preserve"> принцип преемственности в работе</w:t>
      </w:r>
      <w:r>
        <w:rPr>
          <w:rFonts w:ascii="Liberation Serif" w:hAnsi="Liberation Serif" w:cs="Liberation Serif"/>
          <w:sz w:val="28"/>
          <w:szCs w:val="28"/>
        </w:rPr>
        <w:t xml:space="preserve"> участковой комиссии</w:t>
      </w:r>
      <w:r w:rsidRPr="009A0C8A">
        <w:rPr>
          <w:rFonts w:ascii="Liberation Serif" w:hAnsi="Liberation Serif" w:cs="Liberation Serif"/>
          <w:sz w:val="28"/>
          <w:szCs w:val="28"/>
        </w:rPr>
        <w:t>, целесообразность назначения в ее состав лиц, имеющих высшее (для участковых избирательных комиссий также среднее) профессиональное образование: юридическое, в области информационных технологий и автоматизации обработки информации либо иное высшее профессиональное образование, опыт организации и проведения выборов, референдумов, участие молодежи в работе избирательных комиссий</w:t>
      </w:r>
      <w:r>
        <w:rPr>
          <w:rFonts w:ascii="Liberation Serif" w:hAnsi="Liberation Serif" w:cs="Liberation Serif"/>
          <w:sz w:val="28"/>
          <w:szCs w:val="28"/>
        </w:rPr>
        <w:t>, а также отсутствие ограничений, установленных статьей 29 Федерального закона</w:t>
      </w:r>
      <w:r w:rsidRPr="009A0C8A">
        <w:rPr>
          <w:rFonts w:ascii="Liberation Serif" w:hAnsi="Liberation Serif" w:cs="Liberation Serif"/>
          <w:sz w:val="28"/>
          <w:szCs w:val="28"/>
        </w:rPr>
        <w:t>.</w:t>
      </w:r>
    </w:p>
    <w:p w:rsidR="0004788D" w:rsidRPr="0009113E" w:rsidRDefault="0004788D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90272" w:rsidRPr="00CD10F6" w:rsidRDefault="009A0C8A" w:rsidP="009A0C8A">
      <w:pPr>
        <w:spacing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D10F6">
        <w:rPr>
          <w:rFonts w:ascii="Liberation Serif" w:hAnsi="Liberation Serif" w:cs="Liberation Serif"/>
          <w:b/>
          <w:sz w:val="28"/>
          <w:szCs w:val="28"/>
        </w:rPr>
        <w:t>2. Порядок проведения рейтингового голосования</w:t>
      </w:r>
    </w:p>
    <w:p w:rsidR="00C90272" w:rsidRPr="009A0C8A" w:rsidRDefault="00CB2B62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0C8A">
        <w:rPr>
          <w:rFonts w:ascii="Liberation Serif" w:hAnsi="Liberation Serif" w:cs="Liberation Serif"/>
          <w:sz w:val="28"/>
          <w:szCs w:val="28"/>
        </w:rPr>
        <w:t>2.</w:t>
      </w:r>
      <w:r w:rsidR="009A0C8A">
        <w:rPr>
          <w:rFonts w:ascii="Liberation Serif" w:hAnsi="Liberation Serif" w:cs="Liberation Serif"/>
          <w:sz w:val="28"/>
          <w:szCs w:val="28"/>
        </w:rPr>
        <w:t>1</w:t>
      </w:r>
      <w:r w:rsidRPr="009A0C8A">
        <w:rPr>
          <w:rFonts w:ascii="Liberation Serif" w:hAnsi="Liberation Serif" w:cs="Liberation Serif"/>
          <w:sz w:val="28"/>
          <w:szCs w:val="28"/>
        </w:rPr>
        <w:t xml:space="preserve">. </w:t>
      </w:r>
      <w:r w:rsidR="00C90272" w:rsidRPr="009A0C8A">
        <w:rPr>
          <w:rFonts w:ascii="Liberation Serif" w:hAnsi="Liberation Serif" w:cs="Liberation Serif"/>
          <w:sz w:val="28"/>
          <w:szCs w:val="28"/>
        </w:rPr>
        <w:t>Рейтинговое голосование представляет собой ряд последовательных количественных голосований по каждой кандидатуре, предложенной для назначения в состав участковой избирательной комиссии.</w:t>
      </w:r>
    </w:p>
    <w:p w:rsidR="006532EF" w:rsidRDefault="00C90272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0C8A">
        <w:rPr>
          <w:rFonts w:ascii="Liberation Serif" w:hAnsi="Liberation Serif" w:cs="Liberation Serif"/>
          <w:sz w:val="28"/>
          <w:szCs w:val="28"/>
        </w:rPr>
        <w:t>2.</w:t>
      </w:r>
      <w:r w:rsidR="006532EF">
        <w:rPr>
          <w:rFonts w:ascii="Liberation Serif" w:hAnsi="Liberation Serif" w:cs="Liberation Serif"/>
          <w:sz w:val="28"/>
          <w:szCs w:val="28"/>
        </w:rPr>
        <w:t>2</w:t>
      </w:r>
      <w:r w:rsidRPr="009A0C8A">
        <w:rPr>
          <w:rFonts w:ascii="Liberation Serif" w:hAnsi="Liberation Serif" w:cs="Liberation Serif"/>
          <w:sz w:val="28"/>
          <w:szCs w:val="28"/>
        </w:rPr>
        <w:t xml:space="preserve">. </w:t>
      </w:r>
      <w:r w:rsidR="006532EF">
        <w:rPr>
          <w:rFonts w:ascii="Liberation Serif" w:hAnsi="Liberation Serif" w:cs="Liberation Serif"/>
          <w:sz w:val="28"/>
          <w:szCs w:val="28"/>
        </w:rPr>
        <w:t>До начала голосования по кандидатурам в состав конкретной участковой избирательной комиссии председатель (</w:t>
      </w:r>
      <w:r w:rsidR="00354A47">
        <w:rPr>
          <w:rFonts w:ascii="Liberation Serif" w:hAnsi="Liberation Serif" w:cs="Liberation Serif"/>
          <w:sz w:val="28"/>
          <w:szCs w:val="28"/>
        </w:rPr>
        <w:t xml:space="preserve">заместитель председателя, </w:t>
      </w:r>
      <w:r w:rsidR="006532EF">
        <w:rPr>
          <w:rFonts w:ascii="Liberation Serif" w:hAnsi="Liberation Serif" w:cs="Liberation Serif"/>
          <w:sz w:val="28"/>
          <w:szCs w:val="28"/>
        </w:rPr>
        <w:t xml:space="preserve">секретарь) территориальной избирательной комиссии оглашает данные о предлагаемых кандидатурах для назначения в состав участковой избирательной комиссии, полученные из письменного согласия гражданина </w:t>
      </w:r>
      <w:r w:rsidR="006532EF">
        <w:rPr>
          <w:rFonts w:ascii="Liberation Serif" w:hAnsi="Liberation Serif" w:cs="Liberation Serif"/>
          <w:sz w:val="28"/>
          <w:szCs w:val="28"/>
        </w:rPr>
        <w:lastRenderedPageBreak/>
        <w:t>Российской Федерации на его назначение в состав участковой избирательной комиссии.</w:t>
      </w:r>
    </w:p>
    <w:p w:rsidR="00C90272" w:rsidRDefault="006532EF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2.3. </w:t>
      </w:r>
      <w:r w:rsidR="00C90272" w:rsidRPr="009A0C8A">
        <w:rPr>
          <w:rFonts w:ascii="Liberation Serif" w:hAnsi="Liberation Serif" w:cs="Liberation Serif"/>
          <w:sz w:val="28"/>
          <w:szCs w:val="28"/>
        </w:rPr>
        <w:t xml:space="preserve">Всем членам </w:t>
      </w:r>
      <w:r>
        <w:rPr>
          <w:rFonts w:ascii="Liberation Serif" w:hAnsi="Liberation Serif" w:cs="Liberation Serif"/>
          <w:sz w:val="28"/>
          <w:szCs w:val="28"/>
        </w:rPr>
        <w:t>территориальной избирательной комиссии</w:t>
      </w:r>
      <w:r w:rsidR="00744176">
        <w:rPr>
          <w:rFonts w:ascii="Liberation Serif" w:hAnsi="Liberation Serif" w:cs="Liberation Serif"/>
          <w:sz w:val="28"/>
          <w:szCs w:val="28"/>
        </w:rPr>
        <w:t xml:space="preserve"> с правом решающего голоса</w:t>
      </w:r>
      <w:r w:rsidR="00C90272" w:rsidRPr="009A0C8A">
        <w:rPr>
          <w:rFonts w:ascii="Liberation Serif" w:hAnsi="Liberation Serif" w:cs="Liberation Serif"/>
          <w:sz w:val="28"/>
          <w:szCs w:val="28"/>
        </w:rPr>
        <w:t>, присутствующим на заседании комиссии, должна быть обеспечена возможность принимать участие в рейтинговом голосовании по каждой из кандидатур.</w:t>
      </w:r>
    </w:p>
    <w:p w:rsidR="005C78BF" w:rsidRDefault="005C78BF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2.4. </w:t>
      </w:r>
      <w:r w:rsidRPr="005C78BF">
        <w:rPr>
          <w:rFonts w:ascii="Liberation Serif" w:hAnsi="Liberation Serif" w:cs="Liberation Serif"/>
          <w:sz w:val="28"/>
          <w:szCs w:val="28"/>
        </w:rPr>
        <w:t>В рейтинговом голосовании принимают участие все члены территориальной избирательной комиссии с правом решающего голоса, присутствующие на заседании территориальной избирательной комиссии, на котором решается вопрос о формировании участковой избирательной комиссии.</w:t>
      </w:r>
    </w:p>
    <w:p w:rsidR="005C78BF" w:rsidRPr="005C78BF" w:rsidRDefault="005C78BF" w:rsidP="005C78BF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78BF">
        <w:rPr>
          <w:rFonts w:ascii="Liberation Serif" w:hAnsi="Liberation Serif" w:cs="Liberation Serif"/>
          <w:sz w:val="28"/>
          <w:szCs w:val="28"/>
        </w:rPr>
        <w:t>Каждый член территориальной избирательной комиссии с правом решающего голоса голосует «за» кандидатуру либо не принимает участие в голосовании. Голосование «против» не проводится.</w:t>
      </w:r>
    </w:p>
    <w:p w:rsidR="005C78BF" w:rsidRDefault="005C78BF" w:rsidP="005C78BF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78BF">
        <w:rPr>
          <w:rFonts w:ascii="Liberation Serif" w:hAnsi="Liberation Serif" w:cs="Liberation Serif"/>
          <w:sz w:val="28"/>
          <w:szCs w:val="28"/>
        </w:rPr>
        <w:t xml:space="preserve">Каждый член территориальной избирательной комиссии вправе голосовать «за» столько раз, сколько членов </w:t>
      </w:r>
      <w:r w:rsidR="00513EC8">
        <w:rPr>
          <w:rFonts w:ascii="Liberation Serif" w:hAnsi="Liberation Serif" w:cs="Liberation Serif"/>
          <w:sz w:val="28"/>
          <w:szCs w:val="28"/>
        </w:rPr>
        <w:t xml:space="preserve">конкретной </w:t>
      </w:r>
      <w:r w:rsidRPr="005C78BF">
        <w:rPr>
          <w:rFonts w:ascii="Liberation Serif" w:hAnsi="Liberation Serif" w:cs="Liberation Serif"/>
          <w:sz w:val="28"/>
          <w:szCs w:val="28"/>
        </w:rPr>
        <w:t>участковой избирательной комиссии должно быть назначено по результатам рейтингового голосования.</w:t>
      </w:r>
    </w:p>
    <w:p w:rsidR="00C90272" w:rsidRDefault="006532EF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="005C78BF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C90272" w:rsidRPr="009A0C8A">
        <w:rPr>
          <w:rFonts w:ascii="Liberation Serif" w:hAnsi="Liberation Serif" w:cs="Liberation Serif"/>
          <w:sz w:val="28"/>
          <w:szCs w:val="28"/>
        </w:rPr>
        <w:t xml:space="preserve">Количество голосов, полученных каждой из кандидатур, объявляется председателем </w:t>
      </w:r>
      <w:r>
        <w:rPr>
          <w:rFonts w:ascii="Liberation Serif" w:hAnsi="Liberation Serif" w:cs="Liberation Serif"/>
          <w:sz w:val="28"/>
          <w:szCs w:val="28"/>
        </w:rPr>
        <w:t>(секретарем) территориальной избирательной комиссии</w:t>
      </w:r>
      <w:r w:rsidR="00C90272" w:rsidRPr="009A0C8A">
        <w:rPr>
          <w:rFonts w:ascii="Liberation Serif" w:hAnsi="Liberation Serif" w:cs="Liberation Serif"/>
          <w:sz w:val="28"/>
          <w:szCs w:val="28"/>
        </w:rPr>
        <w:t xml:space="preserve"> непосредственно после голосования по этой кандидатуре.</w:t>
      </w:r>
    </w:p>
    <w:p w:rsidR="006532EF" w:rsidRDefault="00C90272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0C8A">
        <w:rPr>
          <w:rFonts w:ascii="Liberation Serif" w:hAnsi="Liberation Serif" w:cs="Liberation Serif"/>
          <w:sz w:val="28"/>
          <w:szCs w:val="28"/>
        </w:rPr>
        <w:t>2.</w:t>
      </w:r>
      <w:r w:rsidR="00513EC8">
        <w:rPr>
          <w:rFonts w:ascii="Liberation Serif" w:hAnsi="Liberation Serif" w:cs="Liberation Serif"/>
          <w:sz w:val="28"/>
          <w:szCs w:val="28"/>
        </w:rPr>
        <w:t>6</w:t>
      </w:r>
      <w:r w:rsidRPr="009A0C8A">
        <w:rPr>
          <w:rFonts w:ascii="Liberation Serif" w:hAnsi="Liberation Serif" w:cs="Liberation Serif"/>
          <w:sz w:val="28"/>
          <w:szCs w:val="28"/>
        </w:rPr>
        <w:t xml:space="preserve">. </w:t>
      </w:r>
      <w:r w:rsidR="006532EF" w:rsidRPr="009A0C8A">
        <w:rPr>
          <w:rFonts w:ascii="Liberation Serif" w:hAnsi="Liberation Serif" w:cs="Liberation Serif"/>
          <w:sz w:val="28"/>
          <w:szCs w:val="28"/>
        </w:rPr>
        <w:t>Результаты голосования в абсолютном выражении объявляются по окончании голосования по всем кандидатурам</w:t>
      </w:r>
      <w:r w:rsidR="00513EC8">
        <w:rPr>
          <w:rFonts w:ascii="Liberation Serif" w:hAnsi="Liberation Serif" w:cs="Liberation Serif"/>
          <w:sz w:val="28"/>
          <w:szCs w:val="28"/>
        </w:rPr>
        <w:t>, предлагаемым для назначения в состав</w:t>
      </w:r>
      <w:r w:rsidR="006532EF">
        <w:rPr>
          <w:rFonts w:ascii="Liberation Serif" w:hAnsi="Liberation Serif" w:cs="Liberation Serif"/>
          <w:sz w:val="28"/>
          <w:szCs w:val="28"/>
        </w:rPr>
        <w:t xml:space="preserve"> конкретной формируемой участковой избирательной комиссии</w:t>
      </w:r>
      <w:r w:rsidR="006532EF" w:rsidRPr="009A0C8A">
        <w:rPr>
          <w:rFonts w:ascii="Liberation Serif" w:hAnsi="Liberation Serif" w:cs="Liberation Serif"/>
          <w:sz w:val="28"/>
          <w:szCs w:val="28"/>
        </w:rPr>
        <w:t>.</w:t>
      </w:r>
    </w:p>
    <w:p w:rsidR="00354A47" w:rsidRDefault="006532EF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="00513EC8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354A47" w:rsidRPr="009A0C8A">
        <w:rPr>
          <w:rFonts w:ascii="Liberation Serif" w:hAnsi="Liberation Serif" w:cs="Liberation Serif"/>
          <w:sz w:val="28"/>
          <w:szCs w:val="28"/>
        </w:rPr>
        <w:t>В состав участковой избирательной комиссии назначаются кандидатуры, набравшие по итогам рейтингового голосования наибольшее количество голосов членов территориальной избирательной комиссии.</w:t>
      </w:r>
    </w:p>
    <w:p w:rsidR="00354A47" w:rsidRDefault="00C90272" w:rsidP="00354A47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0C8A">
        <w:rPr>
          <w:rFonts w:ascii="Liberation Serif" w:hAnsi="Liberation Serif" w:cs="Liberation Serif"/>
          <w:sz w:val="28"/>
          <w:szCs w:val="28"/>
        </w:rPr>
        <w:t>2.</w:t>
      </w:r>
      <w:r w:rsidR="00513EC8">
        <w:rPr>
          <w:rFonts w:ascii="Liberation Serif" w:hAnsi="Liberation Serif" w:cs="Liberation Serif"/>
          <w:sz w:val="28"/>
          <w:szCs w:val="28"/>
        </w:rPr>
        <w:t>8</w:t>
      </w:r>
      <w:r w:rsidRPr="009A0C8A">
        <w:rPr>
          <w:rFonts w:ascii="Liberation Serif" w:hAnsi="Liberation Serif" w:cs="Liberation Serif"/>
          <w:sz w:val="28"/>
          <w:szCs w:val="28"/>
        </w:rPr>
        <w:t xml:space="preserve">. </w:t>
      </w:r>
      <w:r w:rsidR="00354A47" w:rsidRPr="009A0C8A">
        <w:rPr>
          <w:rFonts w:ascii="Liberation Serif" w:hAnsi="Liberation Serif" w:cs="Liberation Serif"/>
          <w:sz w:val="28"/>
          <w:szCs w:val="28"/>
        </w:rPr>
        <w:t xml:space="preserve">Если по итогам рейтингового голосования несколько кандидатур получили одинаковое количество голосов членов </w:t>
      </w:r>
      <w:r w:rsidR="00354A47">
        <w:rPr>
          <w:rFonts w:ascii="Liberation Serif" w:hAnsi="Liberation Serif" w:cs="Liberation Serif"/>
          <w:sz w:val="28"/>
          <w:szCs w:val="28"/>
        </w:rPr>
        <w:t>территориальной избирательной комиссии</w:t>
      </w:r>
      <w:r w:rsidR="00354A47" w:rsidRPr="009A0C8A">
        <w:rPr>
          <w:rFonts w:ascii="Liberation Serif" w:hAnsi="Liberation Serif" w:cs="Liberation Serif"/>
          <w:sz w:val="28"/>
          <w:szCs w:val="28"/>
        </w:rPr>
        <w:t xml:space="preserve">, </w:t>
      </w:r>
      <w:r w:rsidR="00354A47">
        <w:rPr>
          <w:rFonts w:ascii="Liberation Serif" w:hAnsi="Liberation Serif" w:cs="Liberation Serif"/>
          <w:sz w:val="28"/>
          <w:szCs w:val="28"/>
        </w:rPr>
        <w:t xml:space="preserve">то </w:t>
      </w:r>
      <w:r w:rsidR="00354A47" w:rsidRPr="009A0C8A">
        <w:rPr>
          <w:rFonts w:ascii="Liberation Serif" w:hAnsi="Liberation Serif" w:cs="Liberation Serif"/>
          <w:sz w:val="28"/>
          <w:szCs w:val="28"/>
        </w:rPr>
        <w:t xml:space="preserve">по этим кандидатурам проводится повторное </w:t>
      </w:r>
      <w:r w:rsidR="00354A47" w:rsidRPr="009A0C8A">
        <w:rPr>
          <w:rFonts w:ascii="Liberation Serif" w:hAnsi="Liberation Serif" w:cs="Liberation Serif"/>
          <w:sz w:val="28"/>
          <w:szCs w:val="28"/>
        </w:rPr>
        <w:lastRenderedPageBreak/>
        <w:t>рейтинговое голосование.</w:t>
      </w:r>
      <w:r w:rsidR="00354A47">
        <w:rPr>
          <w:rFonts w:ascii="Liberation Serif" w:hAnsi="Liberation Serif" w:cs="Liberation Serif"/>
          <w:sz w:val="28"/>
          <w:szCs w:val="28"/>
        </w:rPr>
        <w:t xml:space="preserve"> Кандидатура, набравшая наибольшее количество голосов по итогам повторного голосования, предлагается к назначению в состав участковой избирательной комиссии.</w:t>
      </w:r>
    </w:p>
    <w:p w:rsidR="00354A47" w:rsidRPr="009A0C8A" w:rsidRDefault="00354A47" w:rsidP="00354A47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Если по результатам повторного рейтингового голосования несколько кандидатур вновь получили одинаковое количество голосов членов территориальной избирательной комиссии, то </w:t>
      </w:r>
      <w:r w:rsidRPr="00513EC8">
        <w:rPr>
          <w:rFonts w:ascii="Liberation Serif" w:hAnsi="Liberation Serif" w:cs="Liberation Serif"/>
          <w:sz w:val="28"/>
          <w:szCs w:val="28"/>
        </w:rPr>
        <w:t xml:space="preserve">для назначения в состав участковой избирательной комиссии </w:t>
      </w:r>
      <w:r>
        <w:rPr>
          <w:rFonts w:ascii="Liberation Serif" w:hAnsi="Liberation Serif" w:cs="Liberation Serif"/>
          <w:sz w:val="28"/>
          <w:szCs w:val="28"/>
        </w:rPr>
        <w:t>предлагается</w:t>
      </w:r>
      <w:r w:rsidRPr="00513EC8">
        <w:rPr>
          <w:rFonts w:ascii="Liberation Serif" w:hAnsi="Liberation Serif" w:cs="Liberation Serif"/>
          <w:sz w:val="28"/>
          <w:szCs w:val="28"/>
        </w:rPr>
        <w:t xml:space="preserve"> кандидатура, </w:t>
      </w:r>
      <w:r>
        <w:rPr>
          <w:rFonts w:ascii="Liberation Serif" w:hAnsi="Liberation Serif" w:cs="Liberation Serif"/>
          <w:sz w:val="28"/>
          <w:szCs w:val="28"/>
        </w:rPr>
        <w:t xml:space="preserve">более соответствующая </w:t>
      </w:r>
      <w:r w:rsidR="00120034">
        <w:rPr>
          <w:rFonts w:ascii="Liberation Serif" w:hAnsi="Liberation Serif" w:cs="Liberation Serif"/>
          <w:sz w:val="28"/>
          <w:szCs w:val="28"/>
        </w:rPr>
        <w:t>критериям, установленным в</w:t>
      </w:r>
      <w:r>
        <w:rPr>
          <w:rFonts w:ascii="Liberation Serif" w:hAnsi="Liberation Serif" w:cs="Liberation Serif"/>
          <w:sz w:val="28"/>
          <w:szCs w:val="28"/>
        </w:rPr>
        <w:t xml:space="preserve"> пункт</w:t>
      </w:r>
      <w:r w:rsidR="00120034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 xml:space="preserve"> 1.5 настоящего Порядка. Голосование по такой кандидатуре в этом случае проводится по общему порядку принятии решени</w:t>
      </w:r>
      <w:r w:rsidR="00120034">
        <w:rPr>
          <w:rFonts w:ascii="Liberation Serif" w:hAnsi="Liberation Serif" w:cs="Liberation Serif"/>
          <w:sz w:val="28"/>
          <w:szCs w:val="28"/>
        </w:rPr>
        <w:t>й</w:t>
      </w:r>
      <w:r>
        <w:rPr>
          <w:rFonts w:ascii="Liberation Serif" w:hAnsi="Liberation Serif" w:cs="Liberation Serif"/>
          <w:sz w:val="28"/>
          <w:szCs w:val="28"/>
        </w:rPr>
        <w:t xml:space="preserve"> территориальной избирательной комиссией</w:t>
      </w:r>
      <w:r w:rsidRPr="00513EC8">
        <w:rPr>
          <w:rFonts w:ascii="Liberation Serif" w:hAnsi="Liberation Serif" w:cs="Liberation Serif"/>
          <w:sz w:val="28"/>
          <w:szCs w:val="28"/>
        </w:rPr>
        <w:t>.</w:t>
      </w:r>
    </w:p>
    <w:p w:rsidR="00CD10F6" w:rsidRPr="009A0C8A" w:rsidRDefault="00C90272" w:rsidP="00CD10F6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0C8A">
        <w:rPr>
          <w:rFonts w:ascii="Liberation Serif" w:hAnsi="Liberation Serif" w:cs="Liberation Serif"/>
          <w:sz w:val="28"/>
          <w:szCs w:val="28"/>
        </w:rPr>
        <w:t>2.</w:t>
      </w:r>
      <w:r w:rsidR="00513EC8">
        <w:rPr>
          <w:rFonts w:ascii="Liberation Serif" w:hAnsi="Liberation Serif" w:cs="Liberation Serif"/>
          <w:sz w:val="28"/>
          <w:szCs w:val="28"/>
        </w:rPr>
        <w:t>9</w:t>
      </w:r>
      <w:r w:rsidRPr="009A0C8A">
        <w:rPr>
          <w:rFonts w:ascii="Liberation Serif" w:hAnsi="Liberation Serif" w:cs="Liberation Serif"/>
          <w:sz w:val="28"/>
          <w:szCs w:val="28"/>
        </w:rPr>
        <w:t xml:space="preserve">. </w:t>
      </w:r>
      <w:r w:rsidR="00CD10F6" w:rsidRPr="009A0C8A">
        <w:rPr>
          <w:rFonts w:ascii="Liberation Serif" w:hAnsi="Liberation Serif" w:cs="Liberation Serif"/>
          <w:sz w:val="28"/>
          <w:szCs w:val="28"/>
        </w:rPr>
        <w:t xml:space="preserve">Результаты рейтингового голосования </w:t>
      </w:r>
      <w:r w:rsidR="00CD10F6">
        <w:rPr>
          <w:rFonts w:ascii="Liberation Serif" w:hAnsi="Liberation Serif" w:cs="Liberation Serif"/>
          <w:sz w:val="28"/>
          <w:szCs w:val="28"/>
        </w:rPr>
        <w:t xml:space="preserve">по каждой кандидатуре в состав участковой избирательной комиссии </w:t>
      </w:r>
      <w:r w:rsidR="00CD10F6" w:rsidRPr="009A0C8A">
        <w:rPr>
          <w:rFonts w:ascii="Liberation Serif" w:hAnsi="Liberation Serif" w:cs="Liberation Serif"/>
          <w:sz w:val="28"/>
          <w:szCs w:val="28"/>
        </w:rPr>
        <w:t xml:space="preserve">отражаются в протоколе заседания </w:t>
      </w:r>
      <w:r w:rsidR="00CD10F6">
        <w:rPr>
          <w:rFonts w:ascii="Liberation Serif" w:hAnsi="Liberation Serif" w:cs="Liberation Serif"/>
          <w:sz w:val="28"/>
          <w:szCs w:val="28"/>
        </w:rPr>
        <w:t>территориальной избирательной комиссии в вопросе формирования конкретной участковой избирательной комиссии</w:t>
      </w:r>
      <w:r w:rsidR="00CD10F6" w:rsidRPr="009A0C8A">
        <w:rPr>
          <w:rFonts w:ascii="Liberation Serif" w:hAnsi="Liberation Serif" w:cs="Liberation Serif"/>
          <w:sz w:val="28"/>
          <w:szCs w:val="28"/>
        </w:rPr>
        <w:t>.</w:t>
      </w:r>
      <w:r w:rsidR="00CD10F6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CD10F6" w:rsidRPr="009A0C8A" w:rsidSect="009D13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966" w:rsidRDefault="009E6966" w:rsidP="004F73DD">
      <w:r>
        <w:separator/>
      </w:r>
    </w:p>
  </w:endnote>
  <w:endnote w:type="continuationSeparator" w:id="1">
    <w:p w:rsidR="009E6966" w:rsidRDefault="009E6966" w:rsidP="004F7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966" w:rsidRDefault="009E6966" w:rsidP="004F73DD">
      <w:r>
        <w:separator/>
      </w:r>
    </w:p>
  </w:footnote>
  <w:footnote w:type="continuationSeparator" w:id="1">
    <w:p w:rsidR="009E6966" w:rsidRDefault="009E6966" w:rsidP="004F7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16E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71B"/>
    <w:rsid w:val="000347FD"/>
    <w:rsid w:val="00034BE4"/>
    <w:rsid w:val="0004788D"/>
    <w:rsid w:val="00060E34"/>
    <w:rsid w:val="0009113E"/>
    <w:rsid w:val="000B1D3E"/>
    <w:rsid w:val="000D5A0D"/>
    <w:rsid w:val="001179BB"/>
    <w:rsid w:val="00120034"/>
    <w:rsid w:val="002400FB"/>
    <w:rsid w:val="0027040F"/>
    <w:rsid w:val="002A3107"/>
    <w:rsid w:val="002F0588"/>
    <w:rsid w:val="003071A2"/>
    <w:rsid w:val="00312293"/>
    <w:rsid w:val="00354A47"/>
    <w:rsid w:val="00366621"/>
    <w:rsid w:val="00394D3A"/>
    <w:rsid w:val="003A5827"/>
    <w:rsid w:val="003B38C6"/>
    <w:rsid w:val="003C007E"/>
    <w:rsid w:val="00480ACC"/>
    <w:rsid w:val="004B48B3"/>
    <w:rsid w:val="004F73DD"/>
    <w:rsid w:val="00513EC8"/>
    <w:rsid w:val="00530E3D"/>
    <w:rsid w:val="00556197"/>
    <w:rsid w:val="005777C1"/>
    <w:rsid w:val="00582BB3"/>
    <w:rsid w:val="0059426C"/>
    <w:rsid w:val="005962DD"/>
    <w:rsid w:val="005C78BF"/>
    <w:rsid w:val="005F0A79"/>
    <w:rsid w:val="006028FE"/>
    <w:rsid w:val="00604252"/>
    <w:rsid w:val="006517BE"/>
    <w:rsid w:val="006532EF"/>
    <w:rsid w:val="00666E05"/>
    <w:rsid w:val="00744176"/>
    <w:rsid w:val="00790975"/>
    <w:rsid w:val="007D5A04"/>
    <w:rsid w:val="008545FB"/>
    <w:rsid w:val="00854689"/>
    <w:rsid w:val="008A2409"/>
    <w:rsid w:val="008E3E13"/>
    <w:rsid w:val="00972DB2"/>
    <w:rsid w:val="009A0C8A"/>
    <w:rsid w:val="009D13A7"/>
    <w:rsid w:val="009E6966"/>
    <w:rsid w:val="009F1214"/>
    <w:rsid w:val="00A12C18"/>
    <w:rsid w:val="00A97AD8"/>
    <w:rsid w:val="00AC4B72"/>
    <w:rsid w:val="00B22B41"/>
    <w:rsid w:val="00B628ED"/>
    <w:rsid w:val="00B91668"/>
    <w:rsid w:val="00BA0C7E"/>
    <w:rsid w:val="00BE50D3"/>
    <w:rsid w:val="00C3184A"/>
    <w:rsid w:val="00C90272"/>
    <w:rsid w:val="00CB2B62"/>
    <w:rsid w:val="00CD10F6"/>
    <w:rsid w:val="00DB471B"/>
    <w:rsid w:val="00DD3E87"/>
    <w:rsid w:val="00E75D2D"/>
    <w:rsid w:val="00E934A7"/>
    <w:rsid w:val="00E93E23"/>
    <w:rsid w:val="00EA4C94"/>
    <w:rsid w:val="00EA4F2C"/>
    <w:rsid w:val="00F1171F"/>
    <w:rsid w:val="00FB072B"/>
    <w:rsid w:val="00FB421D"/>
    <w:rsid w:val="00FF26F2"/>
    <w:rsid w:val="00FF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18"/>
  </w:style>
  <w:style w:type="paragraph" w:styleId="2">
    <w:name w:val="heading 2"/>
    <w:basedOn w:val="a"/>
    <w:next w:val="a"/>
    <w:link w:val="20"/>
    <w:qFormat/>
    <w:rsid w:val="009D13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12C18"/>
    <w:pPr>
      <w:ind w:firstLine="709"/>
      <w:jc w:val="both"/>
    </w:pPr>
    <w:rPr>
      <w:sz w:val="24"/>
    </w:rPr>
  </w:style>
  <w:style w:type="paragraph" w:styleId="a3">
    <w:name w:val="Body Text Indent"/>
    <w:basedOn w:val="a"/>
    <w:link w:val="a4"/>
    <w:rsid w:val="00A12C18"/>
    <w:pPr>
      <w:widowControl w:val="0"/>
      <w:spacing w:line="360" w:lineRule="auto"/>
      <w:ind w:firstLine="540"/>
      <w:jc w:val="both"/>
    </w:pPr>
    <w:rPr>
      <w:rFonts w:ascii="Times New Roman CYR" w:hAnsi="Times New Roman CYR"/>
      <w:sz w:val="26"/>
    </w:rPr>
  </w:style>
  <w:style w:type="paragraph" w:styleId="22">
    <w:name w:val="Body Text Indent 2"/>
    <w:basedOn w:val="a"/>
    <w:rsid w:val="00DB471B"/>
    <w:pPr>
      <w:spacing w:line="360" w:lineRule="auto"/>
      <w:ind w:firstLine="708"/>
      <w:jc w:val="both"/>
    </w:pPr>
    <w:rPr>
      <w:sz w:val="28"/>
    </w:rPr>
  </w:style>
  <w:style w:type="character" w:styleId="a5">
    <w:name w:val="Hyperlink"/>
    <w:rsid w:val="00DB471B"/>
    <w:rPr>
      <w:color w:val="0000FF"/>
      <w:u w:val="single"/>
    </w:rPr>
  </w:style>
  <w:style w:type="paragraph" w:styleId="a6">
    <w:name w:val="Balloon Text"/>
    <w:basedOn w:val="a"/>
    <w:semiHidden/>
    <w:rsid w:val="006517BE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CB2B62"/>
    <w:rPr>
      <w:rFonts w:ascii="Times New Roman CYR" w:hAnsi="Times New Roman CYR"/>
      <w:sz w:val="26"/>
    </w:rPr>
  </w:style>
  <w:style w:type="paragraph" w:styleId="a7">
    <w:name w:val="footnote text"/>
    <w:basedOn w:val="a"/>
    <w:link w:val="a8"/>
    <w:uiPriority w:val="99"/>
    <w:semiHidden/>
    <w:unhideWhenUsed/>
    <w:rsid w:val="004F73DD"/>
  </w:style>
  <w:style w:type="character" w:customStyle="1" w:styleId="a8">
    <w:name w:val="Текст сноски Знак"/>
    <w:basedOn w:val="a0"/>
    <w:link w:val="a7"/>
    <w:uiPriority w:val="99"/>
    <w:semiHidden/>
    <w:rsid w:val="004F73DD"/>
  </w:style>
  <w:style w:type="character" w:styleId="a9">
    <w:name w:val="footnote reference"/>
    <w:uiPriority w:val="99"/>
    <w:semiHidden/>
    <w:unhideWhenUsed/>
    <w:rsid w:val="004F73DD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4F73DD"/>
  </w:style>
  <w:style w:type="character" w:customStyle="1" w:styleId="ab">
    <w:name w:val="Текст концевой сноски Знак"/>
    <w:basedOn w:val="a0"/>
    <w:link w:val="aa"/>
    <w:uiPriority w:val="99"/>
    <w:semiHidden/>
    <w:rsid w:val="004F73DD"/>
  </w:style>
  <w:style w:type="character" w:styleId="ac">
    <w:name w:val="endnote reference"/>
    <w:uiPriority w:val="99"/>
    <w:semiHidden/>
    <w:unhideWhenUsed/>
    <w:rsid w:val="004F73DD"/>
    <w:rPr>
      <w:vertAlign w:val="superscript"/>
    </w:rPr>
  </w:style>
  <w:style w:type="character" w:customStyle="1" w:styleId="20">
    <w:name w:val="Заголовок 2 Знак"/>
    <w:basedOn w:val="a0"/>
    <w:link w:val="2"/>
    <w:rsid w:val="009D13A7"/>
    <w:rPr>
      <w:rFonts w:ascii="Arial" w:hAnsi="Arial" w:cs="Arial"/>
      <w:b/>
      <w:bCs/>
      <w:i/>
      <w:iCs/>
      <w:sz w:val="28"/>
      <w:szCs w:val="28"/>
    </w:rPr>
  </w:style>
  <w:style w:type="paragraph" w:styleId="ad">
    <w:name w:val="caption"/>
    <w:basedOn w:val="a"/>
    <w:next w:val="a"/>
    <w:qFormat/>
    <w:rsid w:val="009D13A7"/>
    <w:rPr>
      <w:sz w:val="24"/>
    </w:rPr>
  </w:style>
  <w:style w:type="paragraph" w:styleId="ae">
    <w:name w:val="Body Text"/>
    <w:basedOn w:val="a"/>
    <w:link w:val="af"/>
    <w:uiPriority w:val="99"/>
    <w:semiHidden/>
    <w:unhideWhenUsed/>
    <w:rsid w:val="00530E3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30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83;&#1072;&#1085;&#1082;&#1080;\&#1041;&#1083;&#1072;&#1085;&#1082;%20&#1088;&#1077;&#1096;&#1077;&#1085;&#1080;&#1103;%20&#1058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ТИК</Template>
  <TotalTime>207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ИКСО</Company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Шавырина</cp:lastModifiedBy>
  <cp:revision>9</cp:revision>
  <cp:lastPrinted>2023-03-17T08:34:00Z</cp:lastPrinted>
  <dcterms:created xsi:type="dcterms:W3CDTF">2023-03-27T11:04:00Z</dcterms:created>
  <dcterms:modified xsi:type="dcterms:W3CDTF">2023-04-07T10:40:00Z</dcterms:modified>
</cp:coreProperties>
</file>