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A4" w:rsidRPr="00C71BA6" w:rsidRDefault="00EA69A4" w:rsidP="00EA69A4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69A4" w:rsidRPr="00C71BA6" w:rsidRDefault="00EA69A4" w:rsidP="00EA69A4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1BA6">
        <w:rPr>
          <w:rFonts w:ascii="Times New Roman" w:hAnsi="Times New Roman" w:cs="Times New Roman"/>
          <w:sz w:val="32"/>
          <w:szCs w:val="32"/>
        </w:rPr>
        <w:t xml:space="preserve">АДМИНИСТАЦИЯ ДМИТРИЕВСКОГО РАЙОНА </w:t>
      </w:r>
    </w:p>
    <w:p w:rsidR="00EA69A4" w:rsidRPr="00C71BA6" w:rsidRDefault="00EA69A4" w:rsidP="00EA69A4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1BA6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EA69A4" w:rsidRPr="00C71BA6" w:rsidRDefault="00EA69A4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9A4" w:rsidRDefault="00EA69A4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71BA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387DF1" w:rsidRPr="00C71BA6" w:rsidRDefault="00387DF1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9A4" w:rsidRPr="00C71BA6" w:rsidRDefault="00387DF1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492 от 16.12.2022</w:t>
      </w:r>
    </w:p>
    <w:p w:rsidR="00EA69A4" w:rsidRPr="00C71BA6" w:rsidRDefault="00EA69A4" w:rsidP="00EA69A4">
      <w:pPr>
        <w:jc w:val="center"/>
        <w:rPr>
          <w:sz w:val="28"/>
          <w:szCs w:val="28"/>
        </w:rPr>
      </w:pPr>
    </w:p>
    <w:p w:rsidR="00EA69A4" w:rsidRPr="00C71BA6" w:rsidRDefault="00EA69A4" w:rsidP="00EA69A4">
      <w:pPr>
        <w:jc w:val="center"/>
        <w:rPr>
          <w:sz w:val="28"/>
          <w:szCs w:val="28"/>
        </w:rPr>
      </w:pPr>
      <w:r w:rsidRPr="00C71BA6">
        <w:rPr>
          <w:sz w:val="28"/>
          <w:szCs w:val="28"/>
        </w:rPr>
        <w:t>г. Дмитриев</w:t>
      </w:r>
    </w:p>
    <w:p w:rsidR="00CF44A3" w:rsidRPr="00C71BA6" w:rsidRDefault="00CF44A3" w:rsidP="00CF44A3">
      <w:pPr>
        <w:rPr>
          <w:sz w:val="28"/>
          <w:szCs w:val="28"/>
        </w:rPr>
      </w:pPr>
    </w:p>
    <w:p w:rsidR="00213A92" w:rsidRPr="00C71BA6" w:rsidRDefault="00213A92" w:rsidP="00CF44A3">
      <w:pPr>
        <w:rPr>
          <w:sz w:val="28"/>
          <w:szCs w:val="28"/>
        </w:rPr>
      </w:pPr>
    </w:p>
    <w:p w:rsidR="00213A92" w:rsidRPr="00C71BA6" w:rsidRDefault="00213A92" w:rsidP="00CF44A3">
      <w:pPr>
        <w:rPr>
          <w:sz w:val="28"/>
          <w:szCs w:val="28"/>
        </w:rPr>
      </w:pPr>
    </w:p>
    <w:p w:rsidR="00213A92" w:rsidRPr="0069525E" w:rsidRDefault="00213A92" w:rsidP="00CF44A3">
      <w:pPr>
        <w:rPr>
          <w:sz w:val="28"/>
          <w:szCs w:val="28"/>
        </w:rPr>
      </w:pPr>
    </w:p>
    <w:p w:rsidR="00643487" w:rsidRDefault="00DB6CB3" w:rsidP="00DB6CB3">
      <w:pPr>
        <w:jc w:val="center"/>
        <w:rPr>
          <w:b/>
          <w:bCs/>
          <w:sz w:val="28"/>
          <w:szCs w:val="28"/>
        </w:rPr>
      </w:pPr>
      <w:r w:rsidRPr="000D68EE">
        <w:rPr>
          <w:rStyle w:val="a4"/>
          <w:bCs w:val="0"/>
          <w:sz w:val="28"/>
          <w:szCs w:val="28"/>
        </w:rPr>
        <w:t xml:space="preserve">Об утверждении </w:t>
      </w:r>
      <w:r>
        <w:rPr>
          <w:rStyle w:val="a4"/>
          <w:bCs w:val="0"/>
          <w:sz w:val="28"/>
          <w:szCs w:val="28"/>
        </w:rPr>
        <w:t>П</w:t>
      </w:r>
      <w:r w:rsidRPr="000D68EE">
        <w:rPr>
          <w:rStyle w:val="a4"/>
          <w:bCs w:val="0"/>
          <w:sz w:val="28"/>
          <w:szCs w:val="28"/>
        </w:rPr>
        <w:t>рограммы профилактики</w:t>
      </w:r>
      <w:r>
        <w:rPr>
          <w:rStyle w:val="a4"/>
          <w:bCs w:val="0"/>
          <w:sz w:val="28"/>
          <w:szCs w:val="28"/>
        </w:rPr>
        <w:t xml:space="preserve"> рисков причинения вреда (ущерба) охраняемым </w:t>
      </w:r>
      <w:r w:rsidRPr="000D68EE">
        <w:rPr>
          <w:rStyle w:val="a4"/>
          <w:bCs w:val="0"/>
          <w:sz w:val="28"/>
          <w:szCs w:val="28"/>
        </w:rPr>
        <w:t>законо</w:t>
      </w:r>
      <w:r>
        <w:rPr>
          <w:rStyle w:val="a4"/>
          <w:bCs w:val="0"/>
          <w:sz w:val="28"/>
          <w:szCs w:val="28"/>
        </w:rPr>
        <w:t xml:space="preserve">м ценностям </w:t>
      </w:r>
      <w:r w:rsidRPr="00637572">
        <w:rPr>
          <w:b/>
          <w:bCs/>
          <w:sz w:val="28"/>
          <w:szCs w:val="28"/>
        </w:rPr>
        <w:t xml:space="preserve">при осуществлении </w:t>
      </w:r>
    </w:p>
    <w:p w:rsidR="00D47612" w:rsidRDefault="00DB6CB3" w:rsidP="00DB6CB3">
      <w:pPr>
        <w:jc w:val="center"/>
        <w:rPr>
          <w:b/>
          <w:bCs/>
          <w:sz w:val="28"/>
          <w:szCs w:val="28"/>
        </w:rPr>
      </w:pPr>
      <w:r w:rsidRPr="00637572">
        <w:rPr>
          <w:b/>
          <w:bCs/>
          <w:sz w:val="28"/>
          <w:szCs w:val="28"/>
        </w:rPr>
        <w:t xml:space="preserve">муниципального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</w:t>
      </w:r>
    </w:p>
    <w:p w:rsidR="00643487" w:rsidRDefault="00DB6CB3" w:rsidP="00DB6CB3">
      <w:pPr>
        <w:jc w:val="center"/>
        <w:rPr>
          <w:b/>
          <w:bCs/>
          <w:sz w:val="28"/>
          <w:szCs w:val="28"/>
        </w:rPr>
      </w:pPr>
      <w:r w:rsidRPr="00DB6CB3">
        <w:rPr>
          <w:b/>
          <w:bCs/>
          <w:sz w:val="28"/>
          <w:szCs w:val="28"/>
        </w:rPr>
        <w:t xml:space="preserve">городском наземном электрическом транспорте и в дорожном </w:t>
      </w:r>
    </w:p>
    <w:p w:rsidR="00643487" w:rsidRDefault="00DB6CB3" w:rsidP="00DB6CB3">
      <w:pPr>
        <w:jc w:val="center"/>
        <w:rPr>
          <w:b/>
          <w:bCs/>
          <w:sz w:val="28"/>
          <w:szCs w:val="28"/>
        </w:rPr>
      </w:pPr>
      <w:r w:rsidRPr="00DB6CB3">
        <w:rPr>
          <w:b/>
          <w:bCs/>
          <w:sz w:val="28"/>
          <w:szCs w:val="28"/>
        </w:rPr>
        <w:t xml:space="preserve">хозяйстве в границах </w:t>
      </w:r>
      <w:r w:rsidR="00D47612">
        <w:rPr>
          <w:b/>
          <w:bCs/>
          <w:sz w:val="28"/>
          <w:szCs w:val="28"/>
        </w:rPr>
        <w:t xml:space="preserve">сельских поселений Дмитриевского района </w:t>
      </w:r>
    </w:p>
    <w:p w:rsidR="00CF44A3" w:rsidRDefault="00D47612" w:rsidP="00DB6C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Курской областина </w:t>
      </w:r>
      <w:r w:rsidR="00D34D4A">
        <w:rPr>
          <w:b/>
          <w:bCs/>
          <w:sz w:val="28"/>
          <w:szCs w:val="28"/>
        </w:rPr>
        <w:t>2023</w:t>
      </w:r>
      <w:r w:rsidR="00DB6CB3" w:rsidRPr="00637572">
        <w:rPr>
          <w:b/>
          <w:bCs/>
          <w:sz w:val="28"/>
          <w:szCs w:val="28"/>
        </w:rPr>
        <w:t xml:space="preserve"> год</w:t>
      </w:r>
    </w:p>
    <w:p w:rsidR="00DB6CB3" w:rsidRPr="00637572" w:rsidRDefault="00DB6CB3" w:rsidP="00DB6CB3">
      <w:pPr>
        <w:jc w:val="center"/>
        <w:rPr>
          <w:b/>
          <w:bCs/>
          <w:sz w:val="28"/>
          <w:szCs w:val="28"/>
        </w:rPr>
      </w:pPr>
    </w:p>
    <w:p w:rsidR="00CF44A3" w:rsidRDefault="00CF44A3" w:rsidP="00D80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F88" w:rsidRPr="003717F2">
        <w:rPr>
          <w:sz w:val="28"/>
          <w:szCs w:val="28"/>
        </w:rPr>
        <w:t>В соответствии со статьей 3.1 Федерального закона от 08.11.2007</w:t>
      </w:r>
      <w:r w:rsidR="00A21265">
        <w:rPr>
          <w:sz w:val="28"/>
          <w:szCs w:val="28"/>
        </w:rPr>
        <w:t xml:space="preserve"> г</w:t>
      </w:r>
      <w:r w:rsidR="00A21265">
        <w:rPr>
          <w:sz w:val="28"/>
          <w:szCs w:val="28"/>
        </w:rPr>
        <w:t>о</w:t>
      </w:r>
      <w:r w:rsidR="00A21265">
        <w:rPr>
          <w:sz w:val="28"/>
          <w:szCs w:val="28"/>
        </w:rPr>
        <w:t>да</w:t>
      </w:r>
      <w:r w:rsidR="00792F88" w:rsidRPr="003717F2">
        <w:rPr>
          <w:sz w:val="28"/>
          <w:szCs w:val="28"/>
        </w:rPr>
        <w:t>№ 259-ФЗ «Устав автомобильного транспорта и городского наземного электрического транспорта», статьей 13.1 Федерального закона от 08.11.2007</w:t>
      </w:r>
      <w:r w:rsidR="00A21265">
        <w:rPr>
          <w:sz w:val="28"/>
          <w:szCs w:val="28"/>
        </w:rPr>
        <w:t xml:space="preserve"> года</w:t>
      </w:r>
      <w:r w:rsidR="00792F88" w:rsidRPr="003717F2">
        <w:rPr>
          <w:sz w:val="28"/>
          <w:szCs w:val="28"/>
        </w:rPr>
        <w:t xml:space="preserve"> № 257-ФЗ «Об автомобильных дорогах и о дорожной де</w:t>
      </w:r>
      <w:r w:rsidR="00792F88" w:rsidRPr="003717F2">
        <w:rPr>
          <w:sz w:val="28"/>
          <w:szCs w:val="28"/>
        </w:rPr>
        <w:t>я</w:t>
      </w:r>
      <w:r w:rsidR="00792F88" w:rsidRPr="003717F2">
        <w:rPr>
          <w:sz w:val="28"/>
          <w:szCs w:val="28"/>
        </w:rPr>
        <w:t xml:space="preserve">тельности в Российской Федерации и о внесении изменений в отдельные законодательные акты Российской Федерации», Федеральным законом от 31.07.2020 </w:t>
      </w:r>
      <w:r w:rsidR="00A21265">
        <w:rPr>
          <w:sz w:val="28"/>
          <w:szCs w:val="28"/>
        </w:rPr>
        <w:t xml:space="preserve">года </w:t>
      </w:r>
      <w:r w:rsidR="00792F88" w:rsidRPr="003717F2">
        <w:rPr>
          <w:sz w:val="28"/>
          <w:szCs w:val="28"/>
        </w:rPr>
        <w:t>№ 248-ФЗ «О государственном контроле (надзоре) и мун</w:t>
      </w:r>
      <w:r w:rsidR="00792F88" w:rsidRPr="003717F2">
        <w:rPr>
          <w:sz w:val="28"/>
          <w:szCs w:val="28"/>
        </w:rPr>
        <w:t>и</w:t>
      </w:r>
      <w:r w:rsidR="00792F88" w:rsidRPr="003717F2">
        <w:rPr>
          <w:sz w:val="28"/>
          <w:szCs w:val="28"/>
        </w:rPr>
        <w:t xml:space="preserve">ципальном контроле в Российской Федерации», Уставом </w:t>
      </w:r>
      <w:r w:rsidR="00FE3896">
        <w:rPr>
          <w:sz w:val="28"/>
          <w:szCs w:val="28"/>
        </w:rPr>
        <w:t>муниципального района «Дмитриевский район» Курской области</w:t>
      </w:r>
      <w:r w:rsidR="00D47612">
        <w:rPr>
          <w:sz w:val="28"/>
          <w:szCs w:val="28"/>
        </w:rPr>
        <w:t xml:space="preserve">, а также </w:t>
      </w:r>
      <w:r w:rsidR="002C2573">
        <w:rPr>
          <w:sz w:val="28"/>
          <w:szCs w:val="28"/>
        </w:rPr>
        <w:t>р</w:t>
      </w:r>
      <w:r w:rsidR="00D80E41">
        <w:rPr>
          <w:sz w:val="28"/>
          <w:szCs w:val="28"/>
        </w:rPr>
        <w:t xml:space="preserve">ешением </w:t>
      </w:r>
      <w:r w:rsidR="00D47612">
        <w:rPr>
          <w:sz w:val="28"/>
          <w:szCs w:val="28"/>
        </w:rPr>
        <w:t>Пре</w:t>
      </w:r>
      <w:r w:rsidR="00D47612">
        <w:rPr>
          <w:sz w:val="28"/>
          <w:szCs w:val="28"/>
        </w:rPr>
        <w:t>д</w:t>
      </w:r>
      <w:r w:rsidR="00D47612">
        <w:rPr>
          <w:sz w:val="28"/>
          <w:szCs w:val="28"/>
        </w:rPr>
        <w:t>ст</w:t>
      </w:r>
      <w:r w:rsidR="00FE3896">
        <w:rPr>
          <w:sz w:val="28"/>
          <w:szCs w:val="28"/>
        </w:rPr>
        <w:t>а</w:t>
      </w:r>
      <w:r w:rsidR="00D47612">
        <w:rPr>
          <w:sz w:val="28"/>
          <w:szCs w:val="28"/>
        </w:rPr>
        <w:t xml:space="preserve">вительного </w:t>
      </w:r>
      <w:r w:rsidR="00D80E41">
        <w:rPr>
          <w:sz w:val="28"/>
          <w:szCs w:val="28"/>
        </w:rPr>
        <w:t xml:space="preserve">Собрания </w:t>
      </w:r>
      <w:r w:rsidR="00D47612">
        <w:rPr>
          <w:sz w:val="28"/>
          <w:szCs w:val="28"/>
        </w:rPr>
        <w:t>Дмитриевского района Курской области</w:t>
      </w:r>
      <w:r w:rsidR="00D80E41">
        <w:rPr>
          <w:sz w:val="28"/>
          <w:szCs w:val="28"/>
        </w:rPr>
        <w:t xml:space="preserve">от </w:t>
      </w:r>
      <w:r w:rsidR="00FE3896">
        <w:rPr>
          <w:sz w:val="28"/>
          <w:szCs w:val="28"/>
        </w:rPr>
        <w:t>30.11.2021</w:t>
      </w:r>
      <w:r w:rsidR="002C2573">
        <w:rPr>
          <w:sz w:val="28"/>
          <w:szCs w:val="28"/>
        </w:rPr>
        <w:t xml:space="preserve"> года</w:t>
      </w:r>
      <w:r w:rsidR="00D80E41">
        <w:rPr>
          <w:sz w:val="28"/>
          <w:szCs w:val="28"/>
        </w:rPr>
        <w:t xml:space="preserve"> №</w:t>
      </w:r>
      <w:r w:rsidR="00FE3896">
        <w:rPr>
          <w:sz w:val="28"/>
          <w:szCs w:val="28"/>
        </w:rPr>
        <w:t>131</w:t>
      </w:r>
      <w:r w:rsidR="00D80E41">
        <w:rPr>
          <w:sz w:val="28"/>
          <w:szCs w:val="28"/>
        </w:rPr>
        <w:t xml:space="preserve"> «</w:t>
      </w:r>
      <w:r w:rsidR="00D80E41" w:rsidRPr="00D80E41">
        <w:rPr>
          <w:sz w:val="28"/>
          <w:szCs w:val="28"/>
        </w:rPr>
        <w:t>Об утверждении Положения о муниципальном ко</w:t>
      </w:r>
      <w:r w:rsidR="00D80E41" w:rsidRPr="00D80E41">
        <w:rPr>
          <w:sz w:val="28"/>
          <w:szCs w:val="28"/>
        </w:rPr>
        <w:t>н</w:t>
      </w:r>
      <w:r w:rsidR="00D80E41" w:rsidRPr="00D80E41">
        <w:rPr>
          <w:sz w:val="28"/>
          <w:szCs w:val="28"/>
        </w:rPr>
        <w:t xml:space="preserve">тролена автомобильном транспорте, городском наземном электрическом транспорте и в дорожном хозяйстве в границах </w:t>
      </w:r>
      <w:r w:rsidR="00D47612">
        <w:rPr>
          <w:sz w:val="28"/>
          <w:szCs w:val="28"/>
        </w:rPr>
        <w:t>сельских поселений Дми</w:t>
      </w:r>
      <w:r w:rsidR="00D47612">
        <w:rPr>
          <w:sz w:val="28"/>
          <w:szCs w:val="28"/>
        </w:rPr>
        <w:t>т</w:t>
      </w:r>
      <w:r w:rsidR="00D47612">
        <w:rPr>
          <w:sz w:val="28"/>
          <w:szCs w:val="28"/>
        </w:rPr>
        <w:t xml:space="preserve">риевского </w:t>
      </w:r>
      <w:r w:rsidR="00D80E41" w:rsidRPr="00D80E41">
        <w:rPr>
          <w:sz w:val="28"/>
          <w:szCs w:val="28"/>
        </w:rPr>
        <w:t>района</w:t>
      </w:r>
      <w:r w:rsidR="00D47612">
        <w:rPr>
          <w:sz w:val="28"/>
          <w:szCs w:val="28"/>
        </w:rPr>
        <w:t xml:space="preserve"> Курской области</w:t>
      </w:r>
      <w:r w:rsidR="00D80E41">
        <w:rPr>
          <w:sz w:val="28"/>
          <w:szCs w:val="28"/>
        </w:rPr>
        <w:t>»</w:t>
      </w:r>
      <w:r w:rsidR="00D47612">
        <w:rPr>
          <w:sz w:val="28"/>
          <w:szCs w:val="28"/>
        </w:rPr>
        <w:t>,</w:t>
      </w:r>
      <w:r w:rsidR="006B280A" w:rsidRPr="006B280A">
        <w:rPr>
          <w:sz w:val="28"/>
          <w:szCs w:val="28"/>
        </w:rPr>
        <w:t xml:space="preserve">с учетом заключения о результатах общественных обсуждений и протокола общественных обсуждений от </w:t>
      </w:r>
      <w:r w:rsidR="00BE200D">
        <w:rPr>
          <w:sz w:val="28"/>
          <w:szCs w:val="28"/>
        </w:rPr>
        <w:t>02</w:t>
      </w:r>
      <w:r w:rsidR="006B280A" w:rsidRPr="006B280A">
        <w:rPr>
          <w:sz w:val="28"/>
          <w:szCs w:val="28"/>
        </w:rPr>
        <w:t>.1</w:t>
      </w:r>
      <w:r w:rsidR="00BE200D">
        <w:rPr>
          <w:sz w:val="28"/>
          <w:szCs w:val="28"/>
        </w:rPr>
        <w:t>2</w:t>
      </w:r>
      <w:r w:rsidR="006B280A" w:rsidRPr="006B280A">
        <w:rPr>
          <w:sz w:val="28"/>
          <w:szCs w:val="28"/>
        </w:rPr>
        <w:t>.2022 года</w:t>
      </w:r>
      <w:r w:rsidR="00D47612">
        <w:rPr>
          <w:sz w:val="28"/>
          <w:szCs w:val="28"/>
        </w:rPr>
        <w:t xml:space="preserve"> Администрация Дмитриевского района Курской области ПОСТАНОВЛЯЕТ:</w:t>
      </w:r>
    </w:p>
    <w:p w:rsidR="00FE3896" w:rsidRPr="00FE3896" w:rsidRDefault="00CF44A3" w:rsidP="00FE3896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E3896">
        <w:rPr>
          <w:sz w:val="28"/>
          <w:szCs w:val="28"/>
        </w:rPr>
        <w:t xml:space="preserve">Утвердить </w:t>
      </w:r>
      <w:r w:rsidR="004B3E3A" w:rsidRPr="00FE3896">
        <w:rPr>
          <w:sz w:val="28"/>
          <w:szCs w:val="28"/>
        </w:rPr>
        <w:t xml:space="preserve">прилагаемую </w:t>
      </w:r>
      <w:r w:rsidR="00FE3896" w:rsidRPr="00FE3896">
        <w:rPr>
          <w:bCs/>
          <w:sz w:val="28"/>
          <w:szCs w:val="28"/>
        </w:rPr>
        <w:t xml:space="preserve">Программу профилактики </w:t>
      </w:r>
      <w:r w:rsidR="00FE3896" w:rsidRPr="00FE3896">
        <w:rPr>
          <w:rStyle w:val="a4"/>
          <w:b w:val="0"/>
          <w:bCs w:val="0"/>
          <w:sz w:val="28"/>
          <w:szCs w:val="28"/>
        </w:rPr>
        <w:t>рисков причинения вреда (ущерба) охраняемым законом ценностям</w:t>
      </w:r>
      <w:r w:rsidR="00FE3896" w:rsidRPr="00FE3896">
        <w:rPr>
          <w:bCs/>
          <w:sz w:val="28"/>
          <w:szCs w:val="28"/>
        </w:rPr>
        <w:t>при осущест</w:t>
      </w:r>
      <w:r w:rsidR="00FE3896" w:rsidRPr="00FE3896">
        <w:rPr>
          <w:bCs/>
          <w:sz w:val="28"/>
          <w:szCs w:val="28"/>
        </w:rPr>
        <w:t>в</w:t>
      </w:r>
      <w:r w:rsidR="00FE3896" w:rsidRPr="00FE3896">
        <w:rPr>
          <w:bCs/>
          <w:sz w:val="28"/>
          <w:szCs w:val="28"/>
        </w:rPr>
        <w:t>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Дмитриевског</w:t>
      </w:r>
      <w:r w:rsidR="00D34D4A">
        <w:rPr>
          <w:bCs/>
          <w:sz w:val="28"/>
          <w:szCs w:val="28"/>
        </w:rPr>
        <w:t>о района Курской области на 2023</w:t>
      </w:r>
      <w:r w:rsidR="00FE3896" w:rsidRPr="00FE3896">
        <w:rPr>
          <w:bCs/>
          <w:sz w:val="28"/>
          <w:szCs w:val="28"/>
        </w:rPr>
        <w:t xml:space="preserve"> год</w:t>
      </w:r>
      <w:r w:rsidR="00FE3896">
        <w:rPr>
          <w:bCs/>
          <w:sz w:val="28"/>
          <w:szCs w:val="28"/>
        </w:rPr>
        <w:t>.</w:t>
      </w:r>
    </w:p>
    <w:p w:rsidR="00CF44A3" w:rsidRDefault="00CF44A3" w:rsidP="00D4761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E3896">
        <w:rPr>
          <w:sz w:val="28"/>
          <w:szCs w:val="28"/>
        </w:rPr>
        <w:t>Конт</w:t>
      </w:r>
      <w:r w:rsidR="00213A92">
        <w:rPr>
          <w:sz w:val="28"/>
          <w:szCs w:val="28"/>
        </w:rPr>
        <w:t>роль за исполнением настоящего п</w:t>
      </w:r>
      <w:r w:rsidRPr="00FE3896">
        <w:rPr>
          <w:sz w:val="28"/>
          <w:szCs w:val="28"/>
        </w:rPr>
        <w:t>остановления возл</w:t>
      </w:r>
      <w:r w:rsidRPr="00FE3896">
        <w:rPr>
          <w:sz w:val="28"/>
          <w:szCs w:val="28"/>
        </w:rPr>
        <w:t>о</w:t>
      </w:r>
      <w:r w:rsidRPr="00FE3896">
        <w:rPr>
          <w:sz w:val="28"/>
          <w:szCs w:val="28"/>
        </w:rPr>
        <w:t xml:space="preserve">жить на </w:t>
      </w:r>
      <w:r w:rsidR="008F7500" w:rsidRPr="00FE3896">
        <w:rPr>
          <w:sz w:val="28"/>
          <w:szCs w:val="28"/>
        </w:rPr>
        <w:t>заместителя Главы Администрации Дмитриевского района Ку</w:t>
      </w:r>
      <w:r w:rsidR="008F7500" w:rsidRPr="00FE3896">
        <w:rPr>
          <w:sz w:val="28"/>
          <w:szCs w:val="28"/>
        </w:rPr>
        <w:t>р</w:t>
      </w:r>
      <w:r w:rsidR="008F7500" w:rsidRPr="00FE3896">
        <w:rPr>
          <w:sz w:val="28"/>
          <w:szCs w:val="28"/>
        </w:rPr>
        <w:lastRenderedPageBreak/>
        <w:t xml:space="preserve">ской </w:t>
      </w:r>
      <w:bookmarkStart w:id="0" w:name="_GoBack"/>
      <w:bookmarkEnd w:id="0"/>
      <w:r w:rsidR="008F7500" w:rsidRPr="00FE3896">
        <w:rPr>
          <w:sz w:val="28"/>
          <w:szCs w:val="28"/>
        </w:rPr>
        <w:t>области, начальника отдела архитектуры, строительства, промы</w:t>
      </w:r>
      <w:r w:rsidR="008F7500" w:rsidRPr="00FE3896">
        <w:rPr>
          <w:sz w:val="28"/>
          <w:szCs w:val="28"/>
        </w:rPr>
        <w:t>ш</w:t>
      </w:r>
      <w:r w:rsidR="008F7500" w:rsidRPr="00FE3896">
        <w:rPr>
          <w:sz w:val="28"/>
          <w:szCs w:val="28"/>
        </w:rPr>
        <w:t>ленности, транспорта и связи Чумак</w:t>
      </w:r>
      <w:r w:rsidR="00FE3896" w:rsidRPr="00FE3896">
        <w:rPr>
          <w:sz w:val="28"/>
          <w:szCs w:val="28"/>
        </w:rPr>
        <w:t>а</w:t>
      </w:r>
      <w:r w:rsidR="008F7500" w:rsidRPr="00FE3896">
        <w:rPr>
          <w:sz w:val="28"/>
          <w:szCs w:val="28"/>
        </w:rPr>
        <w:t xml:space="preserve"> А.Е.</w:t>
      </w:r>
    </w:p>
    <w:p w:rsidR="00E154D0" w:rsidRPr="00E154D0" w:rsidRDefault="00E154D0" w:rsidP="00D47612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E154D0">
        <w:rPr>
          <w:sz w:val="28"/>
          <w:szCs w:val="28"/>
        </w:rPr>
        <w:t>Постановление вступает в</w:t>
      </w:r>
      <w:r>
        <w:rPr>
          <w:sz w:val="28"/>
          <w:szCs w:val="28"/>
        </w:rPr>
        <w:t xml:space="preserve"> силу </w:t>
      </w:r>
      <w:r w:rsidR="00FE3896">
        <w:rPr>
          <w:sz w:val="28"/>
          <w:szCs w:val="28"/>
        </w:rPr>
        <w:t>со дня его подписания.</w:t>
      </w:r>
    </w:p>
    <w:p w:rsidR="00CF44A3" w:rsidRDefault="00CF44A3" w:rsidP="00CF44A3">
      <w:pPr>
        <w:jc w:val="both"/>
        <w:rPr>
          <w:sz w:val="28"/>
          <w:szCs w:val="28"/>
        </w:rPr>
      </w:pPr>
    </w:p>
    <w:p w:rsidR="008F7500" w:rsidRDefault="008F7500" w:rsidP="00CF44A3">
      <w:pPr>
        <w:jc w:val="both"/>
        <w:rPr>
          <w:sz w:val="28"/>
          <w:szCs w:val="28"/>
        </w:rPr>
      </w:pPr>
    </w:p>
    <w:p w:rsidR="008F7500" w:rsidRDefault="008F7500" w:rsidP="00CF44A3">
      <w:pPr>
        <w:jc w:val="both"/>
        <w:rPr>
          <w:sz w:val="28"/>
          <w:szCs w:val="28"/>
        </w:rPr>
      </w:pPr>
    </w:p>
    <w:p w:rsidR="00CF44A3" w:rsidRDefault="00D34D4A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8F7500">
        <w:rPr>
          <w:bCs/>
          <w:sz w:val="28"/>
          <w:szCs w:val="28"/>
        </w:rPr>
        <w:t xml:space="preserve"> Дмитриевского района </w:t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В.Г. Петров</w:t>
      </w:r>
    </w:p>
    <w:p w:rsidR="00E154D0" w:rsidRDefault="00E154D0" w:rsidP="00CF44A3">
      <w:pPr>
        <w:jc w:val="both"/>
        <w:rPr>
          <w:bCs/>
          <w:sz w:val="28"/>
          <w:szCs w:val="28"/>
        </w:rPr>
      </w:pPr>
    </w:p>
    <w:p w:rsidR="00FF641F" w:rsidRDefault="00FF641F" w:rsidP="00CF44A3">
      <w:pPr>
        <w:jc w:val="both"/>
        <w:rPr>
          <w:bCs/>
          <w:sz w:val="28"/>
          <w:szCs w:val="28"/>
        </w:rPr>
      </w:pPr>
    </w:p>
    <w:p w:rsidR="00E07C20" w:rsidRDefault="00E07C20" w:rsidP="00E20C76">
      <w:pPr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154D0" w:rsidRPr="00EA69A4" w:rsidRDefault="007A6BA5" w:rsidP="004B3E3A">
      <w:pPr>
        <w:ind w:left="4820" w:firstLine="6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:rsidR="007A6BA5" w:rsidRDefault="007A6BA5" w:rsidP="007A6BA5">
      <w:pPr>
        <w:widowControl w:val="0"/>
        <w:autoSpaceDE w:val="0"/>
        <w:autoSpaceDN w:val="0"/>
        <w:adjustRightInd w:val="0"/>
        <w:ind w:left="4820" w:firstLine="6"/>
        <w:rPr>
          <w:sz w:val="28"/>
          <w:szCs w:val="28"/>
        </w:rPr>
      </w:pPr>
      <w:r>
        <w:rPr>
          <w:sz w:val="28"/>
          <w:szCs w:val="28"/>
        </w:rPr>
        <w:t>п</w:t>
      </w:r>
      <w:r w:rsidR="00E154D0" w:rsidRPr="00EA69A4">
        <w:rPr>
          <w:sz w:val="28"/>
          <w:szCs w:val="28"/>
        </w:rPr>
        <w:t>остановлением</w:t>
      </w:r>
      <w:r w:rsidR="00CF44A3" w:rsidRPr="00EA69A4">
        <w:rPr>
          <w:sz w:val="28"/>
          <w:szCs w:val="28"/>
        </w:rPr>
        <w:t xml:space="preserve">Администрации </w:t>
      </w:r>
      <w:r w:rsidR="00565ACF" w:rsidRPr="00EA69A4">
        <w:rPr>
          <w:sz w:val="28"/>
          <w:szCs w:val="28"/>
        </w:rPr>
        <w:t xml:space="preserve">Дмитриевского </w:t>
      </w:r>
      <w:r w:rsidR="00CF44A3" w:rsidRPr="00EA69A4">
        <w:rPr>
          <w:sz w:val="28"/>
          <w:szCs w:val="28"/>
        </w:rPr>
        <w:t>района</w:t>
      </w:r>
    </w:p>
    <w:p w:rsidR="00CF44A3" w:rsidRPr="00EA69A4" w:rsidRDefault="00565ACF" w:rsidP="007A6BA5">
      <w:pPr>
        <w:widowControl w:val="0"/>
        <w:autoSpaceDE w:val="0"/>
        <w:autoSpaceDN w:val="0"/>
        <w:adjustRightInd w:val="0"/>
        <w:ind w:left="4820" w:firstLine="6"/>
        <w:rPr>
          <w:sz w:val="28"/>
          <w:szCs w:val="28"/>
        </w:rPr>
      </w:pPr>
      <w:r w:rsidRPr="00EA69A4">
        <w:rPr>
          <w:sz w:val="28"/>
          <w:szCs w:val="28"/>
        </w:rPr>
        <w:t>Курской области</w:t>
      </w:r>
    </w:p>
    <w:p w:rsidR="00CF44A3" w:rsidRPr="00EA69A4" w:rsidRDefault="00CF44A3" w:rsidP="004B3E3A">
      <w:pPr>
        <w:widowControl w:val="0"/>
        <w:autoSpaceDE w:val="0"/>
        <w:autoSpaceDN w:val="0"/>
        <w:adjustRightInd w:val="0"/>
        <w:ind w:left="4820" w:firstLine="6"/>
        <w:rPr>
          <w:sz w:val="28"/>
          <w:szCs w:val="28"/>
        </w:rPr>
      </w:pPr>
      <w:r w:rsidRPr="00EA69A4">
        <w:rPr>
          <w:sz w:val="28"/>
          <w:szCs w:val="28"/>
        </w:rPr>
        <w:t xml:space="preserve">от   </w:t>
      </w:r>
      <w:r w:rsidR="00565ACF" w:rsidRPr="00EA69A4">
        <w:rPr>
          <w:sz w:val="28"/>
          <w:szCs w:val="28"/>
        </w:rPr>
        <w:t>_______</w:t>
      </w:r>
      <w:r w:rsidR="00D34D4A">
        <w:rPr>
          <w:sz w:val="28"/>
          <w:szCs w:val="28"/>
        </w:rPr>
        <w:t xml:space="preserve"> 202</w:t>
      </w:r>
      <w:r w:rsidR="00643487">
        <w:rPr>
          <w:sz w:val="28"/>
          <w:szCs w:val="28"/>
        </w:rPr>
        <w:t>2</w:t>
      </w:r>
      <w:r w:rsidR="00565ACF" w:rsidRPr="00EA69A4">
        <w:rPr>
          <w:sz w:val="28"/>
          <w:szCs w:val="28"/>
        </w:rPr>
        <w:t xml:space="preserve"> №  _____</w:t>
      </w:r>
    </w:p>
    <w:p w:rsidR="00CF44A3" w:rsidRPr="000925AA" w:rsidRDefault="00CF44A3" w:rsidP="00CF44A3">
      <w:pPr>
        <w:widowControl w:val="0"/>
        <w:autoSpaceDE w:val="0"/>
        <w:autoSpaceDN w:val="0"/>
        <w:adjustRightInd w:val="0"/>
        <w:ind w:left="5220"/>
        <w:jc w:val="right"/>
        <w:rPr>
          <w:sz w:val="28"/>
          <w:szCs w:val="28"/>
        </w:rPr>
      </w:pPr>
    </w:p>
    <w:p w:rsidR="00CF44A3" w:rsidRDefault="00CF44A3" w:rsidP="00CF44A3">
      <w:pPr>
        <w:jc w:val="center"/>
        <w:rPr>
          <w:b/>
          <w:bCs/>
          <w:sz w:val="28"/>
          <w:szCs w:val="28"/>
        </w:rPr>
      </w:pPr>
    </w:p>
    <w:p w:rsidR="00CF44A3" w:rsidRDefault="00CF44A3" w:rsidP="00CF44A3">
      <w:pPr>
        <w:jc w:val="center"/>
        <w:rPr>
          <w:b/>
          <w:bCs/>
          <w:sz w:val="28"/>
          <w:szCs w:val="28"/>
        </w:rPr>
      </w:pPr>
      <w:r w:rsidRPr="000925AA">
        <w:rPr>
          <w:b/>
          <w:bCs/>
          <w:sz w:val="28"/>
          <w:szCs w:val="28"/>
        </w:rPr>
        <w:t>Программа</w:t>
      </w:r>
      <w:r w:rsidRPr="00D44526">
        <w:rPr>
          <w:b/>
          <w:bCs/>
          <w:sz w:val="28"/>
          <w:szCs w:val="28"/>
        </w:rPr>
        <w:t xml:space="preserve">профилактики </w:t>
      </w:r>
    </w:p>
    <w:p w:rsidR="00643487" w:rsidRDefault="00DB6CB3" w:rsidP="00CF44A3">
      <w:pPr>
        <w:jc w:val="center"/>
        <w:rPr>
          <w:b/>
          <w:bCs/>
          <w:sz w:val="28"/>
          <w:szCs w:val="28"/>
        </w:rPr>
      </w:pPr>
      <w:r>
        <w:rPr>
          <w:rStyle w:val="a4"/>
          <w:bCs w:val="0"/>
          <w:sz w:val="28"/>
          <w:szCs w:val="28"/>
        </w:rPr>
        <w:t xml:space="preserve">рисков причинения вреда (ущерба) охраняемым </w:t>
      </w:r>
      <w:r w:rsidRPr="000D68EE">
        <w:rPr>
          <w:rStyle w:val="a4"/>
          <w:bCs w:val="0"/>
          <w:sz w:val="28"/>
          <w:szCs w:val="28"/>
        </w:rPr>
        <w:t>законо</w:t>
      </w:r>
      <w:r>
        <w:rPr>
          <w:rStyle w:val="a4"/>
          <w:bCs w:val="0"/>
          <w:sz w:val="28"/>
          <w:szCs w:val="28"/>
        </w:rPr>
        <w:t xml:space="preserve">м ценностям </w:t>
      </w:r>
      <w:r w:rsidRPr="00637572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</w:t>
      </w:r>
    </w:p>
    <w:p w:rsidR="00643487" w:rsidRDefault="00DB6CB3" w:rsidP="00CF44A3">
      <w:pPr>
        <w:jc w:val="center"/>
        <w:rPr>
          <w:b/>
          <w:bCs/>
          <w:sz w:val="28"/>
          <w:szCs w:val="28"/>
        </w:rPr>
      </w:pPr>
      <w:r w:rsidRPr="00DB6CB3">
        <w:rPr>
          <w:b/>
          <w:bCs/>
          <w:sz w:val="28"/>
          <w:szCs w:val="28"/>
        </w:rPr>
        <w:t xml:space="preserve">дорожном хозяйстве в границах </w:t>
      </w:r>
      <w:r w:rsidR="00565ACF">
        <w:rPr>
          <w:b/>
          <w:bCs/>
          <w:sz w:val="28"/>
          <w:szCs w:val="28"/>
        </w:rPr>
        <w:t>сельских поселений</w:t>
      </w:r>
    </w:p>
    <w:p w:rsidR="00CF44A3" w:rsidRDefault="00565ACF" w:rsidP="00CF44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Дмитриевского района Курской области на </w:t>
      </w:r>
      <w:r w:rsidR="00D34D4A">
        <w:rPr>
          <w:b/>
          <w:bCs/>
          <w:sz w:val="28"/>
          <w:szCs w:val="28"/>
        </w:rPr>
        <w:t>2023</w:t>
      </w:r>
      <w:r w:rsidR="00DB6CB3" w:rsidRPr="00637572">
        <w:rPr>
          <w:b/>
          <w:bCs/>
          <w:sz w:val="28"/>
          <w:szCs w:val="28"/>
        </w:rPr>
        <w:t xml:space="preserve"> год</w:t>
      </w:r>
    </w:p>
    <w:p w:rsidR="00DB6CB3" w:rsidRPr="002C0BB6" w:rsidRDefault="00DB6CB3" w:rsidP="00CF44A3">
      <w:pPr>
        <w:jc w:val="center"/>
        <w:rPr>
          <w:b/>
          <w:bCs/>
          <w:sz w:val="28"/>
          <w:szCs w:val="28"/>
        </w:rPr>
      </w:pPr>
    </w:p>
    <w:p w:rsidR="00CF44A3" w:rsidRPr="00CB7145" w:rsidRDefault="00CF44A3" w:rsidP="001806F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:rsidR="00CF44A3" w:rsidRPr="00A577C0" w:rsidRDefault="00462065" w:rsidP="00CF44A3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1</w:t>
      </w:r>
      <w:r w:rsidR="00CF44A3" w:rsidRPr="009C7DAD">
        <w:rPr>
          <w:rFonts w:ascii="Times New Roman" w:hAnsi="Times New Roman" w:cs="Times New Roman"/>
          <w:bCs w:val="0"/>
          <w:sz w:val="28"/>
        </w:rPr>
        <w:t>.</w:t>
      </w:r>
      <w:r w:rsidR="00CF44A3" w:rsidRPr="00A577C0">
        <w:rPr>
          <w:rFonts w:ascii="Times New Roman" w:hAnsi="Times New Roman" w:cs="Times New Roman"/>
          <w:bCs w:val="0"/>
          <w:sz w:val="28"/>
        </w:rPr>
        <w:t xml:space="preserve">Анализ текущего состояния осуществления </w:t>
      </w:r>
      <w:r w:rsidR="00CF44A3">
        <w:rPr>
          <w:rFonts w:ascii="Times New Roman" w:hAnsi="Times New Roman" w:cs="Times New Roman"/>
          <w:bCs w:val="0"/>
          <w:sz w:val="28"/>
        </w:rPr>
        <w:t>муниципального</w:t>
      </w:r>
      <w:r w:rsidR="00CF44A3" w:rsidRPr="00A577C0">
        <w:rPr>
          <w:rFonts w:ascii="Times New Roman" w:hAnsi="Times New Roman" w:cs="Times New Roman"/>
          <w:bCs w:val="0"/>
          <w:sz w:val="28"/>
        </w:rPr>
        <w:t xml:space="preserve"> контроля, описание </w:t>
      </w:r>
      <w:r w:rsidR="00CF44A3">
        <w:rPr>
          <w:rFonts w:ascii="Times New Roman" w:hAnsi="Times New Roman" w:cs="Times New Roman"/>
          <w:bCs w:val="0"/>
          <w:sz w:val="28"/>
        </w:rPr>
        <w:t xml:space="preserve">текущего </w:t>
      </w:r>
      <w:r w:rsidR="00CF44A3" w:rsidRPr="00A577C0">
        <w:rPr>
          <w:rFonts w:ascii="Times New Roman" w:hAnsi="Times New Roman" w:cs="Times New Roman"/>
          <w:bCs w:val="0"/>
          <w:sz w:val="28"/>
        </w:rPr>
        <w:t>развития профилактической де</w:t>
      </w:r>
      <w:r w:rsidR="00CF44A3" w:rsidRPr="00A577C0">
        <w:rPr>
          <w:rFonts w:ascii="Times New Roman" w:hAnsi="Times New Roman" w:cs="Times New Roman"/>
          <w:bCs w:val="0"/>
          <w:sz w:val="28"/>
        </w:rPr>
        <w:t>я</w:t>
      </w:r>
      <w:r w:rsidR="00CF44A3" w:rsidRPr="00A577C0">
        <w:rPr>
          <w:rFonts w:ascii="Times New Roman" w:hAnsi="Times New Roman" w:cs="Times New Roman"/>
          <w:bCs w:val="0"/>
          <w:sz w:val="28"/>
        </w:rPr>
        <w:t xml:space="preserve">тельности контрольного органа, характеристика проблем, на решение которых направлена </w:t>
      </w:r>
      <w:r w:rsidR="00CF44A3">
        <w:rPr>
          <w:rFonts w:ascii="Times New Roman" w:hAnsi="Times New Roman" w:cs="Times New Roman"/>
          <w:bCs w:val="0"/>
          <w:sz w:val="28"/>
        </w:rPr>
        <w:t>П</w:t>
      </w:r>
      <w:r w:rsidR="00CF44A3" w:rsidRPr="00A577C0">
        <w:rPr>
          <w:rFonts w:ascii="Times New Roman" w:hAnsi="Times New Roman" w:cs="Times New Roman"/>
          <w:bCs w:val="0"/>
          <w:sz w:val="28"/>
        </w:rPr>
        <w:t>рограмма</w:t>
      </w:r>
    </w:p>
    <w:p w:rsidR="00CF44A3" w:rsidRPr="00A577C0" w:rsidRDefault="00CF44A3" w:rsidP="00CF44A3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950994" w:rsidRDefault="00CF44A3" w:rsidP="00950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7C0">
        <w:rPr>
          <w:rFonts w:ascii="Times New Roman" w:hAnsi="Times New Roman" w:cs="Times New Roman"/>
          <w:sz w:val="28"/>
          <w:szCs w:val="28"/>
        </w:rPr>
        <w:tab/>
      </w:r>
      <w:r w:rsidR="00D80E41" w:rsidRPr="00D80E41">
        <w:rPr>
          <w:rFonts w:ascii="Times New Roman" w:hAnsi="Times New Roman" w:cs="Times New Roman"/>
          <w:sz w:val="28"/>
          <w:szCs w:val="28"/>
        </w:rPr>
        <w:t>Подконтрольные субъекты: граждане, индивидуальные предприн</w:t>
      </w:r>
      <w:r w:rsidR="00D80E41" w:rsidRPr="00D80E41">
        <w:rPr>
          <w:rFonts w:ascii="Times New Roman" w:hAnsi="Times New Roman" w:cs="Times New Roman"/>
          <w:sz w:val="28"/>
          <w:szCs w:val="28"/>
        </w:rPr>
        <w:t>и</w:t>
      </w:r>
      <w:r w:rsidR="00D80E41" w:rsidRPr="00D80E41">
        <w:rPr>
          <w:rFonts w:ascii="Times New Roman" w:hAnsi="Times New Roman" w:cs="Times New Roman"/>
          <w:sz w:val="28"/>
          <w:szCs w:val="28"/>
        </w:rPr>
        <w:t>матели, юридические лица при осуществлении ими производственной и иной деятельности в отношении автомобильного транспорта, дорожного хозяйства.</w:t>
      </w:r>
    </w:p>
    <w:p w:rsidR="00D80E41" w:rsidRPr="00D80E41" w:rsidRDefault="00D80E41" w:rsidP="009509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>Обяз</w:t>
      </w:r>
      <w:r w:rsidR="002B3302">
        <w:rPr>
          <w:rFonts w:ascii="Times New Roman" w:hAnsi="Times New Roman" w:cs="Times New Roman"/>
          <w:sz w:val="28"/>
          <w:szCs w:val="28"/>
        </w:rPr>
        <w:t>ательные требования,</w:t>
      </w:r>
      <w:r w:rsidRPr="00D80E41">
        <w:rPr>
          <w:rFonts w:ascii="Times New Roman" w:hAnsi="Times New Roman" w:cs="Times New Roman"/>
          <w:sz w:val="28"/>
          <w:szCs w:val="28"/>
        </w:rPr>
        <w:t xml:space="preserve"> установленные муниципальными прав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выми актами, оценка соблюдения которых является предметом муниц</w:t>
      </w:r>
      <w:r w:rsidRPr="00D80E41">
        <w:rPr>
          <w:rFonts w:ascii="Times New Roman" w:hAnsi="Times New Roman" w:cs="Times New Roman"/>
          <w:sz w:val="28"/>
          <w:szCs w:val="28"/>
        </w:rPr>
        <w:t>и</w:t>
      </w:r>
      <w:r w:rsidRPr="00D80E41">
        <w:rPr>
          <w:rFonts w:ascii="Times New Roman" w:hAnsi="Times New Roman" w:cs="Times New Roman"/>
          <w:sz w:val="28"/>
          <w:szCs w:val="28"/>
        </w:rPr>
        <w:t xml:space="preserve">пального контроля: 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- в области автомобильных дорог и дорожной деятельности, уст</w:t>
      </w:r>
      <w:r w:rsidRPr="00D80E41">
        <w:rPr>
          <w:rFonts w:ascii="Times New Roman" w:hAnsi="Times New Roman" w:cs="Times New Roman"/>
          <w:sz w:val="28"/>
          <w:szCs w:val="28"/>
        </w:rPr>
        <w:t>а</w:t>
      </w:r>
      <w:r w:rsidRPr="00D80E41">
        <w:rPr>
          <w:rFonts w:ascii="Times New Roman" w:hAnsi="Times New Roman" w:cs="Times New Roman"/>
          <w:sz w:val="28"/>
          <w:szCs w:val="28"/>
        </w:rPr>
        <w:t>новленных в отношении дорог местного значения: к эксплуатации объе</w:t>
      </w:r>
      <w:r w:rsidRPr="00D80E41">
        <w:rPr>
          <w:rFonts w:ascii="Times New Roman" w:hAnsi="Times New Roman" w:cs="Times New Roman"/>
          <w:sz w:val="28"/>
          <w:szCs w:val="28"/>
        </w:rPr>
        <w:t>к</w:t>
      </w:r>
      <w:r w:rsidRPr="00D80E41">
        <w:rPr>
          <w:rFonts w:ascii="Times New Roman" w:hAnsi="Times New Roman" w:cs="Times New Roman"/>
          <w:sz w:val="28"/>
          <w:szCs w:val="28"/>
        </w:rPr>
        <w:t>тов дорожного сервиса, размещенных в полосах отвода и (или) придоро</w:t>
      </w:r>
      <w:r w:rsidRPr="00D80E41">
        <w:rPr>
          <w:rFonts w:ascii="Times New Roman" w:hAnsi="Times New Roman" w:cs="Times New Roman"/>
          <w:sz w:val="28"/>
          <w:szCs w:val="28"/>
        </w:rPr>
        <w:t>ж</w:t>
      </w:r>
      <w:r w:rsidRPr="00D80E41">
        <w:rPr>
          <w:rFonts w:ascii="Times New Roman" w:hAnsi="Times New Roman" w:cs="Times New Roman"/>
          <w:sz w:val="28"/>
          <w:szCs w:val="28"/>
        </w:rPr>
        <w:t xml:space="preserve">ных полосах автомобильных дорог общего пользования;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 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- установленных в отношении перевозок по муниципальным ма</w:t>
      </w:r>
      <w:r w:rsidRPr="00D80E41">
        <w:rPr>
          <w:rFonts w:ascii="Times New Roman" w:hAnsi="Times New Roman" w:cs="Times New Roman"/>
          <w:sz w:val="28"/>
          <w:szCs w:val="28"/>
        </w:rPr>
        <w:t>р</w:t>
      </w:r>
      <w:r w:rsidRPr="00D80E41">
        <w:rPr>
          <w:rFonts w:ascii="Times New Roman" w:hAnsi="Times New Roman" w:cs="Times New Roman"/>
          <w:sz w:val="28"/>
          <w:szCs w:val="28"/>
        </w:rPr>
        <w:t>шрутамрегулярных перевозок, не относящихся к предмету федеральног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государственного контроля (надзора) на автомобильном транспорте, г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родскомназемном электрическом транспорте и в дорожном хозяйстве в о</w:t>
      </w:r>
      <w:r w:rsidRPr="00D80E41">
        <w:rPr>
          <w:rFonts w:ascii="Times New Roman" w:hAnsi="Times New Roman" w:cs="Times New Roman"/>
          <w:sz w:val="28"/>
          <w:szCs w:val="28"/>
        </w:rPr>
        <w:t>б</w:t>
      </w:r>
      <w:r w:rsidRPr="00D80E41">
        <w:rPr>
          <w:rFonts w:ascii="Times New Roman" w:hAnsi="Times New Roman" w:cs="Times New Roman"/>
          <w:sz w:val="28"/>
          <w:szCs w:val="28"/>
        </w:rPr>
        <w:t>ластиорганизации регулярных перевозок.</w:t>
      </w:r>
    </w:p>
    <w:p w:rsidR="00D80E41" w:rsidRPr="00D80E41" w:rsidRDefault="00D80E41" w:rsidP="00D80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 xml:space="preserve">Анализ и оценка рисков причинения вреда охраняемым законом ценностям и (или) анализ и оценка причинения ущерба: </w:t>
      </w:r>
    </w:p>
    <w:p w:rsidR="00CF44A3" w:rsidRPr="00EA2D1C" w:rsidRDefault="00D80E41" w:rsidP="00D80E4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80E41">
        <w:rPr>
          <w:rFonts w:ascii="Times New Roman" w:hAnsi="Times New Roman" w:cs="Times New Roman"/>
          <w:sz w:val="28"/>
          <w:szCs w:val="28"/>
        </w:rPr>
        <w:tab/>
        <w:t>Ключевыми и наиболее значимыми рисками при реализации пр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граммы профилактики нарушений обязательных требований в сфере м</w:t>
      </w:r>
      <w:r w:rsidRPr="00D80E41">
        <w:rPr>
          <w:rFonts w:ascii="Times New Roman" w:hAnsi="Times New Roman" w:cs="Times New Roman"/>
          <w:sz w:val="28"/>
          <w:szCs w:val="28"/>
        </w:rPr>
        <w:t>у</w:t>
      </w:r>
      <w:r w:rsidRPr="00D80E41">
        <w:rPr>
          <w:rFonts w:ascii="Times New Roman" w:hAnsi="Times New Roman" w:cs="Times New Roman"/>
          <w:sz w:val="28"/>
          <w:szCs w:val="28"/>
        </w:rPr>
        <w:t>ниципального контроля на автомобильном транспорте и в дорожном х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lastRenderedPageBreak/>
        <w:t>зяйстве различное толкование содержания обязательных требований по</w:t>
      </w:r>
      <w:r w:rsidRPr="00D80E41">
        <w:rPr>
          <w:rFonts w:ascii="Times New Roman" w:hAnsi="Times New Roman" w:cs="Times New Roman"/>
          <w:sz w:val="28"/>
          <w:szCs w:val="28"/>
        </w:rPr>
        <w:t>д</w:t>
      </w:r>
      <w:r w:rsidRPr="00D80E41">
        <w:rPr>
          <w:rFonts w:ascii="Times New Roman" w:hAnsi="Times New Roman" w:cs="Times New Roman"/>
          <w:sz w:val="28"/>
          <w:szCs w:val="28"/>
        </w:rPr>
        <w:t>контрольными субъектами, которое может привести к нарушению ими о</w:t>
      </w:r>
      <w:r w:rsidRPr="00D80E41">
        <w:rPr>
          <w:rFonts w:ascii="Times New Roman" w:hAnsi="Times New Roman" w:cs="Times New Roman"/>
          <w:sz w:val="28"/>
          <w:szCs w:val="28"/>
        </w:rPr>
        <w:t>т</w:t>
      </w:r>
      <w:r w:rsidRPr="00D80E41">
        <w:rPr>
          <w:rFonts w:ascii="Times New Roman" w:hAnsi="Times New Roman" w:cs="Times New Roman"/>
          <w:sz w:val="28"/>
          <w:szCs w:val="28"/>
        </w:rPr>
        <w:t>дельных обязательных требований; нарушение подконтрольными субъе</w:t>
      </w:r>
      <w:r w:rsidRPr="00D80E41">
        <w:rPr>
          <w:rFonts w:ascii="Times New Roman" w:hAnsi="Times New Roman" w:cs="Times New Roman"/>
          <w:sz w:val="28"/>
          <w:szCs w:val="28"/>
        </w:rPr>
        <w:t>к</w:t>
      </w:r>
      <w:r w:rsidRPr="00D80E41">
        <w:rPr>
          <w:rFonts w:ascii="Times New Roman" w:hAnsi="Times New Roman" w:cs="Times New Roman"/>
          <w:sz w:val="28"/>
          <w:szCs w:val="28"/>
        </w:rPr>
        <w:t>тами обязательных требований, что может повлечь за собой совершение дорожно-транспортных происшествий, причинение вреда жизни и здор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вью граждан, причинение материального вреда автотранспортным средс</w:t>
      </w:r>
      <w:r w:rsidRPr="00D80E41">
        <w:rPr>
          <w:rFonts w:ascii="Times New Roman" w:hAnsi="Times New Roman" w:cs="Times New Roman"/>
          <w:sz w:val="28"/>
          <w:szCs w:val="28"/>
        </w:rPr>
        <w:t>т</w:t>
      </w:r>
      <w:r w:rsidRPr="00D80E41">
        <w:rPr>
          <w:rFonts w:ascii="Times New Roman" w:hAnsi="Times New Roman" w:cs="Times New Roman"/>
          <w:sz w:val="28"/>
          <w:szCs w:val="28"/>
        </w:rPr>
        <w:t>вам. Проведение профилактических мероприятий, направленных на с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блюдение подконтрольными субъектами обязательных направлено на п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буждение подконтрольных субъектов к добросовестности, будет способс</w:t>
      </w:r>
      <w:r w:rsidRPr="00D80E41">
        <w:rPr>
          <w:rFonts w:ascii="Times New Roman" w:hAnsi="Times New Roman" w:cs="Times New Roman"/>
          <w:sz w:val="28"/>
          <w:szCs w:val="28"/>
        </w:rPr>
        <w:t>т</w:t>
      </w:r>
      <w:r w:rsidRPr="00D80E41">
        <w:rPr>
          <w:rFonts w:ascii="Times New Roman" w:hAnsi="Times New Roman" w:cs="Times New Roman"/>
          <w:sz w:val="28"/>
          <w:szCs w:val="28"/>
        </w:rPr>
        <w:t>вовать улучшению в целом ситуации, повышению ответственности по</w:t>
      </w:r>
      <w:r w:rsidRPr="00D80E41">
        <w:rPr>
          <w:rFonts w:ascii="Times New Roman" w:hAnsi="Times New Roman" w:cs="Times New Roman"/>
          <w:sz w:val="28"/>
          <w:szCs w:val="28"/>
        </w:rPr>
        <w:t>д</w:t>
      </w:r>
      <w:r w:rsidRPr="00D80E41">
        <w:rPr>
          <w:rFonts w:ascii="Times New Roman" w:hAnsi="Times New Roman" w:cs="Times New Roman"/>
          <w:sz w:val="28"/>
          <w:szCs w:val="28"/>
        </w:rPr>
        <w:t>контрольных субъектов, снижению количества выявляемых нарушений обязательных требований. Основными рисками причинения вреда охр</w:t>
      </w:r>
      <w:r w:rsidRPr="00D80E41">
        <w:rPr>
          <w:rFonts w:ascii="Times New Roman" w:hAnsi="Times New Roman" w:cs="Times New Roman"/>
          <w:sz w:val="28"/>
          <w:szCs w:val="28"/>
        </w:rPr>
        <w:t>а</w:t>
      </w:r>
      <w:r w:rsidRPr="00D80E41">
        <w:rPr>
          <w:rFonts w:ascii="Times New Roman" w:hAnsi="Times New Roman" w:cs="Times New Roman"/>
          <w:sz w:val="28"/>
          <w:szCs w:val="28"/>
        </w:rPr>
        <w:t>няемым законом ценностям является ненадлежащее содержание автом</w:t>
      </w:r>
      <w:r w:rsidRPr="00D80E41">
        <w:rPr>
          <w:rFonts w:ascii="Times New Roman" w:hAnsi="Times New Roman" w:cs="Times New Roman"/>
          <w:sz w:val="28"/>
          <w:szCs w:val="28"/>
        </w:rPr>
        <w:t>о</w:t>
      </w:r>
      <w:r w:rsidRPr="00D80E41">
        <w:rPr>
          <w:rFonts w:ascii="Times New Roman" w:hAnsi="Times New Roman" w:cs="Times New Roman"/>
          <w:sz w:val="28"/>
          <w:szCs w:val="28"/>
        </w:rPr>
        <w:t>бильных дорог, что напрямую влияет на безопасность дорожного движ</w:t>
      </w:r>
      <w:r w:rsidRPr="00D80E41">
        <w:rPr>
          <w:rFonts w:ascii="Times New Roman" w:hAnsi="Times New Roman" w:cs="Times New Roman"/>
          <w:sz w:val="28"/>
          <w:szCs w:val="28"/>
        </w:rPr>
        <w:t>е</w:t>
      </w:r>
      <w:r w:rsidRPr="00D80E41">
        <w:rPr>
          <w:rFonts w:ascii="Times New Roman" w:hAnsi="Times New Roman" w:cs="Times New Roman"/>
          <w:sz w:val="28"/>
          <w:szCs w:val="28"/>
        </w:rPr>
        <w:t>ния.</w:t>
      </w:r>
    </w:p>
    <w:p w:rsidR="00F709B3" w:rsidRDefault="00F709B3" w:rsidP="00CF44A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09B3" w:rsidRDefault="00F709B3" w:rsidP="00CF44A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F44A3" w:rsidRDefault="00462065" w:rsidP="00CF44A3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F44A3" w:rsidRPr="007B7192">
        <w:rPr>
          <w:b/>
          <w:bCs/>
          <w:sz w:val="28"/>
          <w:szCs w:val="28"/>
        </w:rPr>
        <w:t xml:space="preserve">. Цели и задачи </w:t>
      </w:r>
      <w:r w:rsidR="00CF44A3">
        <w:rPr>
          <w:b/>
          <w:bCs/>
          <w:sz w:val="28"/>
          <w:szCs w:val="28"/>
        </w:rPr>
        <w:t>реализации П</w:t>
      </w:r>
      <w:r w:rsidR="00CF44A3" w:rsidRPr="007B7192">
        <w:rPr>
          <w:b/>
          <w:bCs/>
          <w:sz w:val="28"/>
          <w:szCs w:val="28"/>
        </w:rPr>
        <w:t xml:space="preserve">рограммы </w:t>
      </w:r>
    </w:p>
    <w:p w:rsidR="00CF44A3" w:rsidRDefault="00CF44A3" w:rsidP="00CF44A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EA69A4" w:rsidTr="00DA54F5">
        <w:tc>
          <w:tcPr>
            <w:tcW w:w="4643" w:type="dxa"/>
          </w:tcPr>
          <w:p w:rsidR="00EA69A4" w:rsidRPr="00624476" w:rsidRDefault="00EA69A4" w:rsidP="00EA69A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EA69A4" w:rsidRDefault="00EA69A4" w:rsidP="00EA69A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EA69A4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стимулирование добросовестного соблюдения обязательных требов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>ний всеми контролируемыми лиц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 xml:space="preserve">ми; </w:t>
            </w:r>
          </w:p>
          <w:p w:rsidR="00EA69A4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устранение условий, причин и факторов, способных привести к н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 xml:space="preserve">рушениям обязательных требований и (или) причинению вреда (ущерба) охраняемым законом ценностям; </w:t>
            </w:r>
          </w:p>
          <w:p w:rsidR="00EA69A4" w:rsidRPr="00624476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создание условий для доведения обязательных требований до ко</w:t>
            </w:r>
            <w:r w:rsidRPr="00624476">
              <w:rPr>
                <w:sz w:val="28"/>
                <w:szCs w:val="28"/>
              </w:rPr>
              <w:t>н</w:t>
            </w:r>
            <w:r w:rsidRPr="00624476">
              <w:rPr>
                <w:sz w:val="28"/>
                <w:szCs w:val="28"/>
              </w:rPr>
              <w:t>тролируемых лиц, повышение и</w:t>
            </w:r>
            <w:r w:rsidRPr="00624476">
              <w:rPr>
                <w:sz w:val="28"/>
                <w:szCs w:val="28"/>
              </w:rPr>
              <w:t>н</w:t>
            </w:r>
            <w:r w:rsidRPr="00624476">
              <w:rPr>
                <w:sz w:val="28"/>
                <w:szCs w:val="28"/>
              </w:rPr>
              <w:t>формированности о способах их с</w:t>
            </w:r>
            <w:r w:rsidRPr="00624476">
              <w:rPr>
                <w:sz w:val="28"/>
                <w:szCs w:val="28"/>
              </w:rPr>
              <w:t>о</w:t>
            </w:r>
            <w:r w:rsidRPr="00624476">
              <w:rPr>
                <w:sz w:val="28"/>
                <w:szCs w:val="28"/>
              </w:rPr>
              <w:t xml:space="preserve">блюдения. </w:t>
            </w:r>
          </w:p>
          <w:p w:rsidR="00EA69A4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A69A4" w:rsidTr="00DA54F5">
        <w:trPr>
          <w:trHeight w:val="8789"/>
        </w:trPr>
        <w:tc>
          <w:tcPr>
            <w:tcW w:w="4643" w:type="dxa"/>
          </w:tcPr>
          <w:p w:rsidR="00EA69A4" w:rsidRDefault="00EA69A4" w:rsidP="00EA69A4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644" w:type="dxa"/>
          </w:tcPr>
          <w:p w:rsidR="00EA69A4" w:rsidRPr="00624476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выявление причин, факторов и у</w:t>
            </w:r>
            <w:r w:rsidRPr="00624476">
              <w:rPr>
                <w:sz w:val="28"/>
                <w:szCs w:val="28"/>
              </w:rPr>
              <w:t>с</w:t>
            </w:r>
            <w:r w:rsidRPr="00624476">
              <w:rPr>
                <w:sz w:val="28"/>
                <w:szCs w:val="28"/>
              </w:rPr>
              <w:t>ловий, способствующих нарушению обязательных требований законод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>тельства, определение способов ус</w:t>
            </w:r>
            <w:r w:rsidRPr="00624476">
              <w:rPr>
                <w:sz w:val="28"/>
                <w:szCs w:val="28"/>
              </w:rPr>
              <w:t>т</w:t>
            </w:r>
            <w:r w:rsidRPr="00624476">
              <w:rPr>
                <w:sz w:val="28"/>
                <w:szCs w:val="28"/>
              </w:rPr>
              <w:t xml:space="preserve">ранения или снижения рисков их возникновения; </w:t>
            </w:r>
          </w:p>
          <w:p w:rsidR="00EA69A4" w:rsidRPr="00624476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установление зависимости видов, форм и интенсивности профилакт</w:t>
            </w:r>
            <w:r w:rsidRPr="00624476">
              <w:rPr>
                <w:sz w:val="28"/>
                <w:szCs w:val="28"/>
              </w:rPr>
              <w:t>и</w:t>
            </w:r>
            <w:r w:rsidRPr="00624476">
              <w:rPr>
                <w:sz w:val="28"/>
                <w:szCs w:val="28"/>
              </w:rPr>
              <w:t>ческих мероприятий от особенн</w:t>
            </w:r>
            <w:r w:rsidRPr="00624476">
              <w:rPr>
                <w:sz w:val="28"/>
                <w:szCs w:val="28"/>
              </w:rPr>
              <w:t>о</w:t>
            </w:r>
            <w:r w:rsidRPr="00624476">
              <w:rPr>
                <w:sz w:val="28"/>
                <w:szCs w:val="28"/>
              </w:rPr>
              <w:t>стей конкретных подконтрольных субъектов, и проведение профила</w:t>
            </w:r>
            <w:r w:rsidRPr="00624476">
              <w:rPr>
                <w:sz w:val="28"/>
                <w:szCs w:val="28"/>
              </w:rPr>
              <w:t>к</w:t>
            </w:r>
            <w:r w:rsidRPr="00624476">
              <w:rPr>
                <w:sz w:val="28"/>
                <w:szCs w:val="28"/>
              </w:rPr>
              <w:t xml:space="preserve">тических мероприятий с учетом данных факторов; </w:t>
            </w:r>
          </w:p>
          <w:p w:rsidR="00EA69A4" w:rsidRPr="00624476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формирование единого понимания обязательных требований законод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>тельства у всех участников ко</w:t>
            </w:r>
            <w:r w:rsidRPr="00624476">
              <w:rPr>
                <w:sz w:val="28"/>
                <w:szCs w:val="28"/>
              </w:rPr>
              <w:t>н</w:t>
            </w:r>
            <w:r w:rsidRPr="00624476">
              <w:rPr>
                <w:sz w:val="28"/>
                <w:szCs w:val="28"/>
              </w:rPr>
              <w:t xml:space="preserve">трольной деятельности; </w:t>
            </w:r>
          </w:p>
          <w:p w:rsidR="00EA69A4" w:rsidRPr="00624476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повышение прозрачности осущ</w:t>
            </w:r>
            <w:r w:rsidRPr="00624476">
              <w:rPr>
                <w:sz w:val="28"/>
                <w:szCs w:val="28"/>
              </w:rPr>
              <w:t>е</w:t>
            </w:r>
            <w:r w:rsidRPr="00624476">
              <w:rPr>
                <w:sz w:val="28"/>
                <w:szCs w:val="28"/>
              </w:rPr>
              <w:t>ствляемой Управлением контрол</w:t>
            </w:r>
            <w:r w:rsidRPr="00624476">
              <w:rPr>
                <w:sz w:val="28"/>
                <w:szCs w:val="28"/>
              </w:rPr>
              <w:t>ь</w:t>
            </w:r>
            <w:r w:rsidRPr="00624476">
              <w:rPr>
                <w:sz w:val="28"/>
                <w:szCs w:val="28"/>
              </w:rPr>
              <w:t xml:space="preserve">ной деятельности; </w:t>
            </w:r>
          </w:p>
          <w:p w:rsidR="00EA69A4" w:rsidRDefault="00EA69A4" w:rsidP="00950994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476">
              <w:rPr>
                <w:sz w:val="28"/>
                <w:szCs w:val="28"/>
              </w:rPr>
              <w:t>- повышение уровня правовой гр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>мотности подконтрольных субъе</w:t>
            </w:r>
            <w:r w:rsidRPr="00624476">
              <w:rPr>
                <w:sz w:val="28"/>
                <w:szCs w:val="28"/>
              </w:rPr>
              <w:t>к</w:t>
            </w:r>
            <w:r w:rsidRPr="00624476">
              <w:rPr>
                <w:sz w:val="28"/>
                <w:szCs w:val="28"/>
              </w:rPr>
              <w:t>тов, в том числе путем обеспечения доступности информации об обяз</w:t>
            </w:r>
            <w:r w:rsidRPr="00624476">
              <w:rPr>
                <w:sz w:val="28"/>
                <w:szCs w:val="28"/>
              </w:rPr>
              <w:t>а</w:t>
            </w:r>
            <w:r w:rsidRPr="00624476">
              <w:rPr>
                <w:sz w:val="28"/>
                <w:szCs w:val="28"/>
              </w:rPr>
              <w:t>тельных требованиях законодател</w:t>
            </w:r>
            <w:r w:rsidRPr="00624476">
              <w:rPr>
                <w:sz w:val="28"/>
                <w:szCs w:val="28"/>
              </w:rPr>
              <w:t>ь</w:t>
            </w:r>
            <w:r w:rsidRPr="00624476">
              <w:rPr>
                <w:sz w:val="28"/>
                <w:szCs w:val="28"/>
              </w:rPr>
              <w:t>ства и необходимых мерах по их и</w:t>
            </w:r>
            <w:r w:rsidRPr="00624476">
              <w:rPr>
                <w:sz w:val="28"/>
                <w:szCs w:val="28"/>
              </w:rPr>
              <w:t>с</w:t>
            </w:r>
            <w:r w:rsidRPr="00624476">
              <w:rPr>
                <w:sz w:val="28"/>
                <w:szCs w:val="28"/>
              </w:rPr>
              <w:t>полнению.</w:t>
            </w:r>
          </w:p>
        </w:tc>
      </w:tr>
    </w:tbl>
    <w:p w:rsidR="00EA69A4" w:rsidRPr="00EA69A4" w:rsidRDefault="00EA69A4" w:rsidP="00EA69A4">
      <w:pPr>
        <w:pStyle w:val="a7"/>
      </w:pPr>
    </w:p>
    <w:p w:rsidR="00097428" w:rsidRDefault="00462065" w:rsidP="00097428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</w:t>
      </w:r>
      <w:r w:rsidR="00CF44A3" w:rsidRPr="003D3217">
        <w:rPr>
          <w:b/>
          <w:sz w:val="28"/>
          <w:szCs w:val="28"/>
        </w:rPr>
        <w:t xml:space="preserve">. </w:t>
      </w:r>
      <w:r w:rsidR="00097428"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</w:t>
      </w:r>
    </w:p>
    <w:p w:rsidR="00097428" w:rsidRPr="0043709B" w:rsidRDefault="00097428" w:rsidP="00097428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CF44A3" w:rsidRPr="003D3217" w:rsidRDefault="00CF44A3" w:rsidP="00CF44A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7428" w:rsidRDefault="00097428" w:rsidP="00EA69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A69A4"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 в рамках указанного вида контроля проводит следующие профилактические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приятия: </w:t>
      </w:r>
    </w:p>
    <w:tbl>
      <w:tblPr>
        <w:tblStyle w:val="aa"/>
        <w:tblW w:w="9209" w:type="dxa"/>
        <w:tblLook w:val="04A0"/>
      </w:tblPr>
      <w:tblGrid>
        <w:gridCol w:w="2363"/>
        <w:gridCol w:w="2363"/>
        <w:gridCol w:w="2571"/>
        <w:gridCol w:w="1990"/>
      </w:tblGrid>
      <w:tr w:rsidR="00D021C9" w:rsidRPr="00571F29" w:rsidTr="00F20021">
        <w:tc>
          <w:tcPr>
            <w:tcW w:w="2263" w:type="dxa"/>
            <w:vAlign w:val="center"/>
          </w:tcPr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Вид профилактич</w:t>
            </w:r>
            <w:r w:rsidRPr="00571F29">
              <w:t>е</w:t>
            </w:r>
            <w:r w:rsidRPr="00571F29">
              <w:t>ского мероприятия</w:t>
            </w:r>
          </w:p>
        </w:tc>
        <w:tc>
          <w:tcPr>
            <w:tcW w:w="3686" w:type="dxa"/>
            <w:vAlign w:val="center"/>
          </w:tcPr>
          <w:p w:rsidR="00211C01" w:rsidRDefault="00211C01" w:rsidP="00F20021">
            <w:pPr>
              <w:autoSpaceDE w:val="0"/>
              <w:autoSpaceDN w:val="0"/>
              <w:adjustRightInd w:val="0"/>
              <w:jc w:val="center"/>
            </w:pPr>
            <w:r>
              <w:t>Наименование пр</w:t>
            </w:r>
            <w:r>
              <w:t>о</w:t>
            </w:r>
            <w:r>
              <w:t>водимого</w:t>
            </w:r>
          </w:p>
          <w:p w:rsidR="00B305B0" w:rsidRPr="00571F29" w:rsidRDefault="00211C01" w:rsidP="00F20021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701" w:type="dxa"/>
            <w:vAlign w:val="center"/>
          </w:tcPr>
          <w:p w:rsidR="00B305B0" w:rsidRPr="00571F29" w:rsidRDefault="00D021C9" w:rsidP="00F20021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8A6863">
              <w:t>тветственный</w:t>
            </w:r>
            <w:r w:rsidR="00407F3B">
              <w:t xml:space="preserve"> и</w:t>
            </w:r>
            <w:r w:rsidR="00407F3B">
              <w:t>с</w:t>
            </w:r>
            <w:r w:rsidR="00407F3B">
              <w:t>полнитель</w:t>
            </w:r>
          </w:p>
        </w:tc>
        <w:tc>
          <w:tcPr>
            <w:tcW w:w="1559" w:type="dxa"/>
            <w:vAlign w:val="center"/>
          </w:tcPr>
          <w:p w:rsidR="00B305B0" w:rsidRPr="00571F29" w:rsidRDefault="00D021C9" w:rsidP="00F20021">
            <w:pPr>
              <w:spacing w:after="160"/>
              <w:jc w:val="center"/>
            </w:pPr>
            <w:r>
              <w:t>Срок исполн</w:t>
            </w:r>
            <w:r>
              <w:t>е</w:t>
            </w:r>
            <w:r>
              <w:t>ния</w:t>
            </w:r>
          </w:p>
        </w:tc>
      </w:tr>
      <w:tr w:rsidR="00B305B0" w:rsidRPr="00571F29" w:rsidTr="00F20021">
        <w:tc>
          <w:tcPr>
            <w:tcW w:w="2263" w:type="dxa"/>
            <w:vAlign w:val="center"/>
          </w:tcPr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Информирование</w:t>
            </w:r>
          </w:p>
        </w:tc>
        <w:tc>
          <w:tcPr>
            <w:tcW w:w="3686" w:type="dxa"/>
            <w:vAlign w:val="center"/>
          </w:tcPr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Производится путем размещения и по</w:t>
            </w:r>
            <w:r w:rsidRPr="00571F29">
              <w:t>д</w:t>
            </w:r>
            <w:r w:rsidRPr="00571F29">
              <w:t>держания в актуал</w:t>
            </w:r>
            <w:r w:rsidRPr="00571F29">
              <w:t>ь</w:t>
            </w:r>
            <w:r w:rsidRPr="00571F29">
              <w:t>ном состоянии соо</w:t>
            </w:r>
            <w:r w:rsidRPr="00571F29">
              <w:t>т</w:t>
            </w:r>
            <w:r w:rsidRPr="00571F29">
              <w:t>ветствующих свед</w:t>
            </w:r>
            <w:r w:rsidRPr="00571F29">
              <w:t>е</w:t>
            </w:r>
            <w:r w:rsidRPr="00571F29">
              <w:t>ний на официальном сайте муниципал</w:t>
            </w:r>
            <w:r w:rsidRPr="00571F29">
              <w:t>ь</w:t>
            </w:r>
            <w:r w:rsidRPr="00571F29">
              <w:t xml:space="preserve">ного образования «Дмитриевский </w:t>
            </w:r>
            <w:r w:rsidRPr="00571F29">
              <w:lastRenderedPageBreak/>
              <w:t>район» в сети "И</w:t>
            </w:r>
            <w:r w:rsidRPr="00571F29">
              <w:t>н</w:t>
            </w:r>
            <w:r w:rsidRPr="00571F29">
              <w:t>тернет", в средствах массовой информ</w:t>
            </w:r>
            <w:r w:rsidRPr="00571F29">
              <w:t>а</w:t>
            </w:r>
            <w:r w:rsidRPr="00571F29">
              <w:t>ции, через личные кабинеты контрол</w:t>
            </w:r>
            <w:r w:rsidRPr="00571F29">
              <w:t>и</w:t>
            </w:r>
            <w:r w:rsidRPr="00571F29">
              <w:t>руемых лиц в гос</w:t>
            </w:r>
            <w:r w:rsidRPr="00571F29">
              <w:t>у</w:t>
            </w:r>
            <w:r w:rsidRPr="00571F29">
              <w:t>дарственных и</w:t>
            </w:r>
            <w:r w:rsidRPr="00571F29">
              <w:t>н</w:t>
            </w:r>
            <w:r w:rsidRPr="00571F29">
              <w:t>формационных си</w:t>
            </w:r>
            <w:r w:rsidRPr="00571F29">
              <w:t>с</w:t>
            </w:r>
            <w:r w:rsidRPr="00571F29">
              <w:t>темах (при их нал</w:t>
            </w:r>
            <w:r w:rsidRPr="00571F29">
              <w:t>и</w:t>
            </w:r>
            <w:r w:rsidRPr="00571F29">
              <w:t>чии) и в иных фо</w:t>
            </w:r>
            <w:r w:rsidRPr="00571F29">
              <w:t>р</w:t>
            </w:r>
            <w:r w:rsidRPr="00571F29">
              <w:t>мах: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тексты нормати</w:t>
            </w:r>
            <w:r w:rsidRPr="00571F29">
              <w:t>в</w:t>
            </w:r>
            <w:r w:rsidRPr="00571F29">
              <w:t>ных правовых актов,</w:t>
            </w:r>
            <w:r w:rsidR="000955FC">
              <w:t xml:space="preserve"> р</w:t>
            </w:r>
            <w:r w:rsidR="000955FC" w:rsidRPr="00571F29">
              <w:t>егулирующих</w:t>
            </w:r>
            <w:r w:rsidRPr="00571F29">
              <w:t xml:space="preserve"> ос</w:t>
            </w:r>
            <w:r w:rsidRPr="00571F29">
              <w:t>у</w:t>
            </w:r>
            <w:r w:rsidRPr="00571F29">
              <w:t>ществление мун</w:t>
            </w:r>
            <w:r w:rsidRPr="00571F29">
              <w:t>и</w:t>
            </w:r>
            <w:r w:rsidRPr="00571F29">
              <w:t>ципального контр</w:t>
            </w:r>
            <w:r w:rsidRPr="00571F29">
              <w:t>о</w:t>
            </w:r>
            <w:r w:rsidRPr="00571F29">
              <w:t>ля (в текущем р</w:t>
            </w:r>
            <w:r w:rsidRPr="00571F29">
              <w:t>е</w:t>
            </w:r>
            <w:r w:rsidRPr="00571F29">
              <w:t>жиме);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сведения об изм</w:t>
            </w:r>
            <w:r w:rsidRPr="00571F29">
              <w:t>е</w:t>
            </w:r>
            <w:r w:rsidRPr="00571F29">
              <w:t>нениях, внесенных в нормативные прав</w:t>
            </w:r>
            <w:r w:rsidRPr="00571F29">
              <w:t>о</w:t>
            </w:r>
            <w:r w:rsidRPr="00571F29">
              <w:t>вые акты, регул</w:t>
            </w:r>
            <w:r w:rsidRPr="00571F29">
              <w:t>и</w:t>
            </w:r>
            <w:r w:rsidRPr="00571F29">
              <w:t>рующие осущест</w:t>
            </w:r>
            <w:r w:rsidRPr="00571F29">
              <w:t>в</w:t>
            </w:r>
            <w:r w:rsidRPr="00571F29">
              <w:t>ление муниципал</w:t>
            </w:r>
            <w:r w:rsidRPr="00571F29">
              <w:t>ь</w:t>
            </w:r>
            <w:r w:rsidRPr="00571F29">
              <w:t>ного контроля, о сроках и порядке их вступления в силу (в текущем режиме);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 xml:space="preserve">- </w:t>
            </w:r>
            <w:hyperlink r:id="rId8" w:history="1">
              <w:r w:rsidRPr="00571F29">
                <w:t>перечень</w:t>
              </w:r>
            </w:hyperlink>
            <w:r w:rsidRPr="00571F29">
              <w:t xml:space="preserve"> норм</w:t>
            </w:r>
            <w:r w:rsidRPr="00571F29">
              <w:t>а</w:t>
            </w:r>
            <w:r w:rsidRPr="00571F29">
              <w:t>тивных правовых актов с указанием структурных единиц этих актов, соде</w:t>
            </w:r>
            <w:r w:rsidRPr="00571F29">
              <w:t>р</w:t>
            </w:r>
            <w:r w:rsidRPr="00571F29">
              <w:t>жащих обязател</w:t>
            </w:r>
            <w:r w:rsidRPr="00571F29">
              <w:t>ь</w:t>
            </w:r>
            <w:r w:rsidRPr="00571F29">
              <w:t>ные требования, оценка соблюдения которых является предметом контр</w:t>
            </w:r>
            <w:r w:rsidRPr="00571F29">
              <w:t>о</w:t>
            </w:r>
            <w:r w:rsidRPr="00571F29">
              <w:t>ля, а также инфо</w:t>
            </w:r>
            <w:r w:rsidRPr="00571F29">
              <w:t>р</w:t>
            </w:r>
            <w:r w:rsidRPr="00571F29">
              <w:t>мацию о мерах о</w:t>
            </w:r>
            <w:r w:rsidRPr="00571F29">
              <w:t>т</w:t>
            </w:r>
            <w:r w:rsidRPr="00571F29">
              <w:t>ветственности, пр</w:t>
            </w:r>
            <w:r w:rsidRPr="00571F29">
              <w:t>и</w:t>
            </w:r>
            <w:r w:rsidRPr="00571F29">
              <w:t>меняемых при н</w:t>
            </w:r>
            <w:r w:rsidRPr="00571F29">
              <w:t>а</w:t>
            </w:r>
            <w:r w:rsidRPr="00571F29">
              <w:t>рушении обязател</w:t>
            </w:r>
            <w:r w:rsidRPr="00571F29">
              <w:t>ь</w:t>
            </w:r>
            <w:r w:rsidRPr="00571F29">
              <w:t>ных требований, с текстами в дейс</w:t>
            </w:r>
            <w:r w:rsidRPr="00571F29">
              <w:t>т</w:t>
            </w:r>
            <w:r w:rsidRPr="00571F29">
              <w:t>вующей редакции (в текущем режиме);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программу проф</w:t>
            </w:r>
            <w:r w:rsidRPr="00571F29">
              <w:t>и</w:t>
            </w:r>
            <w:r w:rsidRPr="00571F29">
              <w:t>лактики рисков пр</w:t>
            </w:r>
            <w:r w:rsidRPr="00571F29">
              <w:t>и</w:t>
            </w:r>
            <w:r w:rsidRPr="00571F29">
              <w:t>чинения вреда;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 xml:space="preserve">- исчерпывающий перечень сведений, </w:t>
            </w:r>
            <w:r w:rsidRPr="00571F29">
              <w:lastRenderedPageBreak/>
              <w:t>которые могут з</w:t>
            </w:r>
            <w:r w:rsidRPr="00571F29">
              <w:t>а</w:t>
            </w:r>
            <w:r w:rsidRPr="00571F29">
              <w:t>прашиваться ко</w:t>
            </w:r>
            <w:r w:rsidRPr="00571F29">
              <w:t>н</w:t>
            </w:r>
            <w:r w:rsidRPr="00571F29">
              <w:t>трольным органом у контролируемого лица;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сведения о спос</w:t>
            </w:r>
            <w:r w:rsidRPr="00571F29">
              <w:t>о</w:t>
            </w:r>
            <w:r w:rsidRPr="00571F29">
              <w:t>бах получения ко</w:t>
            </w:r>
            <w:r w:rsidRPr="00571F29">
              <w:t>н</w:t>
            </w:r>
            <w:r w:rsidRPr="00571F29">
              <w:t>сультаций по вопр</w:t>
            </w:r>
            <w:r w:rsidRPr="00571F29">
              <w:t>о</w:t>
            </w:r>
            <w:r w:rsidRPr="00571F29">
              <w:t>сам соблюдения обязательных тр</w:t>
            </w:r>
            <w:r w:rsidRPr="00571F29">
              <w:t>е</w:t>
            </w:r>
            <w:r w:rsidRPr="00571F29">
              <w:t>бований;</w:t>
            </w:r>
          </w:p>
          <w:p w:rsidR="00F0140B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доклады о мун</w:t>
            </w:r>
            <w:r w:rsidRPr="00571F29">
              <w:t>и</w:t>
            </w:r>
            <w:r w:rsidRPr="00571F29">
              <w:t xml:space="preserve">ципальном 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контроле;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иные;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F360C3" w:rsidRDefault="00F360C3" w:rsidP="00F2002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-з</w:t>
            </w:r>
            <w:r w:rsidRPr="00F360C3">
              <w:t>аместитель Главы Администрации Дмитриевского района Курской области, н</w:t>
            </w:r>
            <w:r w:rsidRPr="00F360C3">
              <w:t>а</w:t>
            </w:r>
            <w:r w:rsidRPr="00F360C3">
              <w:t>чальник отдела арх</w:t>
            </w:r>
            <w:r w:rsidRPr="00F360C3">
              <w:t>и</w:t>
            </w:r>
            <w:r w:rsidRPr="00F360C3">
              <w:t>тектуры, строительс</w:t>
            </w:r>
            <w:r w:rsidRPr="00F360C3">
              <w:t>т</w:t>
            </w:r>
            <w:r w:rsidRPr="00F360C3">
              <w:t>ва, промышленности, транспорта и связи</w:t>
            </w:r>
          </w:p>
          <w:p w:rsidR="00B305B0" w:rsidRPr="00571F29" w:rsidRDefault="000955FC" w:rsidP="00F2002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  <w:r w:rsidR="00F360C3" w:rsidRPr="00F360C3">
              <w:t>ведущий эксперт о</w:t>
            </w:r>
            <w:r w:rsidR="00F360C3" w:rsidRPr="00F360C3">
              <w:t>т</w:t>
            </w:r>
            <w:r w:rsidR="00F360C3" w:rsidRPr="00F360C3">
              <w:lastRenderedPageBreak/>
              <w:t>дела архитектуры, строительства, пр</w:t>
            </w:r>
            <w:r w:rsidR="00F360C3" w:rsidRPr="00F360C3">
              <w:t>о</w:t>
            </w:r>
            <w:r w:rsidR="00F360C3" w:rsidRPr="00F360C3">
              <w:t>мышленности, тран</w:t>
            </w:r>
            <w:r w:rsidR="00F360C3" w:rsidRPr="00F360C3">
              <w:t>с</w:t>
            </w:r>
            <w:r w:rsidR="00F360C3" w:rsidRPr="00F360C3">
              <w:t>порта и связи</w:t>
            </w:r>
          </w:p>
        </w:tc>
        <w:tc>
          <w:tcPr>
            <w:tcW w:w="1559" w:type="dxa"/>
            <w:vAlign w:val="center"/>
          </w:tcPr>
          <w:p w:rsidR="00B305B0" w:rsidRPr="00571F29" w:rsidRDefault="000955FC" w:rsidP="00F20021">
            <w:pPr>
              <w:autoSpaceDE w:val="0"/>
              <w:autoSpaceDN w:val="0"/>
              <w:adjustRightInd w:val="0"/>
              <w:jc w:val="center"/>
            </w:pPr>
            <w:r w:rsidRPr="000955FC">
              <w:lastRenderedPageBreak/>
              <w:t>В течение года</w:t>
            </w:r>
          </w:p>
        </w:tc>
      </w:tr>
      <w:tr w:rsidR="000B0C18" w:rsidRPr="00571F29" w:rsidTr="00F20021">
        <w:tc>
          <w:tcPr>
            <w:tcW w:w="2263" w:type="dxa"/>
            <w:vAlign w:val="center"/>
          </w:tcPr>
          <w:p w:rsidR="000B0C18" w:rsidRPr="0048492E" w:rsidRDefault="000B0C18" w:rsidP="00F20021">
            <w:pPr>
              <w:autoSpaceDE w:val="0"/>
              <w:autoSpaceDN w:val="0"/>
              <w:adjustRightInd w:val="0"/>
              <w:jc w:val="center"/>
            </w:pPr>
            <w:r w:rsidRPr="0048492E">
              <w:lastRenderedPageBreak/>
              <w:t>Обобщение прав</w:t>
            </w:r>
            <w:r w:rsidRPr="0048492E">
              <w:t>о</w:t>
            </w:r>
            <w:r w:rsidRPr="0048492E">
              <w:t>применительной практики</w:t>
            </w:r>
          </w:p>
        </w:tc>
        <w:tc>
          <w:tcPr>
            <w:tcW w:w="3686" w:type="dxa"/>
            <w:vAlign w:val="center"/>
          </w:tcPr>
          <w:p w:rsidR="000B0C18" w:rsidRPr="0048492E" w:rsidRDefault="000B0C18" w:rsidP="00F20021">
            <w:pPr>
              <w:autoSpaceDE w:val="0"/>
              <w:autoSpaceDN w:val="0"/>
              <w:adjustRightInd w:val="0"/>
              <w:jc w:val="center"/>
            </w:pPr>
            <w:r w:rsidRPr="0048492E">
              <w:t>Обобщение прав</w:t>
            </w:r>
            <w:r w:rsidRPr="0048492E">
              <w:t>о</w:t>
            </w:r>
            <w:r w:rsidRPr="0048492E">
              <w:t>применительной практики осущест</w:t>
            </w:r>
            <w:r w:rsidRPr="0048492E">
              <w:t>в</w:t>
            </w:r>
            <w:r w:rsidRPr="0048492E">
              <w:t>ляется Администр</w:t>
            </w:r>
            <w:r w:rsidRPr="0048492E">
              <w:t>а</w:t>
            </w:r>
            <w:r w:rsidRPr="0048492E">
              <w:t>цией посредством сбора и анализа данных о проведе</w:t>
            </w:r>
            <w:r w:rsidRPr="0048492E">
              <w:t>н</w:t>
            </w:r>
            <w:r w:rsidRPr="0048492E">
              <w:t>ных контрольных мероприятиях и их результатах. По ит</w:t>
            </w:r>
            <w:r w:rsidRPr="0048492E">
              <w:t>о</w:t>
            </w:r>
            <w:r w:rsidRPr="0048492E">
              <w:t>гам обобщения пр</w:t>
            </w:r>
            <w:r w:rsidRPr="0048492E">
              <w:t>а</w:t>
            </w:r>
            <w:r w:rsidRPr="0048492E">
              <w:t>воприменительной практики Админ</w:t>
            </w:r>
            <w:r w:rsidRPr="0048492E">
              <w:t>и</w:t>
            </w:r>
            <w:r w:rsidRPr="0048492E">
              <w:t>страция готовит доклад, содержащий результаты обобщ</w:t>
            </w:r>
            <w:r w:rsidRPr="0048492E">
              <w:t>е</w:t>
            </w:r>
            <w:r w:rsidRPr="0048492E">
              <w:t>ния правопримен</w:t>
            </w:r>
            <w:r w:rsidRPr="0048492E">
              <w:t>и</w:t>
            </w:r>
            <w:r w:rsidRPr="0048492E">
              <w:t>тельной практики по осуществлению м</w:t>
            </w:r>
            <w:r w:rsidRPr="0048492E">
              <w:t>у</w:t>
            </w:r>
            <w:r w:rsidRPr="0048492E">
              <w:t>ниципального ко</w:t>
            </w:r>
            <w:r w:rsidRPr="0048492E">
              <w:t>н</w:t>
            </w:r>
            <w:r w:rsidRPr="0048492E">
              <w:t>троля, который у</w:t>
            </w:r>
            <w:r w:rsidRPr="0048492E">
              <w:t>т</w:t>
            </w:r>
            <w:r w:rsidRPr="0048492E">
              <w:t>верждается руков</w:t>
            </w:r>
            <w:r w:rsidRPr="0048492E">
              <w:t>о</w:t>
            </w:r>
            <w:r w:rsidRPr="0048492E">
              <w:t>дителем контрол</w:t>
            </w:r>
            <w:r w:rsidRPr="0048492E">
              <w:t>ь</w:t>
            </w:r>
            <w:r w:rsidRPr="0048492E">
              <w:t>ного органа</w:t>
            </w:r>
            <w:r w:rsidR="007977AE" w:rsidRPr="0048492E">
              <w:t>.</w:t>
            </w:r>
          </w:p>
        </w:tc>
        <w:tc>
          <w:tcPr>
            <w:tcW w:w="1701" w:type="dxa"/>
            <w:vAlign w:val="center"/>
          </w:tcPr>
          <w:p w:rsidR="000B0C18" w:rsidRPr="0048492E" w:rsidRDefault="00601FB2" w:rsidP="00F20021">
            <w:pPr>
              <w:autoSpaceDE w:val="0"/>
              <w:autoSpaceDN w:val="0"/>
              <w:adjustRightInd w:val="0"/>
              <w:jc w:val="center"/>
            </w:pPr>
            <w:r w:rsidRPr="0048492E">
              <w:t>-заместитель Главы Адми-нистрацииДмитрие</w:t>
            </w:r>
            <w:r w:rsidRPr="0048492E">
              <w:t>в</w:t>
            </w:r>
            <w:r w:rsidRPr="0048492E">
              <w:t>ско-го района Курской об-ласти, начальник отдела архитектуры, строитель-ства, про-мышленно-сти, транс-порта и связи</w:t>
            </w:r>
          </w:p>
        </w:tc>
        <w:tc>
          <w:tcPr>
            <w:tcW w:w="1559" w:type="dxa"/>
            <w:vAlign w:val="center"/>
          </w:tcPr>
          <w:p w:rsidR="000B0C18" w:rsidRPr="0048492E" w:rsidRDefault="00601FB2" w:rsidP="00F20021">
            <w:pPr>
              <w:autoSpaceDE w:val="0"/>
              <w:autoSpaceDN w:val="0"/>
              <w:adjustRightInd w:val="0"/>
              <w:jc w:val="center"/>
            </w:pPr>
            <w:r w:rsidRPr="0048492E">
              <w:t>ежегодно до 1 июля года, сл</w:t>
            </w:r>
            <w:r w:rsidRPr="0048492E">
              <w:t>е</w:t>
            </w:r>
            <w:r w:rsidRPr="0048492E">
              <w:t xml:space="preserve">дующего </w:t>
            </w:r>
            <w:r w:rsidR="00F20021" w:rsidRPr="0048492E">
              <w:t>за о</w:t>
            </w:r>
            <w:r w:rsidR="00F20021" w:rsidRPr="0048492E">
              <w:t>т</w:t>
            </w:r>
            <w:r w:rsidR="00F20021" w:rsidRPr="0048492E">
              <w:t xml:space="preserve">четным </w:t>
            </w:r>
            <w:r w:rsidRPr="0048492E">
              <w:t>годом</w:t>
            </w:r>
          </w:p>
        </w:tc>
      </w:tr>
      <w:tr w:rsidR="007977AE" w:rsidRPr="00571F29" w:rsidTr="00F20021">
        <w:tc>
          <w:tcPr>
            <w:tcW w:w="2263" w:type="dxa"/>
            <w:vAlign w:val="center"/>
          </w:tcPr>
          <w:p w:rsidR="007977AE" w:rsidRPr="003B2A2D" w:rsidRDefault="007977AE" w:rsidP="00F20021">
            <w:pPr>
              <w:autoSpaceDE w:val="0"/>
              <w:autoSpaceDN w:val="0"/>
              <w:adjustRightInd w:val="0"/>
              <w:jc w:val="center"/>
            </w:pPr>
            <w:r w:rsidRPr="003B2A2D">
              <w:t>Объявление предо</w:t>
            </w:r>
            <w:r w:rsidRPr="003B2A2D">
              <w:t>с</w:t>
            </w:r>
            <w:r w:rsidRPr="003B2A2D">
              <w:t>тережения</w:t>
            </w:r>
          </w:p>
        </w:tc>
        <w:tc>
          <w:tcPr>
            <w:tcW w:w="3686" w:type="dxa"/>
            <w:vAlign w:val="center"/>
          </w:tcPr>
          <w:p w:rsidR="007977AE" w:rsidRPr="003B2A2D" w:rsidRDefault="003B2A2D" w:rsidP="00F20021">
            <w:pPr>
              <w:autoSpaceDE w:val="0"/>
              <w:autoSpaceDN w:val="0"/>
              <w:adjustRightInd w:val="0"/>
              <w:jc w:val="center"/>
            </w:pPr>
            <w:r w:rsidRPr="003B2A2D">
              <w:t>Предостережение о недопустимости н</w:t>
            </w:r>
            <w:r w:rsidRPr="003B2A2D">
              <w:t>а</w:t>
            </w:r>
            <w:r w:rsidRPr="003B2A2D">
              <w:t>рушения обязател</w:t>
            </w:r>
            <w:r w:rsidRPr="003B2A2D">
              <w:t>ь</w:t>
            </w:r>
            <w:r w:rsidRPr="003B2A2D">
              <w:t>ных требований объявляется контр</w:t>
            </w:r>
            <w:r w:rsidRPr="003B2A2D">
              <w:t>о</w:t>
            </w:r>
            <w:r w:rsidRPr="003B2A2D">
              <w:t>лируемому лицу в случае наличия у Администрации сведений о готов</w:t>
            </w:r>
            <w:r w:rsidRPr="003B2A2D">
              <w:t>я</w:t>
            </w:r>
            <w:r w:rsidRPr="003B2A2D">
              <w:t>щихся нарушениях обязательных тр</w:t>
            </w:r>
            <w:r w:rsidRPr="003B2A2D">
              <w:t>е</w:t>
            </w:r>
            <w:r w:rsidRPr="003B2A2D">
              <w:t xml:space="preserve">бований и (или) в </w:t>
            </w:r>
            <w:r w:rsidRPr="003B2A2D">
              <w:lastRenderedPageBreak/>
              <w:t>случае отсутствия подтверждения да</w:t>
            </w:r>
            <w:r w:rsidRPr="003B2A2D">
              <w:t>н</w:t>
            </w:r>
            <w:r w:rsidRPr="003B2A2D">
              <w:t>ных о том, что н</w:t>
            </w:r>
            <w:r w:rsidRPr="003B2A2D">
              <w:t>а</w:t>
            </w:r>
            <w:r w:rsidRPr="003B2A2D">
              <w:t>рушение обязател</w:t>
            </w:r>
            <w:r w:rsidRPr="003B2A2D">
              <w:t>ь</w:t>
            </w:r>
            <w:r w:rsidRPr="003B2A2D">
              <w:t>ных требований причинило вред (ущерб) охраня</w:t>
            </w:r>
            <w:r w:rsidRPr="003B2A2D">
              <w:t>е</w:t>
            </w:r>
            <w:r w:rsidRPr="003B2A2D">
              <w:t>мым законом ценн</w:t>
            </w:r>
            <w:r w:rsidRPr="003B2A2D">
              <w:t>о</w:t>
            </w:r>
            <w:r w:rsidRPr="003B2A2D">
              <w:t>стям либо создало угрозу причинения вреда (ущерба) о</w:t>
            </w:r>
            <w:r w:rsidRPr="003B2A2D">
              <w:t>х</w:t>
            </w:r>
            <w:r w:rsidRPr="003B2A2D">
              <w:t>раняемым законом ценностям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81106F" w:rsidRDefault="0081106F" w:rsidP="00F2002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-заместитель Главы Адми-нистрацииДмитрие</w:t>
            </w:r>
            <w:r>
              <w:t>в</w:t>
            </w:r>
            <w:r>
              <w:t>ско-го района Курской об-ласти, начальник отдела архитектуры, строитель-ства, про-мышленно-сти, транс-порта и связи</w:t>
            </w:r>
          </w:p>
          <w:p w:rsidR="007977AE" w:rsidRPr="003B2A2D" w:rsidRDefault="0081106F" w:rsidP="00F20021">
            <w:pPr>
              <w:autoSpaceDE w:val="0"/>
              <w:autoSpaceDN w:val="0"/>
              <w:adjustRightInd w:val="0"/>
              <w:jc w:val="center"/>
            </w:pPr>
            <w:r>
              <w:t>-ведущий эксперт о</w:t>
            </w:r>
            <w:r>
              <w:t>т</w:t>
            </w:r>
            <w:r>
              <w:t>дела архитектуры, строительства, пр</w:t>
            </w:r>
            <w:r>
              <w:t>о</w:t>
            </w:r>
            <w:r>
              <w:lastRenderedPageBreak/>
              <w:t>мышленности, транс-порта и связи</w:t>
            </w:r>
          </w:p>
        </w:tc>
        <w:tc>
          <w:tcPr>
            <w:tcW w:w="1559" w:type="dxa"/>
            <w:vAlign w:val="center"/>
          </w:tcPr>
          <w:p w:rsidR="007977AE" w:rsidRPr="000B395D" w:rsidRDefault="000C1628" w:rsidP="00F2002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25022">
              <w:lastRenderedPageBreak/>
              <w:t>В течен</w:t>
            </w:r>
            <w:r w:rsidR="00225022" w:rsidRPr="00225022">
              <w:t>ие года при наличии о</w:t>
            </w:r>
            <w:r w:rsidR="00225022" w:rsidRPr="00225022">
              <w:t>с</w:t>
            </w:r>
            <w:r w:rsidR="00225022" w:rsidRPr="00225022">
              <w:t>нований</w:t>
            </w:r>
          </w:p>
        </w:tc>
      </w:tr>
      <w:tr w:rsidR="00B305B0" w:rsidRPr="00571F29" w:rsidTr="00F20021">
        <w:tc>
          <w:tcPr>
            <w:tcW w:w="2263" w:type="dxa"/>
            <w:vAlign w:val="center"/>
          </w:tcPr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lastRenderedPageBreak/>
              <w:t>Консультирование</w:t>
            </w:r>
          </w:p>
        </w:tc>
        <w:tc>
          <w:tcPr>
            <w:tcW w:w="3686" w:type="dxa"/>
            <w:vAlign w:val="center"/>
          </w:tcPr>
          <w:p w:rsidR="00576DD4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осуществляется в текущем порядке по телефону</w:t>
            </w:r>
          </w:p>
          <w:p w:rsidR="00225022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8-47150-2-14-36 (2-11-55), на личном приеме в Админис</w:t>
            </w:r>
            <w:r w:rsidRPr="00571F29">
              <w:t>т</w:t>
            </w:r>
            <w:r w:rsidRPr="00571F29">
              <w:t>рации муниципал</w:t>
            </w:r>
            <w:r w:rsidRPr="00571F29">
              <w:t>ь</w:t>
            </w:r>
            <w:r w:rsidRPr="00571F29">
              <w:t>ного образования «Дмитриевский район», распол</w:t>
            </w:r>
            <w:r w:rsidRPr="00571F29">
              <w:t>о</w:t>
            </w:r>
            <w:r w:rsidRPr="00571F29">
              <w:t xml:space="preserve">женной по </w:t>
            </w:r>
            <w:r w:rsidR="0006006E" w:rsidRPr="00571F29">
              <w:t xml:space="preserve">адресу: </w:t>
            </w:r>
            <w:r w:rsidRPr="00571F29">
              <w:t xml:space="preserve"> г. Дмитриев, ул. Л</w:t>
            </w:r>
            <w:r w:rsidRPr="00571F29">
              <w:t>е</w:t>
            </w:r>
            <w:r w:rsidRPr="00571F29">
              <w:t>нина, д.44, либо в ходе проведения профилактического мероприятия, ко</w:t>
            </w:r>
            <w:r w:rsidRPr="00571F29">
              <w:t>н</w:t>
            </w:r>
            <w:r w:rsidRPr="00571F29">
              <w:t>трольного (надзо</w:t>
            </w:r>
            <w:r w:rsidRPr="00571F29">
              <w:t>р</w:t>
            </w:r>
            <w:r w:rsidRPr="00571F29">
              <w:t>ного) мероприятия.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Консультирование проводится по сл</w:t>
            </w:r>
            <w:r w:rsidRPr="00571F29">
              <w:t>е</w:t>
            </w:r>
            <w:r w:rsidRPr="00571F29">
              <w:t>дующим вопросам:</w:t>
            </w:r>
          </w:p>
          <w:p w:rsidR="00F90834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-об общей организ</w:t>
            </w:r>
            <w:r w:rsidRPr="00571F29">
              <w:t>а</w:t>
            </w:r>
            <w:r w:rsidRPr="00571F29">
              <w:t>ции осуществления</w:t>
            </w:r>
            <w:r w:rsidR="00F90834">
              <w:t xml:space="preserve"> и оснований для проведения</w:t>
            </w:r>
            <w:r w:rsidRPr="00571F29">
              <w:t xml:space="preserve"> мун</w:t>
            </w:r>
            <w:r w:rsidRPr="00571F29">
              <w:t>и</w:t>
            </w:r>
            <w:r w:rsidRPr="00571F29">
              <w:t>ципального контр</w:t>
            </w:r>
            <w:r w:rsidRPr="00571F29">
              <w:t>о</w:t>
            </w:r>
            <w:r w:rsidRPr="00571F29">
              <w:t>ля на территории муниципального о</w:t>
            </w:r>
            <w:r w:rsidRPr="00571F29">
              <w:t>б</w:t>
            </w:r>
            <w:r w:rsidRPr="00571F29">
              <w:t>разования;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о порядке осущ</w:t>
            </w:r>
            <w:r w:rsidRPr="00571F29">
              <w:t>е</w:t>
            </w:r>
            <w:r w:rsidRPr="00571F29">
              <w:t>ствления муниц</w:t>
            </w:r>
            <w:r w:rsidRPr="00571F29">
              <w:t>и</w:t>
            </w:r>
            <w:r w:rsidRPr="00571F29">
              <w:t>пального контроля на территории м</w:t>
            </w:r>
            <w:r w:rsidRPr="00571F29">
              <w:t>у</w:t>
            </w:r>
            <w:r w:rsidRPr="00571F29">
              <w:t>ниципального обр</w:t>
            </w:r>
            <w:r w:rsidRPr="00571F29">
              <w:t>а</w:t>
            </w:r>
            <w:r w:rsidRPr="00571F29">
              <w:t>зования;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  <w:r w:rsidRPr="00571F29">
              <w:t>- о принятых мун</w:t>
            </w:r>
            <w:r w:rsidRPr="00571F29">
              <w:t>и</w:t>
            </w:r>
            <w:r w:rsidRPr="00571F29">
              <w:t>ципальных норм</w:t>
            </w:r>
            <w:r w:rsidRPr="00571F29">
              <w:t>а</w:t>
            </w:r>
            <w:r w:rsidRPr="00571F29">
              <w:t xml:space="preserve">тивных правовых актах во исполнение </w:t>
            </w:r>
            <w:r w:rsidRPr="00571F29">
              <w:lastRenderedPageBreak/>
              <w:t>ФЗ №248-ФЗ. По данному вопросу консультирование возможно в пис</w:t>
            </w:r>
            <w:r w:rsidRPr="00571F29">
              <w:t>ь</w:t>
            </w:r>
            <w:r w:rsidRPr="00571F29">
              <w:t>менной виде.</w:t>
            </w:r>
          </w:p>
          <w:p w:rsidR="00B305B0" w:rsidRPr="00571F29" w:rsidRDefault="00B305B0" w:rsidP="00F200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914CCE" w:rsidRDefault="00914CCE" w:rsidP="00F2002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-заместитель Главы Адми-нистрацииДмитрие</w:t>
            </w:r>
            <w:r>
              <w:t>в</w:t>
            </w:r>
            <w:r>
              <w:t>ско-го района Курской об-ласти, начальник отдела архитектуры, строитель-ства, про-мышленно-сти, транс-порта и связи</w:t>
            </w:r>
          </w:p>
          <w:p w:rsidR="00B305B0" w:rsidRPr="00571F29" w:rsidRDefault="00914CCE" w:rsidP="00F20021">
            <w:pPr>
              <w:autoSpaceDE w:val="0"/>
              <w:autoSpaceDN w:val="0"/>
              <w:adjustRightInd w:val="0"/>
              <w:jc w:val="center"/>
            </w:pPr>
            <w:r>
              <w:t>-ведущий эксперт о</w:t>
            </w:r>
            <w:r>
              <w:t>т</w:t>
            </w:r>
            <w:r>
              <w:t>дела архитектуры, строительства, пр</w:t>
            </w:r>
            <w:r>
              <w:t>о</w:t>
            </w:r>
            <w:r>
              <w:t>мышленности, тран</w:t>
            </w:r>
            <w:r>
              <w:t>с</w:t>
            </w:r>
            <w:r>
              <w:t>порта и связи</w:t>
            </w:r>
          </w:p>
        </w:tc>
        <w:tc>
          <w:tcPr>
            <w:tcW w:w="1559" w:type="dxa"/>
            <w:vAlign w:val="center"/>
          </w:tcPr>
          <w:p w:rsidR="00B305B0" w:rsidRPr="00571F29" w:rsidRDefault="00225022" w:rsidP="00F20021">
            <w:pPr>
              <w:autoSpaceDE w:val="0"/>
              <w:autoSpaceDN w:val="0"/>
              <w:adjustRightInd w:val="0"/>
              <w:jc w:val="center"/>
            </w:pPr>
            <w:r w:rsidRPr="00225022">
              <w:t>В течение года</w:t>
            </w:r>
          </w:p>
        </w:tc>
      </w:tr>
      <w:tr w:rsidR="003934FA" w:rsidRPr="00571F29" w:rsidTr="00F20021">
        <w:tc>
          <w:tcPr>
            <w:tcW w:w="2263" w:type="dxa"/>
            <w:vAlign w:val="center"/>
          </w:tcPr>
          <w:p w:rsidR="003934FA" w:rsidRPr="00571F29" w:rsidRDefault="003934FA" w:rsidP="00F20021">
            <w:pPr>
              <w:autoSpaceDE w:val="0"/>
              <w:autoSpaceDN w:val="0"/>
              <w:adjustRightInd w:val="0"/>
              <w:jc w:val="center"/>
            </w:pPr>
            <w:r w:rsidRPr="003934FA">
              <w:lastRenderedPageBreak/>
              <w:t>Профилактический визит</w:t>
            </w:r>
          </w:p>
        </w:tc>
        <w:tc>
          <w:tcPr>
            <w:tcW w:w="3686" w:type="dxa"/>
            <w:vAlign w:val="center"/>
          </w:tcPr>
          <w:p w:rsidR="003934FA" w:rsidRPr="00571F29" w:rsidRDefault="00F4627B" w:rsidP="00F20021">
            <w:pPr>
              <w:autoSpaceDE w:val="0"/>
              <w:autoSpaceDN w:val="0"/>
              <w:adjustRightInd w:val="0"/>
              <w:jc w:val="center"/>
            </w:pPr>
            <w:r w:rsidRPr="00F4627B">
              <w:t>Профилактический визит проводится инспектором в фо</w:t>
            </w:r>
            <w:r w:rsidRPr="00F4627B">
              <w:t>р</w:t>
            </w:r>
            <w:r w:rsidRPr="00F4627B">
              <w:t>ме профилактич</w:t>
            </w:r>
            <w:r w:rsidRPr="00F4627B">
              <w:t>е</w:t>
            </w:r>
            <w:r w:rsidRPr="00F4627B">
              <w:t>ской беседы по ме</w:t>
            </w:r>
            <w:r w:rsidRPr="00F4627B">
              <w:t>с</w:t>
            </w:r>
            <w:r w:rsidRPr="00F4627B">
              <w:t>ту осуществления деятельности ко</w:t>
            </w:r>
            <w:r w:rsidRPr="00F4627B">
              <w:t>н</w:t>
            </w:r>
            <w:r w:rsidRPr="00F4627B">
              <w:t>тролируемого лица либо путем испол</w:t>
            </w:r>
            <w:r w:rsidRPr="00F4627B">
              <w:t>ь</w:t>
            </w:r>
            <w:r w:rsidRPr="00F4627B">
              <w:t>зования видео-конференц-связи. В ходе профилактич</w:t>
            </w:r>
            <w:r w:rsidRPr="00F4627B">
              <w:t>е</w:t>
            </w:r>
            <w:r w:rsidRPr="00F4627B">
              <w:t>ского визита ко</w:t>
            </w:r>
            <w:r w:rsidRPr="00F4627B">
              <w:t>н</w:t>
            </w:r>
            <w:r w:rsidRPr="00F4627B">
              <w:t>тролируемое лицо информируется об обязательных тр</w:t>
            </w:r>
            <w:r w:rsidRPr="00F4627B">
              <w:t>е</w:t>
            </w:r>
            <w:r w:rsidRPr="00F4627B">
              <w:t>бованиях, предъя</w:t>
            </w:r>
            <w:r w:rsidRPr="00F4627B">
              <w:t>в</w:t>
            </w:r>
            <w:r w:rsidRPr="00F4627B">
              <w:t>ляемых к его де</w:t>
            </w:r>
            <w:r w:rsidRPr="00F4627B">
              <w:t>я</w:t>
            </w:r>
            <w:r w:rsidRPr="00F4627B">
              <w:t>тельности либо к принадлежащим ему объектам контроля, их соответствии критериям риска, основаниях и о р</w:t>
            </w:r>
            <w:r w:rsidRPr="00F4627B">
              <w:t>е</w:t>
            </w:r>
            <w:r w:rsidRPr="00F4627B">
              <w:t>комендуемых сп</w:t>
            </w:r>
            <w:r w:rsidRPr="00F4627B">
              <w:t>о</w:t>
            </w:r>
            <w:r w:rsidRPr="00F4627B">
              <w:t>собах снижения к</w:t>
            </w:r>
            <w:r w:rsidRPr="00F4627B">
              <w:t>а</w:t>
            </w:r>
            <w:r w:rsidRPr="00F4627B">
              <w:t>тегории риска, а также о видах, с</w:t>
            </w:r>
            <w:r w:rsidRPr="00F4627B">
              <w:t>о</w:t>
            </w:r>
            <w:r w:rsidRPr="00F4627B">
              <w:t>держании и об и</w:t>
            </w:r>
            <w:r w:rsidRPr="00F4627B">
              <w:t>н</w:t>
            </w:r>
            <w:r w:rsidRPr="00F4627B">
              <w:t>тенсивности ко</w:t>
            </w:r>
            <w:r w:rsidRPr="00F4627B">
              <w:t>н</w:t>
            </w:r>
            <w:r w:rsidRPr="00F4627B">
              <w:t>трольных (надзо</w:t>
            </w:r>
            <w:r w:rsidRPr="00F4627B">
              <w:t>р</w:t>
            </w:r>
            <w:r w:rsidRPr="00F4627B">
              <w:t>ных) мероприятий, проводимых в о</w:t>
            </w:r>
            <w:r w:rsidRPr="00F4627B">
              <w:t>т</w:t>
            </w:r>
            <w:r w:rsidRPr="00F4627B">
              <w:t>ношении объекта контроля исходя из его отнесения к с</w:t>
            </w:r>
            <w:r w:rsidRPr="00F4627B">
              <w:t>о</w:t>
            </w:r>
            <w:r w:rsidRPr="00F4627B">
              <w:t>ответствующей к</w:t>
            </w:r>
            <w:r w:rsidRPr="00F4627B">
              <w:t>а</w:t>
            </w:r>
            <w:r w:rsidRPr="00F4627B">
              <w:t>тегории риска.</w:t>
            </w:r>
          </w:p>
        </w:tc>
        <w:tc>
          <w:tcPr>
            <w:tcW w:w="1701" w:type="dxa"/>
            <w:vAlign w:val="center"/>
          </w:tcPr>
          <w:p w:rsidR="002C2D36" w:rsidRDefault="002C2D36" w:rsidP="00F20021">
            <w:pPr>
              <w:autoSpaceDE w:val="0"/>
              <w:autoSpaceDN w:val="0"/>
              <w:adjustRightInd w:val="0"/>
              <w:jc w:val="center"/>
            </w:pPr>
            <w:r>
              <w:t>-заместитель Главы Адми-нистрацииДмитрие</w:t>
            </w:r>
            <w:r>
              <w:t>в</w:t>
            </w:r>
            <w:r>
              <w:t>ско-го района Курской об-ласти, начальник отдела архитектуры, строитель-ства, про-мышленно-сти, транс-порта и связи</w:t>
            </w:r>
          </w:p>
          <w:p w:rsidR="003934FA" w:rsidRDefault="002C2D36" w:rsidP="00F20021">
            <w:pPr>
              <w:autoSpaceDE w:val="0"/>
              <w:autoSpaceDN w:val="0"/>
              <w:adjustRightInd w:val="0"/>
              <w:jc w:val="center"/>
            </w:pPr>
            <w:r>
              <w:t>-ведущий эксперт о</w:t>
            </w:r>
            <w:r>
              <w:t>т</w:t>
            </w:r>
            <w:r>
              <w:t>дела архитектуры, строительства, пр</w:t>
            </w:r>
            <w:r>
              <w:t>о</w:t>
            </w:r>
            <w:r>
              <w:t>мышленности, тран</w:t>
            </w:r>
            <w:r>
              <w:t>с</w:t>
            </w:r>
            <w:r>
              <w:t>порта и связи</w:t>
            </w:r>
          </w:p>
        </w:tc>
        <w:tc>
          <w:tcPr>
            <w:tcW w:w="1559" w:type="dxa"/>
            <w:vAlign w:val="center"/>
          </w:tcPr>
          <w:p w:rsidR="003934FA" w:rsidRPr="001C3BEA" w:rsidRDefault="0096672A" w:rsidP="00F20021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года </w:t>
            </w:r>
            <w:r w:rsidR="00567691">
              <w:t>по согласованию с контролиру</w:t>
            </w:r>
            <w:r w:rsidR="00567691">
              <w:t>е</w:t>
            </w:r>
            <w:r w:rsidR="00567691">
              <w:t>мыми лицами</w:t>
            </w:r>
          </w:p>
        </w:tc>
      </w:tr>
      <w:tr w:rsidR="00DF54DF" w:rsidRPr="00571F29" w:rsidTr="00F20021">
        <w:tc>
          <w:tcPr>
            <w:tcW w:w="9209" w:type="dxa"/>
            <w:gridSpan w:val="4"/>
            <w:vAlign w:val="center"/>
          </w:tcPr>
          <w:p w:rsidR="00DF54DF" w:rsidRPr="00F20021" w:rsidRDefault="00DF54DF" w:rsidP="00F200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0021">
              <w:rPr>
                <w:b/>
              </w:rPr>
              <w:t>Профилактический визит на 2023 год</w:t>
            </w:r>
          </w:p>
        </w:tc>
      </w:tr>
      <w:tr w:rsidR="00B014F8" w:rsidRPr="00571F29" w:rsidTr="00F20021">
        <w:tc>
          <w:tcPr>
            <w:tcW w:w="2263" w:type="dxa"/>
            <w:vAlign w:val="center"/>
          </w:tcPr>
          <w:p w:rsidR="00B014F8" w:rsidRPr="003934FA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Профилактический визит</w:t>
            </w:r>
          </w:p>
        </w:tc>
        <w:tc>
          <w:tcPr>
            <w:tcW w:w="3686" w:type="dxa"/>
            <w:vAlign w:val="center"/>
          </w:tcPr>
          <w:p w:rsidR="00B014F8" w:rsidRPr="00F4627B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ООО «Агрокультура Курск»</w:t>
            </w:r>
          </w:p>
        </w:tc>
        <w:tc>
          <w:tcPr>
            <w:tcW w:w="1701" w:type="dxa"/>
            <w:vMerge w:val="restart"/>
            <w:vAlign w:val="center"/>
          </w:tcPr>
          <w:p w:rsidR="00B014F8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-заместитель Главы Адми-нистрацииДмитрие</w:t>
            </w:r>
            <w:r>
              <w:t>в</w:t>
            </w:r>
            <w:r>
              <w:t>ско-го района Курской об-ласти, начальник отдела архитектуры, строитель-ства, про-</w:t>
            </w:r>
            <w:r>
              <w:lastRenderedPageBreak/>
              <w:t>мышленно-сти, транс-порта и связи</w:t>
            </w:r>
          </w:p>
          <w:p w:rsidR="00B014F8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-ведущий эксперт о</w:t>
            </w:r>
            <w:r>
              <w:t>т</w:t>
            </w:r>
            <w:r>
              <w:t>дела архитект</w:t>
            </w:r>
            <w:r w:rsidR="00EE09F9">
              <w:t>у</w:t>
            </w:r>
            <w:r>
              <w:t>ры, строительства, пр</w:t>
            </w:r>
            <w:r>
              <w:t>о</w:t>
            </w:r>
            <w:r>
              <w:t>мышленности, транс-порта и связи</w:t>
            </w:r>
          </w:p>
        </w:tc>
        <w:tc>
          <w:tcPr>
            <w:tcW w:w="1559" w:type="dxa"/>
            <w:vAlign w:val="center"/>
          </w:tcPr>
          <w:p w:rsidR="00B014F8" w:rsidRDefault="00B014F8" w:rsidP="00F20021">
            <w:pPr>
              <w:autoSpaceDE w:val="0"/>
              <w:autoSpaceDN w:val="0"/>
              <w:adjustRightInd w:val="0"/>
              <w:jc w:val="center"/>
            </w:pPr>
            <w:r w:rsidRPr="00165ED2">
              <w:lastRenderedPageBreak/>
              <w:t>III-IV квар-тал 2023</w:t>
            </w:r>
          </w:p>
        </w:tc>
      </w:tr>
      <w:tr w:rsidR="00B014F8" w:rsidRPr="00571F29" w:rsidTr="00F20021">
        <w:tc>
          <w:tcPr>
            <w:tcW w:w="2263" w:type="dxa"/>
            <w:vAlign w:val="center"/>
          </w:tcPr>
          <w:p w:rsidR="00B014F8" w:rsidRPr="003934FA" w:rsidRDefault="00B014F8" w:rsidP="00F20021">
            <w:pPr>
              <w:autoSpaceDE w:val="0"/>
              <w:autoSpaceDN w:val="0"/>
              <w:adjustRightInd w:val="0"/>
              <w:jc w:val="center"/>
            </w:pPr>
            <w:r w:rsidRPr="00795683">
              <w:t>Профилактический визит</w:t>
            </w:r>
          </w:p>
        </w:tc>
        <w:tc>
          <w:tcPr>
            <w:tcW w:w="3686" w:type="dxa"/>
            <w:vAlign w:val="center"/>
          </w:tcPr>
          <w:p w:rsidR="00B014F8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ИП  Глава КФК Осипенко</w:t>
            </w:r>
          </w:p>
          <w:p w:rsidR="00B014F8" w:rsidRPr="00F4627B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Н.А.</w:t>
            </w:r>
          </w:p>
        </w:tc>
        <w:tc>
          <w:tcPr>
            <w:tcW w:w="1701" w:type="dxa"/>
            <w:vMerge/>
            <w:vAlign w:val="center"/>
          </w:tcPr>
          <w:p w:rsidR="00B014F8" w:rsidRDefault="00B014F8" w:rsidP="00F200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B014F8" w:rsidRPr="00165ED2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III-IV </w:t>
            </w:r>
            <w:r>
              <w:t>квартал 2023</w:t>
            </w:r>
          </w:p>
        </w:tc>
      </w:tr>
      <w:tr w:rsidR="00B014F8" w:rsidRPr="00571F29" w:rsidTr="00F20021">
        <w:tc>
          <w:tcPr>
            <w:tcW w:w="2263" w:type="dxa"/>
            <w:vAlign w:val="center"/>
          </w:tcPr>
          <w:p w:rsidR="00B014F8" w:rsidRPr="003934FA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Профилактический визит</w:t>
            </w:r>
          </w:p>
        </w:tc>
        <w:tc>
          <w:tcPr>
            <w:tcW w:w="3686" w:type="dxa"/>
            <w:vAlign w:val="center"/>
          </w:tcPr>
          <w:p w:rsidR="00B014F8" w:rsidRPr="00F4627B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t>АО «Фатежское ДРСУ»</w:t>
            </w:r>
          </w:p>
        </w:tc>
        <w:tc>
          <w:tcPr>
            <w:tcW w:w="1701" w:type="dxa"/>
            <w:vMerge/>
            <w:vAlign w:val="center"/>
          </w:tcPr>
          <w:p w:rsidR="00B014F8" w:rsidRDefault="00B014F8" w:rsidP="00F200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B014F8" w:rsidRPr="00B014F8" w:rsidRDefault="00B014F8" w:rsidP="00F2002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II-III </w:t>
            </w:r>
            <w:r>
              <w:t>квартал 2023 года</w:t>
            </w:r>
          </w:p>
        </w:tc>
      </w:tr>
    </w:tbl>
    <w:p w:rsidR="00CF44A3" w:rsidRDefault="00CF44A3" w:rsidP="00CF44A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6006E" w:rsidRDefault="0006006E" w:rsidP="00EA6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A62C7">
        <w:rPr>
          <w:sz w:val="28"/>
          <w:szCs w:val="28"/>
        </w:rPr>
        <w:t>олжностны</w:t>
      </w:r>
      <w:r>
        <w:rPr>
          <w:sz w:val="28"/>
          <w:szCs w:val="28"/>
        </w:rPr>
        <w:t>е</w:t>
      </w:r>
      <w:r w:rsidRPr="00DA62C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A62C7">
        <w:rPr>
          <w:sz w:val="28"/>
          <w:szCs w:val="28"/>
        </w:rPr>
        <w:t xml:space="preserve"> Администрации </w:t>
      </w:r>
      <w:r w:rsidR="009F5479">
        <w:rPr>
          <w:sz w:val="28"/>
          <w:szCs w:val="28"/>
        </w:rPr>
        <w:t>Дмитриевского района</w:t>
      </w:r>
      <w:r w:rsidR="0010443A">
        <w:rPr>
          <w:sz w:val="28"/>
          <w:szCs w:val="28"/>
        </w:rPr>
        <w:t xml:space="preserve">, </w:t>
      </w:r>
      <w:r w:rsidR="00DA5950">
        <w:rPr>
          <w:sz w:val="28"/>
          <w:szCs w:val="28"/>
        </w:rPr>
        <w:t>которые могут п</w:t>
      </w:r>
      <w:r w:rsidR="00DA62C7" w:rsidRPr="00DA62C7">
        <w:rPr>
          <w:sz w:val="28"/>
          <w:szCs w:val="28"/>
        </w:rPr>
        <w:t xml:space="preserve">роводить </w:t>
      </w:r>
      <w:r w:rsidR="00DA5950" w:rsidRPr="00DA5950">
        <w:rPr>
          <w:sz w:val="28"/>
          <w:szCs w:val="28"/>
        </w:rPr>
        <w:t>профилактически</w:t>
      </w:r>
      <w:r w:rsidR="0010443A">
        <w:rPr>
          <w:sz w:val="28"/>
          <w:szCs w:val="28"/>
        </w:rPr>
        <w:t>е</w:t>
      </w:r>
      <w:r w:rsidR="00DA5950" w:rsidRPr="00DA5950">
        <w:rPr>
          <w:sz w:val="28"/>
          <w:szCs w:val="28"/>
        </w:rPr>
        <w:t xml:space="preserve"> мероприяти</w:t>
      </w:r>
      <w:r w:rsidR="0010443A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EA69A4" w:rsidRDefault="00EA69A4" w:rsidP="00EA6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443A">
        <w:rPr>
          <w:sz w:val="28"/>
          <w:szCs w:val="28"/>
        </w:rPr>
        <w:t>з</w:t>
      </w:r>
      <w:r w:rsidRPr="00313B39">
        <w:rPr>
          <w:sz w:val="28"/>
          <w:szCs w:val="28"/>
        </w:rPr>
        <w:t xml:space="preserve">аместитель Главы Администрации Дмитриевского района Курской области, начальник отдела архитектуры, строительства, промышленности, транспорта и связи; </w:t>
      </w:r>
    </w:p>
    <w:p w:rsidR="00CF44A3" w:rsidRPr="00F709B3" w:rsidRDefault="00EA69A4" w:rsidP="00EA69A4">
      <w:pPr>
        <w:ind w:firstLine="708"/>
        <w:jc w:val="both"/>
        <w:rPr>
          <w:sz w:val="28"/>
          <w:szCs w:val="28"/>
        </w:rPr>
      </w:pPr>
      <w:r w:rsidRPr="00313B39">
        <w:rPr>
          <w:sz w:val="28"/>
          <w:szCs w:val="28"/>
        </w:rPr>
        <w:t>-ведущий эксперт отдела архитектуры, строительства, промышле</w:t>
      </w:r>
      <w:r w:rsidRPr="00313B39">
        <w:rPr>
          <w:sz w:val="28"/>
          <w:szCs w:val="28"/>
        </w:rPr>
        <w:t>н</w:t>
      </w:r>
      <w:r w:rsidRPr="00313B39">
        <w:rPr>
          <w:sz w:val="28"/>
          <w:szCs w:val="28"/>
        </w:rPr>
        <w:t>ности, транспорта и связиАдминистрации Дмитриевского района Курской области</w:t>
      </w:r>
      <w:r>
        <w:rPr>
          <w:sz w:val="28"/>
          <w:szCs w:val="28"/>
        </w:rPr>
        <w:t>.</w:t>
      </w:r>
    </w:p>
    <w:p w:rsidR="00462065" w:rsidRDefault="00462065" w:rsidP="0046206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462065" w:rsidRDefault="00462065" w:rsidP="0046206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</w:rPr>
        <w:t>4</w:t>
      </w:r>
      <w:r w:rsidRPr="00AA14FB">
        <w:rPr>
          <w:b/>
          <w:sz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Показатели результативности и эффективности</w:t>
      </w:r>
    </w:p>
    <w:p w:rsidR="00462065" w:rsidRPr="00422674" w:rsidRDefault="00462065" w:rsidP="0046206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462065" w:rsidRDefault="00462065" w:rsidP="00462065">
      <w:pPr>
        <w:jc w:val="both"/>
        <w:rPr>
          <w:sz w:val="28"/>
          <w:szCs w:val="28"/>
        </w:rPr>
      </w:pPr>
      <w:r>
        <w:tab/>
      </w:r>
    </w:p>
    <w:tbl>
      <w:tblPr>
        <w:tblStyle w:val="aa"/>
        <w:tblW w:w="0" w:type="auto"/>
        <w:tblLook w:val="04A0"/>
      </w:tblPr>
      <w:tblGrid>
        <w:gridCol w:w="5920"/>
        <w:gridCol w:w="3367"/>
      </w:tblGrid>
      <w:tr w:rsidR="00462065" w:rsidTr="0078192F">
        <w:tc>
          <w:tcPr>
            <w:tcW w:w="5920" w:type="dxa"/>
          </w:tcPr>
          <w:p w:rsidR="00462065" w:rsidRDefault="00462065" w:rsidP="0078192F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3367" w:type="dxa"/>
          </w:tcPr>
          <w:p w:rsidR="00462065" w:rsidRDefault="00462065" w:rsidP="0078192F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462065" w:rsidRPr="00D21CFF" w:rsidTr="0078192F">
        <w:tc>
          <w:tcPr>
            <w:tcW w:w="5920" w:type="dxa"/>
          </w:tcPr>
          <w:p w:rsidR="00462065" w:rsidRPr="00D21CFF" w:rsidRDefault="00462065" w:rsidP="0078192F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21CFF">
              <w:rPr>
                <w:rFonts w:ascii="PT Astra Serif" w:hAnsi="PT Astra Serif"/>
                <w:color w:val="000000"/>
                <w:sz w:val="28"/>
                <w:szCs w:val="28"/>
              </w:rPr>
              <w:t>Полнота информации, размещенной на</w:t>
            </w:r>
          </w:p>
          <w:p w:rsidR="00462065" w:rsidRPr="00152271" w:rsidRDefault="00462065" w:rsidP="0078192F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официальном сайте контрольного органа в</w:t>
            </w:r>
          </w:p>
          <w:p w:rsidR="00462065" w:rsidRPr="00D21CFF" w:rsidRDefault="00462065" w:rsidP="0078192F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сети «Интернет»</w:t>
            </w:r>
          </w:p>
        </w:tc>
        <w:tc>
          <w:tcPr>
            <w:tcW w:w="3367" w:type="dxa"/>
            <w:vAlign w:val="center"/>
          </w:tcPr>
          <w:p w:rsidR="00462065" w:rsidRPr="00D21CFF" w:rsidRDefault="00462065" w:rsidP="0078192F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462065" w:rsidRPr="00D21CFF" w:rsidTr="0078192F">
        <w:tc>
          <w:tcPr>
            <w:tcW w:w="5920" w:type="dxa"/>
          </w:tcPr>
          <w:p w:rsidR="00462065" w:rsidRPr="00D21CFF" w:rsidRDefault="00462065" w:rsidP="0078192F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Доля профилактических мероприятий вобъеме контрольных мероприятий</w:t>
            </w:r>
          </w:p>
        </w:tc>
        <w:tc>
          <w:tcPr>
            <w:tcW w:w="3367" w:type="dxa"/>
            <w:vAlign w:val="center"/>
          </w:tcPr>
          <w:p w:rsidR="00462065" w:rsidRPr="00D21CFF" w:rsidRDefault="00462065" w:rsidP="0078192F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5</w:t>
            </w: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0%</w:t>
            </w:r>
          </w:p>
        </w:tc>
      </w:tr>
      <w:tr w:rsidR="00462065" w:rsidRPr="00D21CFF" w:rsidTr="0078192F">
        <w:tc>
          <w:tcPr>
            <w:tcW w:w="5920" w:type="dxa"/>
          </w:tcPr>
          <w:p w:rsidR="00462065" w:rsidRPr="00152271" w:rsidRDefault="00462065" w:rsidP="0078192F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Долялиц,удовлетворённыхконсультированием в общем количестве лиц,</w:t>
            </w:r>
          </w:p>
          <w:p w:rsidR="00462065" w:rsidRPr="00D21CFF" w:rsidRDefault="00462065" w:rsidP="0078192F">
            <w:pPr>
              <w:shd w:val="clear" w:color="auto" w:fill="FFFFFF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152271">
              <w:rPr>
                <w:rFonts w:ascii="PT Astra Serif" w:hAnsi="PT Astra Serif"/>
                <w:color w:val="000000"/>
                <w:sz w:val="28"/>
                <w:szCs w:val="28"/>
              </w:rPr>
              <w:t>обратившихся за консультированием</w:t>
            </w:r>
          </w:p>
        </w:tc>
        <w:tc>
          <w:tcPr>
            <w:tcW w:w="3367" w:type="dxa"/>
            <w:vAlign w:val="center"/>
          </w:tcPr>
          <w:p w:rsidR="00462065" w:rsidRPr="00D21CFF" w:rsidRDefault="00462065" w:rsidP="0078192F">
            <w:pPr>
              <w:tabs>
                <w:tab w:val="left" w:pos="8222"/>
              </w:tabs>
              <w:jc w:val="center"/>
              <w:outlineLvl w:val="2"/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21CFF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CF44A3" w:rsidRDefault="00CF44A3" w:rsidP="00F709B3">
      <w:pPr>
        <w:widowControl w:val="0"/>
        <w:autoSpaceDE w:val="0"/>
        <w:autoSpaceDN w:val="0"/>
        <w:ind w:right="-10"/>
        <w:outlineLvl w:val="1"/>
      </w:pPr>
    </w:p>
    <w:sectPr w:rsidR="00CF44A3" w:rsidSect="00E20C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30" w:rsidRDefault="00B52330" w:rsidP="00F709B3">
      <w:r>
        <w:separator/>
      </w:r>
    </w:p>
  </w:endnote>
  <w:endnote w:type="continuationSeparator" w:id="1">
    <w:p w:rsidR="00B52330" w:rsidRDefault="00B52330" w:rsidP="00F7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30" w:rsidRDefault="00B52330" w:rsidP="00F709B3">
      <w:r>
        <w:separator/>
      </w:r>
    </w:p>
  </w:footnote>
  <w:footnote w:type="continuationSeparator" w:id="1">
    <w:p w:rsidR="00B52330" w:rsidRDefault="00B52330" w:rsidP="00F70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1E"/>
    <w:rsid w:val="00036A42"/>
    <w:rsid w:val="0006006E"/>
    <w:rsid w:val="000955FC"/>
    <w:rsid w:val="00097428"/>
    <w:rsid w:val="00097752"/>
    <w:rsid w:val="000A5FC6"/>
    <w:rsid w:val="000B0C18"/>
    <w:rsid w:val="000B395D"/>
    <w:rsid w:val="000C1628"/>
    <w:rsid w:val="000C6D0B"/>
    <w:rsid w:val="0010443A"/>
    <w:rsid w:val="001122A6"/>
    <w:rsid w:val="001176FB"/>
    <w:rsid w:val="001571F3"/>
    <w:rsid w:val="00165ED2"/>
    <w:rsid w:val="00176724"/>
    <w:rsid w:val="001806F4"/>
    <w:rsid w:val="001B5CCA"/>
    <w:rsid w:val="001B7228"/>
    <w:rsid w:val="001C3BEA"/>
    <w:rsid w:val="001E7542"/>
    <w:rsid w:val="00211C01"/>
    <w:rsid w:val="00213A92"/>
    <w:rsid w:val="00225022"/>
    <w:rsid w:val="002A0A89"/>
    <w:rsid w:val="002B3302"/>
    <w:rsid w:val="002C2573"/>
    <w:rsid w:val="002C2D36"/>
    <w:rsid w:val="002E7D17"/>
    <w:rsid w:val="00313FF8"/>
    <w:rsid w:val="0038273F"/>
    <w:rsid w:val="00387DF1"/>
    <w:rsid w:val="003934FA"/>
    <w:rsid w:val="003B2A2D"/>
    <w:rsid w:val="00407F3B"/>
    <w:rsid w:val="00424F0C"/>
    <w:rsid w:val="00462065"/>
    <w:rsid w:val="0048097D"/>
    <w:rsid w:val="0048492E"/>
    <w:rsid w:val="004B3E3A"/>
    <w:rsid w:val="004E7C33"/>
    <w:rsid w:val="005449F8"/>
    <w:rsid w:val="00550ECF"/>
    <w:rsid w:val="00553F75"/>
    <w:rsid w:val="00565ACF"/>
    <w:rsid w:val="00567691"/>
    <w:rsid w:val="00571F29"/>
    <w:rsid w:val="00576DD4"/>
    <w:rsid w:val="005877DC"/>
    <w:rsid w:val="005B323B"/>
    <w:rsid w:val="00601FB2"/>
    <w:rsid w:val="00624476"/>
    <w:rsid w:val="006308A9"/>
    <w:rsid w:val="0063437F"/>
    <w:rsid w:val="00640FB1"/>
    <w:rsid w:val="00643487"/>
    <w:rsid w:val="00664F26"/>
    <w:rsid w:val="006B280A"/>
    <w:rsid w:val="006F4857"/>
    <w:rsid w:val="006F7509"/>
    <w:rsid w:val="00721A9C"/>
    <w:rsid w:val="0077438D"/>
    <w:rsid w:val="00792F88"/>
    <w:rsid w:val="00795683"/>
    <w:rsid w:val="007977AE"/>
    <w:rsid w:val="007A6BA5"/>
    <w:rsid w:val="007B12FE"/>
    <w:rsid w:val="0081106F"/>
    <w:rsid w:val="0084219C"/>
    <w:rsid w:val="00845F5D"/>
    <w:rsid w:val="008670E3"/>
    <w:rsid w:val="00875093"/>
    <w:rsid w:val="008A6863"/>
    <w:rsid w:val="008C698F"/>
    <w:rsid w:val="008F7500"/>
    <w:rsid w:val="00914CCE"/>
    <w:rsid w:val="00921753"/>
    <w:rsid w:val="00950994"/>
    <w:rsid w:val="0096672A"/>
    <w:rsid w:val="00974CB1"/>
    <w:rsid w:val="009B427B"/>
    <w:rsid w:val="009F5479"/>
    <w:rsid w:val="00A21265"/>
    <w:rsid w:val="00A33DE3"/>
    <w:rsid w:val="00A733ED"/>
    <w:rsid w:val="00A73EA1"/>
    <w:rsid w:val="00A90EB7"/>
    <w:rsid w:val="00AD7780"/>
    <w:rsid w:val="00B014F8"/>
    <w:rsid w:val="00B16468"/>
    <w:rsid w:val="00B305B0"/>
    <w:rsid w:val="00B52330"/>
    <w:rsid w:val="00BA02D7"/>
    <w:rsid w:val="00BB31B3"/>
    <w:rsid w:val="00BD3153"/>
    <w:rsid w:val="00BD32E9"/>
    <w:rsid w:val="00BE200D"/>
    <w:rsid w:val="00C0544F"/>
    <w:rsid w:val="00C2591E"/>
    <w:rsid w:val="00C71BA6"/>
    <w:rsid w:val="00CF44A3"/>
    <w:rsid w:val="00CF46E3"/>
    <w:rsid w:val="00D021C9"/>
    <w:rsid w:val="00D34D4A"/>
    <w:rsid w:val="00D47612"/>
    <w:rsid w:val="00D80E41"/>
    <w:rsid w:val="00DA54F5"/>
    <w:rsid w:val="00DA5950"/>
    <w:rsid w:val="00DA62C7"/>
    <w:rsid w:val="00DB6CB3"/>
    <w:rsid w:val="00DF54DF"/>
    <w:rsid w:val="00E07C20"/>
    <w:rsid w:val="00E154D0"/>
    <w:rsid w:val="00E20C76"/>
    <w:rsid w:val="00E230F2"/>
    <w:rsid w:val="00E26E6D"/>
    <w:rsid w:val="00E34689"/>
    <w:rsid w:val="00E50F78"/>
    <w:rsid w:val="00E72613"/>
    <w:rsid w:val="00E81C11"/>
    <w:rsid w:val="00E95823"/>
    <w:rsid w:val="00EA69A4"/>
    <w:rsid w:val="00EB1D62"/>
    <w:rsid w:val="00EB1F1E"/>
    <w:rsid w:val="00EC4DD2"/>
    <w:rsid w:val="00EE09F9"/>
    <w:rsid w:val="00EF4AC8"/>
    <w:rsid w:val="00F0140B"/>
    <w:rsid w:val="00F03EE6"/>
    <w:rsid w:val="00F05EC5"/>
    <w:rsid w:val="00F20021"/>
    <w:rsid w:val="00F35F62"/>
    <w:rsid w:val="00F360C3"/>
    <w:rsid w:val="00F41417"/>
    <w:rsid w:val="00F4627B"/>
    <w:rsid w:val="00F56019"/>
    <w:rsid w:val="00F66E02"/>
    <w:rsid w:val="00F709B3"/>
    <w:rsid w:val="00F90834"/>
    <w:rsid w:val="00F970F9"/>
    <w:rsid w:val="00FB26E5"/>
    <w:rsid w:val="00FE3896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D556B-8194-4E21-932F-1C3DF34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Компьютер</cp:lastModifiedBy>
  <cp:revision>17</cp:revision>
  <cp:lastPrinted>2022-12-13T10:03:00Z</cp:lastPrinted>
  <dcterms:created xsi:type="dcterms:W3CDTF">2022-09-30T08:44:00Z</dcterms:created>
  <dcterms:modified xsi:type="dcterms:W3CDTF">2022-12-19T13:32:00Z</dcterms:modified>
</cp:coreProperties>
</file>