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000969" w:rsidRDefault="00000969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Дмитриевского района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327D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 Герасименко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511F46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E18E8">
        <w:rPr>
          <w:rFonts w:ascii="Times New Roman" w:hAnsi="Times New Roman"/>
          <w:b/>
          <w:sz w:val="28"/>
          <w:szCs w:val="28"/>
        </w:rPr>
        <w:t>19</w:t>
      </w:r>
      <w:r w:rsidR="007B33FB">
        <w:rPr>
          <w:rFonts w:ascii="Times New Roman" w:hAnsi="Times New Roman"/>
          <w:b/>
          <w:sz w:val="28"/>
          <w:szCs w:val="28"/>
        </w:rPr>
        <w:t xml:space="preserve">» </w:t>
      </w:r>
      <w:r w:rsidR="001E18E8">
        <w:rPr>
          <w:rFonts w:ascii="Times New Roman" w:hAnsi="Times New Roman"/>
          <w:b/>
          <w:sz w:val="28"/>
          <w:szCs w:val="28"/>
        </w:rPr>
        <w:t>июля</w:t>
      </w:r>
      <w:r w:rsidR="007B33F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="00E973C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E973CE" w:rsidRPr="00015BA8" w:rsidRDefault="00E973CE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015BA8" w:rsidRDefault="00820C1C" w:rsidP="000A423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Опер</w:t>
      </w:r>
      <w:r w:rsidR="000A423D" w:rsidRPr="00015BA8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015BA8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b/>
          <w:sz w:val="28"/>
          <w:szCs w:val="28"/>
        </w:rPr>
        <w:t>о образования «Старогородский</w:t>
      </w:r>
      <w:r w:rsidRPr="00015BA8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района Курской области </w:t>
      </w:r>
      <w:r w:rsidRPr="00015BA8">
        <w:rPr>
          <w:rFonts w:ascii="Times New Roman" w:hAnsi="Times New Roman"/>
          <w:b/>
          <w:sz w:val="28"/>
          <w:szCs w:val="28"/>
        </w:rPr>
        <w:t xml:space="preserve">за </w:t>
      </w:r>
      <w:r w:rsidRPr="00015BA8">
        <w:rPr>
          <w:rFonts w:ascii="Times New Roman" w:hAnsi="Times New Roman"/>
          <w:b/>
          <w:sz w:val="28"/>
          <w:szCs w:val="28"/>
          <w:lang w:val="en-US"/>
        </w:rPr>
        <w:t>I</w:t>
      </w:r>
      <w:r w:rsidR="00354B5C">
        <w:rPr>
          <w:rFonts w:ascii="Times New Roman" w:hAnsi="Times New Roman"/>
          <w:b/>
          <w:sz w:val="28"/>
          <w:szCs w:val="28"/>
        </w:rPr>
        <w:t xml:space="preserve"> </w:t>
      </w:r>
      <w:r w:rsidR="001E18E8">
        <w:rPr>
          <w:rFonts w:ascii="Times New Roman" w:hAnsi="Times New Roman"/>
          <w:b/>
          <w:sz w:val="28"/>
          <w:szCs w:val="28"/>
        </w:rPr>
        <w:t>полугодие</w:t>
      </w:r>
      <w:r w:rsidR="007B33FB">
        <w:rPr>
          <w:rFonts w:ascii="Times New Roman" w:hAnsi="Times New Roman"/>
          <w:b/>
          <w:sz w:val="28"/>
          <w:szCs w:val="28"/>
        </w:rPr>
        <w:t xml:space="preserve"> 202</w:t>
      </w:r>
      <w:r w:rsidR="00511F46">
        <w:rPr>
          <w:rFonts w:ascii="Times New Roman" w:hAnsi="Times New Roman"/>
          <w:b/>
          <w:sz w:val="28"/>
          <w:szCs w:val="28"/>
        </w:rPr>
        <w:t>3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23D" w:rsidRPr="00015BA8" w:rsidRDefault="000A423D" w:rsidP="000A423D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042E15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327DC">
        <w:rPr>
          <w:rFonts w:ascii="Times New Roman" w:hAnsi="Times New Roman"/>
          <w:b/>
          <w:sz w:val="28"/>
          <w:szCs w:val="28"/>
        </w:rPr>
        <w:t xml:space="preserve"> </w:t>
      </w:r>
      <w:r w:rsidR="005156B4" w:rsidRPr="00015BA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405711" w:rsidRPr="00015BA8">
        <w:rPr>
          <w:rFonts w:ascii="Times New Roman" w:hAnsi="Times New Roman"/>
          <w:sz w:val="28"/>
          <w:szCs w:val="28"/>
        </w:rPr>
        <w:t xml:space="preserve"> района</w:t>
      </w:r>
      <w:r w:rsidR="00877988" w:rsidRPr="00015BA8">
        <w:rPr>
          <w:rFonts w:ascii="Times New Roman" w:hAnsi="Times New Roman"/>
          <w:sz w:val="28"/>
          <w:szCs w:val="28"/>
        </w:rPr>
        <w:t xml:space="preserve"> Курской области на </w:t>
      </w:r>
      <w:r w:rsidR="00D0142B">
        <w:rPr>
          <w:rFonts w:ascii="Times New Roman" w:hAnsi="Times New Roman"/>
          <w:sz w:val="28"/>
          <w:szCs w:val="28"/>
        </w:rPr>
        <w:t xml:space="preserve"> 202</w:t>
      </w:r>
      <w:r w:rsidR="00511F46">
        <w:rPr>
          <w:rFonts w:ascii="Times New Roman" w:hAnsi="Times New Roman"/>
          <w:sz w:val="28"/>
          <w:szCs w:val="28"/>
        </w:rPr>
        <w:t>3</w:t>
      </w:r>
      <w:r w:rsidR="00405711" w:rsidRPr="00015BA8">
        <w:rPr>
          <w:rFonts w:ascii="Times New Roman" w:hAnsi="Times New Roman"/>
          <w:sz w:val="28"/>
          <w:szCs w:val="28"/>
        </w:rPr>
        <w:t xml:space="preserve"> год, </w:t>
      </w:r>
      <w:r w:rsidR="00042E15" w:rsidRPr="00015BA8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</w:t>
      </w:r>
      <w:r w:rsidR="00D0142B">
        <w:rPr>
          <w:rFonts w:ascii="Times New Roman" w:hAnsi="Times New Roman"/>
          <w:sz w:val="28"/>
          <w:szCs w:val="28"/>
        </w:rPr>
        <w:t>урской области от 2</w:t>
      </w:r>
      <w:r w:rsidR="00511F46">
        <w:rPr>
          <w:rFonts w:ascii="Times New Roman" w:hAnsi="Times New Roman"/>
          <w:sz w:val="28"/>
          <w:szCs w:val="28"/>
        </w:rPr>
        <w:t>3</w:t>
      </w:r>
      <w:r w:rsidR="00042E15" w:rsidRPr="00015BA8">
        <w:rPr>
          <w:rFonts w:ascii="Times New Roman" w:hAnsi="Times New Roman"/>
          <w:sz w:val="28"/>
          <w:szCs w:val="28"/>
        </w:rPr>
        <w:t>.12.20</w:t>
      </w:r>
      <w:r w:rsidR="00D0142B">
        <w:rPr>
          <w:rFonts w:ascii="Times New Roman" w:hAnsi="Times New Roman"/>
          <w:sz w:val="28"/>
          <w:szCs w:val="28"/>
        </w:rPr>
        <w:t>2</w:t>
      </w:r>
      <w:r w:rsidR="00511F46">
        <w:rPr>
          <w:rFonts w:ascii="Times New Roman" w:hAnsi="Times New Roman"/>
          <w:sz w:val="28"/>
          <w:szCs w:val="28"/>
        </w:rPr>
        <w:t>2</w:t>
      </w:r>
      <w:r w:rsidR="00C91710">
        <w:rPr>
          <w:rFonts w:ascii="Times New Roman" w:hAnsi="Times New Roman"/>
          <w:sz w:val="28"/>
          <w:szCs w:val="28"/>
        </w:rPr>
        <w:t xml:space="preserve"> года №1</w:t>
      </w:r>
      <w:r w:rsidR="00511F46">
        <w:rPr>
          <w:rFonts w:ascii="Times New Roman" w:hAnsi="Times New Roman"/>
          <w:sz w:val="28"/>
          <w:szCs w:val="28"/>
        </w:rPr>
        <w:t>3</w:t>
      </w:r>
      <w:r w:rsidR="00042E15" w:rsidRPr="00015BA8">
        <w:rPr>
          <w:rFonts w:ascii="Times New Roman" w:hAnsi="Times New Roman"/>
          <w:sz w:val="28"/>
          <w:szCs w:val="28"/>
        </w:rPr>
        <w:t>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15BA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доходо</w:t>
      </w:r>
      <w:r w:rsidR="00042E15" w:rsidRPr="00015BA8">
        <w:rPr>
          <w:rFonts w:ascii="Times New Roman" w:hAnsi="Times New Roman"/>
          <w:sz w:val="28"/>
          <w:szCs w:val="28"/>
        </w:rPr>
        <w:t xml:space="preserve">в </w:t>
      </w:r>
      <w:r w:rsidR="00041594" w:rsidRPr="00015BA8">
        <w:rPr>
          <w:rFonts w:ascii="Times New Roman" w:hAnsi="Times New Roman"/>
          <w:sz w:val="28"/>
          <w:szCs w:val="28"/>
        </w:rPr>
        <w:t>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41594" w:rsidRPr="00015BA8">
        <w:rPr>
          <w:rFonts w:ascii="Times New Roman" w:hAnsi="Times New Roman"/>
          <w:sz w:val="28"/>
          <w:szCs w:val="28"/>
        </w:rPr>
        <w:t xml:space="preserve"> 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042E15" w:rsidRPr="00015BA8">
        <w:rPr>
          <w:rFonts w:ascii="Times New Roman" w:hAnsi="Times New Roman"/>
          <w:sz w:val="28"/>
          <w:szCs w:val="28"/>
        </w:rPr>
        <w:t>и</w:t>
      </w:r>
      <w:r w:rsidR="00041594" w:rsidRPr="00015BA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041594" w:rsidRPr="00015BA8">
        <w:rPr>
          <w:rFonts w:ascii="Times New Roman" w:hAnsi="Times New Roman"/>
          <w:sz w:val="28"/>
          <w:szCs w:val="28"/>
        </w:rPr>
        <w:t>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042E15" w:rsidRPr="00015BA8" w:rsidRDefault="00042E15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15BA8" w:rsidRDefault="002C140D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042E15" w:rsidRPr="00015BA8">
        <w:rPr>
          <w:rFonts w:ascii="Times New Roman" w:hAnsi="Times New Roman"/>
          <w:sz w:val="28"/>
          <w:szCs w:val="28"/>
        </w:rPr>
        <w:t xml:space="preserve">(профицита) </w:t>
      </w:r>
      <w:r w:rsidRPr="00015BA8">
        <w:rPr>
          <w:rFonts w:ascii="Times New Roman" w:hAnsi="Times New Roman"/>
          <w:sz w:val="28"/>
          <w:szCs w:val="28"/>
        </w:rPr>
        <w:t>бюджета</w:t>
      </w:r>
      <w:r w:rsidR="00042E15" w:rsidRPr="00015BA8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Исследуемый период:</w:t>
      </w:r>
      <w:r w:rsidR="00816439">
        <w:rPr>
          <w:rFonts w:ascii="Times New Roman" w:hAnsi="Times New Roman"/>
          <w:b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  <w:lang w:val="en-US"/>
        </w:rPr>
        <w:t>I</w:t>
      </w:r>
      <w:r w:rsidRPr="00E5171C">
        <w:rPr>
          <w:rFonts w:ascii="Times New Roman" w:hAnsi="Times New Roman"/>
          <w:sz w:val="28"/>
          <w:szCs w:val="28"/>
        </w:rPr>
        <w:t xml:space="preserve"> </w:t>
      </w:r>
      <w:r w:rsidR="0027689C">
        <w:rPr>
          <w:rFonts w:ascii="Times New Roman" w:hAnsi="Times New Roman"/>
          <w:sz w:val="28"/>
          <w:szCs w:val="28"/>
        </w:rPr>
        <w:t xml:space="preserve">полугодие </w:t>
      </w:r>
      <w:r w:rsidRPr="00E5171C">
        <w:rPr>
          <w:rFonts w:ascii="Times New Roman" w:hAnsi="Times New Roman"/>
          <w:sz w:val="28"/>
          <w:szCs w:val="28"/>
        </w:rPr>
        <w:t xml:space="preserve"> </w:t>
      </w:r>
      <w:r w:rsidR="00D0142B">
        <w:rPr>
          <w:rFonts w:ascii="Times New Roman" w:hAnsi="Times New Roman"/>
          <w:sz w:val="28"/>
          <w:szCs w:val="28"/>
        </w:rPr>
        <w:t>202</w:t>
      </w:r>
      <w:r w:rsidR="00511F46">
        <w:rPr>
          <w:rFonts w:ascii="Times New Roman" w:hAnsi="Times New Roman"/>
          <w:sz w:val="28"/>
          <w:szCs w:val="28"/>
        </w:rPr>
        <w:t>3</w:t>
      </w:r>
      <w:r w:rsidR="00816439">
        <w:rPr>
          <w:rFonts w:ascii="Times New Roman" w:hAnsi="Times New Roman"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</w:rPr>
        <w:t>года.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E5171C">
        <w:rPr>
          <w:rFonts w:ascii="Times New Roman" w:hAnsi="Times New Roman"/>
          <w:sz w:val="28"/>
          <w:szCs w:val="28"/>
        </w:rPr>
        <w:t xml:space="preserve"> с</w:t>
      </w:r>
      <w:r w:rsidR="00511F46">
        <w:rPr>
          <w:rFonts w:ascii="Times New Roman" w:hAnsi="Times New Roman"/>
          <w:sz w:val="28"/>
          <w:szCs w:val="28"/>
        </w:rPr>
        <w:t xml:space="preserve"> </w:t>
      </w:r>
      <w:r w:rsidR="0027689C">
        <w:rPr>
          <w:rFonts w:ascii="Times New Roman" w:hAnsi="Times New Roman"/>
          <w:sz w:val="28"/>
          <w:szCs w:val="28"/>
        </w:rPr>
        <w:t>18</w:t>
      </w:r>
      <w:r w:rsidR="00EA70A0" w:rsidRPr="00E5171C">
        <w:rPr>
          <w:rFonts w:ascii="Times New Roman" w:hAnsi="Times New Roman"/>
          <w:sz w:val="28"/>
          <w:szCs w:val="28"/>
        </w:rPr>
        <w:t xml:space="preserve"> </w:t>
      </w:r>
      <w:r w:rsidR="0027689C">
        <w:rPr>
          <w:rFonts w:ascii="Times New Roman" w:hAnsi="Times New Roman"/>
          <w:sz w:val="28"/>
          <w:szCs w:val="28"/>
        </w:rPr>
        <w:t xml:space="preserve">июля </w:t>
      </w:r>
      <w:r w:rsidR="00083987" w:rsidRPr="00E5171C">
        <w:rPr>
          <w:rFonts w:ascii="Times New Roman" w:hAnsi="Times New Roman"/>
          <w:sz w:val="28"/>
          <w:szCs w:val="28"/>
        </w:rPr>
        <w:t xml:space="preserve">по </w:t>
      </w:r>
      <w:r w:rsidR="0027689C">
        <w:rPr>
          <w:rFonts w:ascii="Times New Roman" w:hAnsi="Times New Roman"/>
          <w:sz w:val="28"/>
          <w:szCs w:val="28"/>
        </w:rPr>
        <w:t>19 июля</w:t>
      </w:r>
      <w:r w:rsidR="00D0142B">
        <w:rPr>
          <w:rFonts w:ascii="Times New Roman" w:hAnsi="Times New Roman"/>
          <w:sz w:val="28"/>
          <w:szCs w:val="28"/>
        </w:rPr>
        <w:t xml:space="preserve"> 202</w:t>
      </w:r>
      <w:r w:rsidR="00511F46">
        <w:rPr>
          <w:rFonts w:ascii="Times New Roman" w:hAnsi="Times New Roman"/>
          <w:sz w:val="28"/>
          <w:szCs w:val="28"/>
        </w:rPr>
        <w:t>3</w:t>
      </w:r>
      <w:r w:rsidRPr="00E5171C">
        <w:rPr>
          <w:rFonts w:ascii="Times New Roman" w:hAnsi="Times New Roman"/>
          <w:sz w:val="28"/>
          <w:szCs w:val="28"/>
        </w:rPr>
        <w:t xml:space="preserve"> года.</w:t>
      </w:r>
    </w:p>
    <w:p w:rsidR="00F63812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16439" w:rsidRPr="00E5171C" w:rsidRDefault="00816439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82D3B" w:rsidRPr="00E5171C">
        <w:rPr>
          <w:rFonts w:ascii="Times New Roman" w:hAnsi="Times New Roman"/>
          <w:b/>
          <w:sz w:val="28"/>
          <w:szCs w:val="28"/>
        </w:rPr>
        <w:t>о образования «Старогородский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816439" w:rsidRDefault="0081643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175" w:rsidRDefault="00820C1C" w:rsidP="003806B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sz w:val="28"/>
          <w:szCs w:val="28"/>
        </w:rPr>
        <w:t>Решением Собра</w:t>
      </w:r>
      <w:r w:rsidR="00F63812" w:rsidRPr="00E5171C">
        <w:rPr>
          <w:rFonts w:ascii="Times New Roman" w:hAnsi="Times New Roman"/>
          <w:sz w:val="28"/>
          <w:szCs w:val="28"/>
        </w:rPr>
        <w:t>ния депутатов Старогородского</w:t>
      </w:r>
      <w:r w:rsidRPr="00E5171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Pr="00E404B5">
        <w:rPr>
          <w:rFonts w:ascii="Times New Roman" w:hAnsi="Times New Roman"/>
          <w:sz w:val="28"/>
          <w:szCs w:val="28"/>
        </w:rPr>
        <w:t>о</w:t>
      </w:r>
      <w:r w:rsidR="00FF3810" w:rsidRPr="00E404B5">
        <w:rPr>
          <w:rFonts w:ascii="Times New Roman" w:hAnsi="Times New Roman"/>
          <w:sz w:val="28"/>
          <w:szCs w:val="28"/>
        </w:rPr>
        <w:t>бла</w:t>
      </w:r>
      <w:r w:rsidR="00F63812" w:rsidRPr="00E404B5">
        <w:rPr>
          <w:rFonts w:ascii="Times New Roman" w:hAnsi="Times New Roman"/>
          <w:sz w:val="28"/>
          <w:szCs w:val="28"/>
        </w:rPr>
        <w:t xml:space="preserve">сти </w:t>
      </w:r>
      <w:r w:rsidR="00C91710">
        <w:rPr>
          <w:rFonts w:ascii="Times New Roman" w:hAnsi="Times New Roman"/>
          <w:sz w:val="28"/>
          <w:szCs w:val="28"/>
        </w:rPr>
        <w:t>от 0</w:t>
      </w:r>
      <w:r w:rsidR="003806B7">
        <w:rPr>
          <w:rFonts w:ascii="Times New Roman" w:hAnsi="Times New Roman"/>
          <w:sz w:val="28"/>
          <w:szCs w:val="28"/>
        </w:rPr>
        <w:t>5</w:t>
      </w:r>
      <w:r w:rsidR="00D0142B">
        <w:rPr>
          <w:rFonts w:ascii="Times New Roman" w:hAnsi="Times New Roman"/>
          <w:sz w:val="28"/>
          <w:szCs w:val="28"/>
        </w:rPr>
        <w:t>.12.202</w:t>
      </w:r>
      <w:r w:rsidR="003806B7">
        <w:rPr>
          <w:rFonts w:ascii="Times New Roman" w:hAnsi="Times New Roman"/>
          <w:sz w:val="28"/>
          <w:szCs w:val="28"/>
        </w:rPr>
        <w:t>2</w:t>
      </w:r>
      <w:r w:rsidR="00F63812" w:rsidRPr="00E404B5">
        <w:rPr>
          <w:rFonts w:ascii="Times New Roman" w:hAnsi="Times New Roman"/>
          <w:sz w:val="28"/>
          <w:szCs w:val="28"/>
        </w:rPr>
        <w:t xml:space="preserve"> года №</w:t>
      </w:r>
      <w:r w:rsidR="003806B7">
        <w:rPr>
          <w:rFonts w:ascii="Times New Roman" w:hAnsi="Times New Roman"/>
          <w:sz w:val="28"/>
          <w:szCs w:val="28"/>
        </w:rPr>
        <w:t>96</w:t>
      </w:r>
      <w:r w:rsidR="00F63812" w:rsidRPr="00E404B5">
        <w:rPr>
          <w:rFonts w:ascii="Times New Roman" w:hAnsi="Times New Roman"/>
          <w:sz w:val="28"/>
          <w:szCs w:val="28"/>
        </w:rPr>
        <w:t xml:space="preserve"> утвержден </w:t>
      </w:r>
      <w:r w:rsidRPr="00E5171C">
        <w:rPr>
          <w:rFonts w:ascii="Times New Roman" w:hAnsi="Times New Roman"/>
          <w:sz w:val="28"/>
          <w:szCs w:val="28"/>
        </w:rPr>
        <w:t>бюджет муниципальног</w:t>
      </w:r>
      <w:r w:rsidR="00FF3810" w:rsidRPr="00E5171C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F63812" w:rsidRPr="00E5171C">
        <w:rPr>
          <w:rFonts w:ascii="Times New Roman" w:hAnsi="Times New Roman"/>
          <w:sz w:val="28"/>
          <w:szCs w:val="28"/>
        </w:rPr>
        <w:t>сельсовет»</w:t>
      </w:r>
      <w:r w:rsidRPr="00E5171C">
        <w:rPr>
          <w:rFonts w:ascii="Times New Roman" w:hAnsi="Times New Roman"/>
          <w:sz w:val="28"/>
          <w:szCs w:val="28"/>
        </w:rPr>
        <w:t xml:space="preserve"> на </w:t>
      </w:r>
      <w:r w:rsidR="00D0142B">
        <w:rPr>
          <w:rFonts w:ascii="Times New Roman" w:hAnsi="Times New Roman"/>
          <w:sz w:val="28"/>
          <w:szCs w:val="28"/>
        </w:rPr>
        <w:t>202</w:t>
      </w:r>
      <w:r w:rsidR="003806B7">
        <w:rPr>
          <w:rFonts w:ascii="Times New Roman" w:hAnsi="Times New Roman"/>
          <w:sz w:val="28"/>
          <w:szCs w:val="28"/>
        </w:rPr>
        <w:t>3</w:t>
      </w:r>
      <w:r w:rsidR="00F07CD7" w:rsidRPr="00E5171C">
        <w:rPr>
          <w:rFonts w:ascii="Times New Roman" w:hAnsi="Times New Roman"/>
          <w:sz w:val="28"/>
          <w:szCs w:val="28"/>
        </w:rPr>
        <w:t xml:space="preserve"> год </w:t>
      </w:r>
      <w:r w:rsidR="00F63812" w:rsidRPr="00E5171C">
        <w:rPr>
          <w:rFonts w:ascii="Times New Roman" w:hAnsi="Times New Roman"/>
          <w:sz w:val="28"/>
          <w:szCs w:val="28"/>
        </w:rPr>
        <w:t>и пла</w:t>
      </w:r>
      <w:r w:rsidR="009327DC">
        <w:rPr>
          <w:rFonts w:ascii="Times New Roman" w:hAnsi="Times New Roman"/>
          <w:sz w:val="28"/>
          <w:szCs w:val="28"/>
        </w:rPr>
        <w:t>новый период 202</w:t>
      </w:r>
      <w:r w:rsidR="003806B7">
        <w:rPr>
          <w:rFonts w:ascii="Times New Roman" w:hAnsi="Times New Roman"/>
          <w:sz w:val="28"/>
          <w:szCs w:val="28"/>
        </w:rPr>
        <w:t>4</w:t>
      </w:r>
      <w:r w:rsidR="00EE506D" w:rsidRPr="00E5171C">
        <w:rPr>
          <w:rFonts w:ascii="Times New Roman" w:hAnsi="Times New Roman"/>
          <w:sz w:val="28"/>
          <w:szCs w:val="28"/>
        </w:rPr>
        <w:t xml:space="preserve"> и 20</w:t>
      </w:r>
      <w:r w:rsidR="00C91710">
        <w:rPr>
          <w:rFonts w:ascii="Times New Roman" w:hAnsi="Times New Roman"/>
          <w:sz w:val="28"/>
          <w:szCs w:val="28"/>
        </w:rPr>
        <w:t>2</w:t>
      </w:r>
      <w:r w:rsidR="003806B7">
        <w:rPr>
          <w:rFonts w:ascii="Times New Roman" w:hAnsi="Times New Roman"/>
          <w:sz w:val="28"/>
          <w:szCs w:val="28"/>
        </w:rPr>
        <w:t>5</w:t>
      </w:r>
      <w:r w:rsidR="0010244B">
        <w:rPr>
          <w:rFonts w:ascii="Times New Roman" w:hAnsi="Times New Roman"/>
          <w:sz w:val="28"/>
          <w:szCs w:val="28"/>
        </w:rPr>
        <w:t xml:space="preserve"> </w:t>
      </w:r>
      <w:r w:rsidR="00EE506D" w:rsidRPr="00EF67AB">
        <w:rPr>
          <w:rFonts w:ascii="Times New Roman" w:hAnsi="Times New Roman"/>
          <w:sz w:val="28"/>
          <w:szCs w:val="28"/>
        </w:rPr>
        <w:t>годов</w:t>
      </w:r>
      <w:r w:rsidR="0010244B">
        <w:rPr>
          <w:rFonts w:ascii="Times New Roman" w:hAnsi="Times New Roman"/>
          <w:sz w:val="28"/>
          <w:szCs w:val="28"/>
        </w:rPr>
        <w:t xml:space="preserve"> предусмотрен общий прогнозируем</w:t>
      </w:r>
      <w:r w:rsidR="009327DC">
        <w:rPr>
          <w:rFonts w:ascii="Times New Roman" w:hAnsi="Times New Roman"/>
          <w:sz w:val="28"/>
          <w:szCs w:val="28"/>
        </w:rPr>
        <w:t xml:space="preserve">ый объем доходов в сумме </w:t>
      </w:r>
      <w:r w:rsidR="003806B7">
        <w:rPr>
          <w:rFonts w:ascii="Times New Roman" w:hAnsi="Times New Roman"/>
          <w:sz w:val="28"/>
          <w:szCs w:val="28"/>
        </w:rPr>
        <w:t>5447,4</w:t>
      </w:r>
      <w:r w:rsidR="009327DC">
        <w:rPr>
          <w:rFonts w:ascii="Times New Roman" w:hAnsi="Times New Roman"/>
          <w:sz w:val="28"/>
          <w:szCs w:val="28"/>
        </w:rPr>
        <w:t xml:space="preserve"> тыс. рублей, расходов </w:t>
      </w:r>
      <w:r w:rsidR="003806B7">
        <w:rPr>
          <w:rFonts w:ascii="Times New Roman" w:hAnsi="Times New Roman"/>
          <w:sz w:val="28"/>
          <w:szCs w:val="28"/>
        </w:rPr>
        <w:t>5447,4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10244B">
        <w:rPr>
          <w:rFonts w:ascii="Times New Roman" w:hAnsi="Times New Roman"/>
          <w:sz w:val="28"/>
          <w:szCs w:val="28"/>
        </w:rPr>
        <w:t xml:space="preserve"> тыс. рублей, бюджет принят бездефицитный</w:t>
      </w:r>
      <w:r w:rsidR="00EE506D" w:rsidRPr="00EF67AB">
        <w:rPr>
          <w:rFonts w:ascii="Times New Roman" w:hAnsi="Times New Roman"/>
          <w:sz w:val="28"/>
          <w:szCs w:val="28"/>
        </w:rPr>
        <w:t>.</w:t>
      </w:r>
      <w:r w:rsidR="003806B7">
        <w:rPr>
          <w:rFonts w:ascii="Times New Roman" w:hAnsi="Times New Roman"/>
          <w:sz w:val="28"/>
          <w:szCs w:val="28"/>
        </w:rPr>
        <w:t xml:space="preserve"> Уточненный бюджет (Решение от 28.02.2022 года №106) доходы и расходы составляют 48175,5 тыс. рублей.</w:t>
      </w:r>
      <w:r w:rsidR="00EE506D" w:rsidRPr="00EF67AB">
        <w:rPr>
          <w:rFonts w:ascii="Times New Roman" w:hAnsi="Times New Roman"/>
          <w:sz w:val="28"/>
          <w:szCs w:val="28"/>
        </w:rPr>
        <w:t xml:space="preserve"> </w:t>
      </w:r>
      <w:r w:rsidR="00C91710">
        <w:rPr>
          <w:rFonts w:ascii="Times New Roman" w:hAnsi="Times New Roman"/>
          <w:sz w:val="28"/>
          <w:szCs w:val="28"/>
        </w:rPr>
        <w:t xml:space="preserve">Согласно сводной бюджетной росписи </w:t>
      </w:r>
      <w:r w:rsidRPr="00EF67AB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lastRenderedPageBreak/>
        <w:t xml:space="preserve">общий прогнозируемый объем </w:t>
      </w:r>
      <w:r w:rsidR="0027689C">
        <w:rPr>
          <w:rFonts w:ascii="Times New Roman" w:hAnsi="Times New Roman"/>
          <w:sz w:val="28"/>
          <w:szCs w:val="28"/>
        </w:rPr>
        <w:t xml:space="preserve"> доходов составил 49385,2 тыс. рублей, объем </w:t>
      </w:r>
      <w:r w:rsidR="003806B7">
        <w:rPr>
          <w:rFonts w:ascii="Times New Roman" w:hAnsi="Times New Roman"/>
          <w:sz w:val="28"/>
          <w:szCs w:val="28"/>
        </w:rPr>
        <w:t xml:space="preserve">расходов </w:t>
      </w:r>
      <w:r w:rsidR="00EE506D" w:rsidRPr="00EF67AB">
        <w:rPr>
          <w:rFonts w:ascii="Times New Roman" w:hAnsi="Times New Roman"/>
          <w:sz w:val="28"/>
          <w:szCs w:val="28"/>
        </w:rPr>
        <w:t xml:space="preserve"> </w:t>
      </w:r>
      <w:r w:rsidR="00443CE6" w:rsidRPr="00EF67AB">
        <w:rPr>
          <w:rFonts w:ascii="Times New Roman" w:hAnsi="Times New Roman"/>
          <w:sz w:val="28"/>
          <w:szCs w:val="28"/>
        </w:rPr>
        <w:t>бюджета</w:t>
      </w:r>
      <w:r w:rsidR="00C91710">
        <w:rPr>
          <w:rFonts w:ascii="Times New Roman" w:hAnsi="Times New Roman"/>
          <w:sz w:val="28"/>
          <w:szCs w:val="28"/>
        </w:rPr>
        <w:t xml:space="preserve"> составляет </w:t>
      </w:r>
      <w:r w:rsidR="00443CE6" w:rsidRPr="00EF67AB">
        <w:rPr>
          <w:rFonts w:ascii="Times New Roman" w:hAnsi="Times New Roman"/>
          <w:sz w:val="28"/>
          <w:szCs w:val="28"/>
        </w:rPr>
        <w:t xml:space="preserve"> </w:t>
      </w:r>
      <w:r w:rsidR="0027689C">
        <w:rPr>
          <w:rFonts w:ascii="Times New Roman" w:hAnsi="Times New Roman"/>
          <w:sz w:val="28"/>
          <w:szCs w:val="28"/>
        </w:rPr>
        <w:t>51925,5</w:t>
      </w:r>
      <w:r w:rsidRPr="00EF67AB">
        <w:rPr>
          <w:rFonts w:ascii="Times New Roman" w:hAnsi="Times New Roman"/>
          <w:sz w:val="28"/>
          <w:szCs w:val="28"/>
        </w:rPr>
        <w:t xml:space="preserve"> тыс. рублей</w:t>
      </w:r>
      <w:r w:rsidR="00CF45B7">
        <w:rPr>
          <w:rFonts w:ascii="Times New Roman" w:hAnsi="Times New Roman"/>
          <w:sz w:val="28"/>
          <w:szCs w:val="28"/>
        </w:rPr>
        <w:t>, д</w:t>
      </w:r>
      <w:r w:rsidR="009327DC">
        <w:rPr>
          <w:rFonts w:ascii="Times New Roman" w:hAnsi="Times New Roman"/>
          <w:sz w:val="28"/>
          <w:szCs w:val="28"/>
        </w:rPr>
        <w:t xml:space="preserve">ефицит бюджета составляет </w:t>
      </w:r>
      <w:r w:rsidR="0027689C">
        <w:rPr>
          <w:rFonts w:ascii="Times New Roman" w:hAnsi="Times New Roman"/>
          <w:sz w:val="28"/>
          <w:szCs w:val="28"/>
        </w:rPr>
        <w:t>2540,3</w:t>
      </w:r>
      <w:r w:rsidR="00CF45B7">
        <w:rPr>
          <w:rFonts w:ascii="Times New Roman" w:hAnsi="Times New Roman"/>
          <w:sz w:val="28"/>
          <w:szCs w:val="28"/>
        </w:rPr>
        <w:t xml:space="preserve"> тыс. рублей</w:t>
      </w:r>
      <w:r w:rsidR="00EE506D" w:rsidRPr="00EF67AB">
        <w:rPr>
          <w:rFonts w:ascii="Times New Roman" w:hAnsi="Times New Roman"/>
          <w:sz w:val="28"/>
          <w:szCs w:val="28"/>
        </w:rPr>
        <w:t xml:space="preserve">. </w:t>
      </w:r>
    </w:p>
    <w:p w:rsidR="00B024C1" w:rsidRPr="00597354" w:rsidRDefault="000C215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354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597354">
        <w:rPr>
          <w:rFonts w:ascii="Times New Roman" w:hAnsi="Times New Roman"/>
          <w:sz w:val="28"/>
          <w:szCs w:val="28"/>
        </w:rPr>
        <w:t>б</w:t>
      </w:r>
      <w:r w:rsidR="00083987" w:rsidRPr="00597354">
        <w:rPr>
          <w:rFonts w:ascii="Times New Roman" w:hAnsi="Times New Roman"/>
          <w:sz w:val="28"/>
          <w:szCs w:val="28"/>
        </w:rPr>
        <w:t xml:space="preserve">юджет по </w:t>
      </w:r>
      <w:r w:rsidR="009A6F38">
        <w:rPr>
          <w:rFonts w:ascii="Times New Roman" w:hAnsi="Times New Roman"/>
          <w:sz w:val="28"/>
          <w:szCs w:val="28"/>
        </w:rPr>
        <w:t>состоянию на 01.07</w:t>
      </w:r>
      <w:r w:rsidR="00C91710">
        <w:rPr>
          <w:rFonts w:ascii="Times New Roman" w:hAnsi="Times New Roman"/>
          <w:sz w:val="28"/>
          <w:szCs w:val="28"/>
        </w:rPr>
        <w:t>.202</w:t>
      </w:r>
      <w:r w:rsidR="003806B7">
        <w:rPr>
          <w:rFonts w:ascii="Times New Roman" w:hAnsi="Times New Roman"/>
          <w:sz w:val="28"/>
          <w:szCs w:val="28"/>
        </w:rPr>
        <w:t>3</w:t>
      </w:r>
      <w:r w:rsidR="00820C1C" w:rsidRPr="00597354">
        <w:rPr>
          <w:rFonts w:ascii="Times New Roman" w:hAnsi="Times New Roman"/>
          <w:sz w:val="28"/>
          <w:szCs w:val="28"/>
        </w:rPr>
        <w:t xml:space="preserve"> г</w:t>
      </w:r>
      <w:r w:rsidR="00301BAA">
        <w:rPr>
          <w:rFonts w:ascii="Times New Roman" w:hAnsi="Times New Roman"/>
          <w:sz w:val="28"/>
          <w:szCs w:val="28"/>
        </w:rPr>
        <w:t>ода ис</w:t>
      </w:r>
      <w:r w:rsidR="009327DC">
        <w:rPr>
          <w:rFonts w:ascii="Times New Roman" w:hAnsi="Times New Roman"/>
          <w:sz w:val="28"/>
          <w:szCs w:val="28"/>
        </w:rPr>
        <w:t xml:space="preserve">полнен по доходам в сумме </w:t>
      </w:r>
      <w:r w:rsidR="009A6F38">
        <w:rPr>
          <w:rFonts w:ascii="Times New Roman" w:hAnsi="Times New Roman"/>
          <w:sz w:val="28"/>
          <w:szCs w:val="28"/>
        </w:rPr>
        <w:t>17283,6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рублей</w:t>
      </w:r>
      <w:r w:rsidR="000443DA" w:rsidRPr="00597354">
        <w:rPr>
          <w:rFonts w:ascii="Times New Roman" w:hAnsi="Times New Roman"/>
          <w:sz w:val="28"/>
          <w:szCs w:val="28"/>
        </w:rPr>
        <w:t xml:space="preserve"> или н</w:t>
      </w:r>
      <w:r w:rsidR="00CF12BB" w:rsidRPr="00597354">
        <w:rPr>
          <w:rFonts w:ascii="Times New Roman" w:hAnsi="Times New Roman"/>
          <w:sz w:val="28"/>
          <w:szCs w:val="28"/>
        </w:rPr>
        <w:t xml:space="preserve">а </w:t>
      </w:r>
      <w:r w:rsidR="009A6F38">
        <w:rPr>
          <w:rFonts w:ascii="Times New Roman" w:hAnsi="Times New Roman"/>
          <w:sz w:val="28"/>
          <w:szCs w:val="28"/>
        </w:rPr>
        <w:t>35,0</w:t>
      </w:r>
      <w:r w:rsidR="00820C1C" w:rsidRPr="00597354">
        <w:rPr>
          <w:rFonts w:ascii="Times New Roman" w:hAnsi="Times New Roman"/>
          <w:sz w:val="28"/>
          <w:szCs w:val="28"/>
        </w:rPr>
        <w:t>% от прогнозируемого поступле</w:t>
      </w:r>
      <w:r w:rsidR="00F674BE">
        <w:rPr>
          <w:rFonts w:ascii="Times New Roman" w:hAnsi="Times New Roman"/>
          <w:sz w:val="28"/>
          <w:szCs w:val="28"/>
        </w:rPr>
        <w:t>ния доходов в 202</w:t>
      </w:r>
      <w:r w:rsidR="003806B7">
        <w:rPr>
          <w:rFonts w:ascii="Times New Roman" w:hAnsi="Times New Roman"/>
          <w:sz w:val="28"/>
          <w:szCs w:val="28"/>
        </w:rPr>
        <w:t>3</w:t>
      </w:r>
      <w:r w:rsidR="00301BAA">
        <w:rPr>
          <w:rFonts w:ascii="Times New Roman" w:hAnsi="Times New Roman"/>
          <w:sz w:val="28"/>
          <w:szCs w:val="28"/>
        </w:rPr>
        <w:t xml:space="preserve"> </w:t>
      </w:r>
      <w:r w:rsidR="00820C1C" w:rsidRPr="00597354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9A6F38">
        <w:rPr>
          <w:rFonts w:ascii="Times New Roman" w:hAnsi="Times New Roman"/>
          <w:sz w:val="28"/>
          <w:szCs w:val="28"/>
        </w:rPr>
        <w:t>20489,2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</w:t>
      </w:r>
      <w:r w:rsidR="00CF12BB" w:rsidRPr="00597354">
        <w:rPr>
          <w:rFonts w:ascii="Times New Roman" w:hAnsi="Times New Roman"/>
          <w:sz w:val="28"/>
          <w:szCs w:val="28"/>
        </w:rPr>
        <w:t xml:space="preserve">рублей или </w:t>
      </w:r>
      <w:r w:rsidR="009A6F38">
        <w:rPr>
          <w:rFonts w:ascii="Times New Roman" w:hAnsi="Times New Roman"/>
          <w:sz w:val="28"/>
          <w:szCs w:val="28"/>
        </w:rPr>
        <w:t>39,4</w:t>
      </w:r>
      <w:r w:rsidR="00820C1C" w:rsidRPr="00597354">
        <w:rPr>
          <w:rFonts w:ascii="Times New Roman" w:hAnsi="Times New Roman"/>
          <w:sz w:val="28"/>
          <w:szCs w:val="28"/>
        </w:rPr>
        <w:t>% от у</w:t>
      </w:r>
      <w:r w:rsidR="00B024C1" w:rsidRPr="0059735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2F57F6" w:rsidRDefault="00F674BE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9A6F38">
        <w:rPr>
          <w:rFonts w:ascii="Times New Roman" w:hAnsi="Times New Roman"/>
          <w:sz w:val="28"/>
          <w:szCs w:val="28"/>
        </w:rPr>
        <w:t xml:space="preserve">полугодия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806B7">
        <w:rPr>
          <w:rFonts w:ascii="Times New Roman" w:hAnsi="Times New Roman"/>
          <w:sz w:val="28"/>
          <w:szCs w:val="28"/>
        </w:rPr>
        <w:t>3</w:t>
      </w:r>
      <w:r w:rsidR="00CF45B7">
        <w:rPr>
          <w:rFonts w:ascii="Times New Roman" w:hAnsi="Times New Roman"/>
          <w:sz w:val="28"/>
          <w:szCs w:val="28"/>
        </w:rPr>
        <w:t xml:space="preserve"> года</w:t>
      </w:r>
      <w:r w:rsidR="009327DC">
        <w:rPr>
          <w:rFonts w:ascii="Times New Roman" w:hAnsi="Times New Roman"/>
          <w:sz w:val="28"/>
          <w:szCs w:val="28"/>
        </w:rPr>
        <w:t xml:space="preserve"> сложился </w:t>
      </w:r>
      <w:r w:rsidR="00C91710">
        <w:rPr>
          <w:rFonts w:ascii="Times New Roman" w:hAnsi="Times New Roman"/>
          <w:sz w:val="28"/>
          <w:szCs w:val="28"/>
        </w:rPr>
        <w:t xml:space="preserve">дефицит </w:t>
      </w:r>
      <w:r w:rsidR="00820C1C" w:rsidRPr="002F57F6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684B04" w:rsidRPr="002F57F6">
        <w:rPr>
          <w:rFonts w:ascii="Times New Roman" w:hAnsi="Times New Roman"/>
          <w:sz w:val="28"/>
          <w:szCs w:val="28"/>
        </w:rPr>
        <w:t>«Старогородский сельсовет» Дмитриевского района Курской области</w:t>
      </w:r>
      <w:r w:rsidR="00CF45B7">
        <w:rPr>
          <w:rFonts w:ascii="Times New Roman" w:hAnsi="Times New Roman"/>
          <w:sz w:val="28"/>
          <w:szCs w:val="28"/>
        </w:rPr>
        <w:t xml:space="preserve"> </w:t>
      </w:r>
      <w:r w:rsidR="006858CD" w:rsidRPr="002F57F6">
        <w:rPr>
          <w:rFonts w:ascii="Times New Roman" w:hAnsi="Times New Roman"/>
          <w:sz w:val="28"/>
          <w:szCs w:val="28"/>
        </w:rPr>
        <w:t xml:space="preserve">в сумме </w:t>
      </w:r>
      <w:r w:rsidR="009A6F38">
        <w:rPr>
          <w:rFonts w:ascii="Times New Roman" w:hAnsi="Times New Roman"/>
          <w:sz w:val="28"/>
          <w:szCs w:val="28"/>
        </w:rPr>
        <w:t>3205,6</w:t>
      </w:r>
      <w:r w:rsidR="00820C1C" w:rsidRPr="002F57F6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2F57F6">
        <w:rPr>
          <w:rFonts w:ascii="Times New Roman" w:hAnsi="Times New Roman"/>
          <w:sz w:val="28"/>
          <w:szCs w:val="28"/>
        </w:rPr>
        <w:t>.</w:t>
      </w:r>
    </w:p>
    <w:p w:rsidR="00684B04" w:rsidRPr="002F57F6" w:rsidRDefault="00684B04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57490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57F6">
        <w:rPr>
          <w:rFonts w:ascii="Times New Roman" w:hAnsi="Times New Roman"/>
          <w:b/>
          <w:sz w:val="28"/>
          <w:szCs w:val="28"/>
        </w:rPr>
        <w:t>2. Анал</w:t>
      </w:r>
      <w:r w:rsidR="00684B04" w:rsidRPr="002F57F6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2F57F6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2F57F6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2673D" w:rsidRPr="002F57F6">
        <w:rPr>
          <w:rFonts w:ascii="Times New Roman" w:hAnsi="Times New Roman"/>
          <w:b/>
          <w:sz w:val="28"/>
          <w:szCs w:val="28"/>
        </w:rPr>
        <w:t xml:space="preserve">о образования «Старогородский </w:t>
      </w:r>
      <w:r w:rsidR="00406119" w:rsidRPr="002F57F6">
        <w:rPr>
          <w:rFonts w:ascii="Times New Roman" w:hAnsi="Times New Roman"/>
          <w:b/>
          <w:sz w:val="28"/>
          <w:szCs w:val="28"/>
        </w:rPr>
        <w:t>сельсовет»</w:t>
      </w:r>
      <w:r w:rsidR="00684B04" w:rsidRPr="002F57F6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2F57F6">
        <w:rPr>
          <w:rFonts w:ascii="Times New Roman" w:hAnsi="Times New Roman"/>
          <w:b/>
          <w:sz w:val="28"/>
          <w:szCs w:val="28"/>
        </w:rPr>
        <w:t>.</w:t>
      </w:r>
    </w:p>
    <w:p w:rsidR="009327DC" w:rsidRPr="002F57F6" w:rsidRDefault="009327DC" w:rsidP="0057490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2F57F6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F57F6">
        <w:rPr>
          <w:rFonts w:ascii="Times New Roman" w:hAnsi="Times New Roman"/>
          <w:sz w:val="28"/>
          <w:szCs w:val="28"/>
        </w:rPr>
        <w:t xml:space="preserve">Согласно </w:t>
      </w:r>
      <w:r w:rsidR="00AB2CB7" w:rsidRPr="002F57F6">
        <w:rPr>
          <w:rFonts w:ascii="Times New Roman" w:hAnsi="Times New Roman"/>
          <w:sz w:val="28"/>
          <w:szCs w:val="28"/>
        </w:rPr>
        <w:t>данным отчета</w:t>
      </w:r>
      <w:r w:rsidRPr="002F57F6">
        <w:rPr>
          <w:rFonts w:ascii="Times New Roman" w:hAnsi="Times New Roman"/>
          <w:sz w:val="28"/>
          <w:szCs w:val="28"/>
        </w:rPr>
        <w:t xml:space="preserve"> об испо</w:t>
      </w:r>
      <w:r w:rsidR="0038365B" w:rsidRPr="002F57F6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9A6F38">
        <w:rPr>
          <w:rFonts w:ascii="Times New Roman" w:hAnsi="Times New Roman"/>
          <w:sz w:val="28"/>
          <w:szCs w:val="28"/>
        </w:rPr>
        <w:t xml:space="preserve">полугодие 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276354">
        <w:rPr>
          <w:rFonts w:ascii="Times New Roman" w:hAnsi="Times New Roman"/>
          <w:sz w:val="28"/>
          <w:szCs w:val="28"/>
        </w:rPr>
        <w:t>3</w:t>
      </w:r>
      <w:r w:rsidR="00AB2CB7" w:rsidRPr="002F57F6">
        <w:rPr>
          <w:rFonts w:ascii="Times New Roman" w:hAnsi="Times New Roman"/>
          <w:sz w:val="28"/>
          <w:szCs w:val="28"/>
        </w:rPr>
        <w:t xml:space="preserve"> года в бюджет</w:t>
      </w:r>
      <w:r w:rsidRPr="002F57F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B2CB7" w:rsidRPr="002F57F6">
        <w:rPr>
          <w:rFonts w:ascii="Times New Roman" w:hAnsi="Times New Roman"/>
          <w:sz w:val="28"/>
          <w:szCs w:val="28"/>
        </w:rPr>
        <w:t xml:space="preserve">«Старогородский сельсовет» Дмитриевского района Курской области </w:t>
      </w:r>
      <w:r w:rsidRPr="002F57F6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9327DC">
        <w:rPr>
          <w:rFonts w:ascii="Times New Roman" w:hAnsi="Times New Roman"/>
          <w:sz w:val="28"/>
          <w:szCs w:val="28"/>
        </w:rPr>
        <w:t xml:space="preserve">              </w:t>
      </w:r>
      <w:r w:rsidR="009A6F38">
        <w:rPr>
          <w:rFonts w:ascii="Times New Roman" w:hAnsi="Times New Roman"/>
          <w:sz w:val="28"/>
          <w:szCs w:val="28"/>
        </w:rPr>
        <w:t>17283,6</w:t>
      </w:r>
      <w:r w:rsidR="00F674BE">
        <w:rPr>
          <w:rFonts w:ascii="Times New Roman" w:hAnsi="Times New Roman"/>
          <w:sz w:val="28"/>
          <w:szCs w:val="28"/>
        </w:rPr>
        <w:t xml:space="preserve"> </w:t>
      </w:r>
      <w:r w:rsidR="002F57F6" w:rsidRPr="002F57F6">
        <w:rPr>
          <w:rFonts w:ascii="Times New Roman" w:hAnsi="Times New Roman"/>
          <w:sz w:val="28"/>
          <w:szCs w:val="28"/>
        </w:rPr>
        <w:t xml:space="preserve"> </w:t>
      </w:r>
      <w:r w:rsidR="0038365B" w:rsidRPr="002F57F6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551FBD">
        <w:rPr>
          <w:rFonts w:ascii="Times New Roman" w:hAnsi="Times New Roman"/>
          <w:sz w:val="28"/>
          <w:szCs w:val="28"/>
        </w:rPr>
        <w:t>14388,9</w:t>
      </w:r>
      <w:r w:rsidRPr="002F57F6">
        <w:rPr>
          <w:rFonts w:ascii="Times New Roman" w:hAnsi="Times New Roman"/>
          <w:sz w:val="28"/>
          <w:szCs w:val="28"/>
        </w:rPr>
        <w:t xml:space="preserve"> тыс. рублей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551FBD">
        <w:rPr>
          <w:rFonts w:ascii="Times New Roman" w:hAnsi="Times New Roman"/>
          <w:sz w:val="28"/>
          <w:szCs w:val="28"/>
        </w:rPr>
        <w:t>больше</w:t>
      </w:r>
      <w:r w:rsidR="00C479BF">
        <w:rPr>
          <w:rFonts w:ascii="Times New Roman" w:hAnsi="Times New Roman"/>
          <w:sz w:val="28"/>
          <w:szCs w:val="28"/>
        </w:rPr>
        <w:t xml:space="preserve"> </w:t>
      </w:r>
      <w:r w:rsidR="002927D2" w:rsidRPr="002F57F6">
        <w:rPr>
          <w:rFonts w:ascii="Times New Roman" w:hAnsi="Times New Roman"/>
          <w:sz w:val="28"/>
          <w:szCs w:val="28"/>
        </w:rPr>
        <w:t xml:space="preserve"> чем</w:t>
      </w:r>
      <w:r w:rsidR="00BF7672" w:rsidRPr="002F57F6">
        <w:rPr>
          <w:rFonts w:ascii="Times New Roman" w:hAnsi="Times New Roman"/>
          <w:sz w:val="28"/>
          <w:szCs w:val="28"/>
        </w:rPr>
        <w:t xml:space="preserve"> в аналогичном</w:t>
      </w:r>
      <w:r w:rsidR="0038365B" w:rsidRPr="002F57F6">
        <w:rPr>
          <w:rFonts w:ascii="Times New Roman" w:hAnsi="Times New Roman"/>
          <w:sz w:val="28"/>
          <w:szCs w:val="28"/>
        </w:rPr>
        <w:t xml:space="preserve"> период</w:t>
      </w:r>
      <w:r w:rsidR="00BF7672" w:rsidRPr="002F57F6">
        <w:rPr>
          <w:rFonts w:ascii="Times New Roman" w:hAnsi="Times New Roman"/>
          <w:sz w:val="28"/>
          <w:szCs w:val="28"/>
        </w:rPr>
        <w:t xml:space="preserve">е </w:t>
      </w:r>
      <w:r w:rsidR="00F674BE">
        <w:rPr>
          <w:rFonts w:ascii="Times New Roman" w:hAnsi="Times New Roman"/>
          <w:sz w:val="28"/>
          <w:szCs w:val="28"/>
        </w:rPr>
        <w:t>202</w:t>
      </w:r>
      <w:r w:rsidR="00DC0D66">
        <w:rPr>
          <w:rFonts w:ascii="Times New Roman" w:hAnsi="Times New Roman"/>
          <w:sz w:val="28"/>
          <w:szCs w:val="28"/>
        </w:rPr>
        <w:t>2</w:t>
      </w:r>
      <w:r w:rsidR="0038365B" w:rsidRPr="002F57F6">
        <w:rPr>
          <w:rFonts w:ascii="Times New Roman" w:hAnsi="Times New Roman"/>
          <w:sz w:val="28"/>
          <w:szCs w:val="28"/>
        </w:rPr>
        <w:t xml:space="preserve"> года</w:t>
      </w:r>
      <w:r w:rsidR="009A0CBF" w:rsidRPr="002F57F6">
        <w:rPr>
          <w:rFonts w:ascii="Times New Roman" w:hAnsi="Times New Roman"/>
          <w:sz w:val="28"/>
          <w:szCs w:val="28"/>
        </w:rPr>
        <w:t>.</w:t>
      </w:r>
    </w:p>
    <w:p w:rsidR="002927D2" w:rsidRPr="0059017C" w:rsidRDefault="002927D2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9017C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E4662D" w:rsidRPr="0059017C">
        <w:rPr>
          <w:rFonts w:ascii="Times New Roman" w:hAnsi="Times New Roman"/>
          <w:sz w:val="28"/>
          <w:szCs w:val="28"/>
        </w:rPr>
        <w:t>Старогород</w:t>
      </w:r>
      <w:r w:rsidRPr="0059017C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59017C" w:rsidRPr="0059017C">
        <w:rPr>
          <w:rFonts w:ascii="Times New Roman" w:hAnsi="Times New Roman"/>
          <w:sz w:val="28"/>
          <w:szCs w:val="28"/>
        </w:rPr>
        <w:t xml:space="preserve">за </w:t>
      </w:r>
      <w:r w:rsidR="009327DC">
        <w:rPr>
          <w:rFonts w:ascii="Times New Roman" w:hAnsi="Times New Roman"/>
          <w:sz w:val="28"/>
          <w:szCs w:val="28"/>
        </w:rPr>
        <w:t xml:space="preserve">                       </w:t>
      </w:r>
      <w:r w:rsidR="0059017C" w:rsidRPr="0059017C">
        <w:rPr>
          <w:rFonts w:ascii="Times New Roman" w:hAnsi="Times New Roman"/>
          <w:sz w:val="28"/>
          <w:szCs w:val="28"/>
        </w:rPr>
        <w:t xml:space="preserve">I </w:t>
      </w:r>
      <w:r w:rsidR="00551FBD">
        <w:rPr>
          <w:rFonts w:ascii="Times New Roman" w:hAnsi="Times New Roman"/>
          <w:sz w:val="28"/>
          <w:szCs w:val="28"/>
        </w:rPr>
        <w:t xml:space="preserve">полугодие 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DC0D66">
        <w:rPr>
          <w:rFonts w:ascii="Times New Roman" w:hAnsi="Times New Roman"/>
          <w:sz w:val="28"/>
          <w:szCs w:val="28"/>
        </w:rPr>
        <w:t>3</w:t>
      </w:r>
      <w:r w:rsidRPr="0059017C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2927D2" w:rsidRPr="0059017C" w:rsidRDefault="00E4662D" w:rsidP="00E4662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49729" cy="2067698"/>
            <wp:effectExtent l="19050" t="0" r="12871" b="875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27D2" w:rsidRPr="0059017C" w:rsidRDefault="005614E5" w:rsidP="00AC214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9017C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«Старогородский сельсовет» Дмитриевского района Курской области </w:t>
      </w:r>
      <w:r w:rsidR="0059017C" w:rsidRPr="0059017C">
        <w:rPr>
          <w:rFonts w:ascii="Times New Roman" w:hAnsi="Times New Roman"/>
          <w:sz w:val="24"/>
          <w:szCs w:val="28"/>
        </w:rPr>
        <w:t>за</w:t>
      </w:r>
      <w:r w:rsidR="009327DC">
        <w:rPr>
          <w:rFonts w:ascii="Times New Roman" w:hAnsi="Times New Roman"/>
          <w:sz w:val="24"/>
          <w:szCs w:val="28"/>
        </w:rPr>
        <w:t xml:space="preserve"> </w:t>
      </w:r>
      <w:r w:rsidR="0059017C" w:rsidRPr="0059017C">
        <w:rPr>
          <w:rFonts w:ascii="Times New Roman" w:hAnsi="Times New Roman"/>
          <w:sz w:val="24"/>
          <w:szCs w:val="28"/>
        </w:rPr>
        <w:t xml:space="preserve">I </w:t>
      </w:r>
      <w:r w:rsidR="00551FBD">
        <w:rPr>
          <w:rFonts w:ascii="Times New Roman" w:hAnsi="Times New Roman"/>
          <w:sz w:val="24"/>
          <w:szCs w:val="28"/>
        </w:rPr>
        <w:t xml:space="preserve">полугодие </w:t>
      </w:r>
      <w:r w:rsidRPr="0059017C">
        <w:rPr>
          <w:rFonts w:ascii="Times New Roman" w:hAnsi="Times New Roman"/>
          <w:sz w:val="24"/>
          <w:szCs w:val="28"/>
        </w:rPr>
        <w:t>20</w:t>
      </w:r>
      <w:r w:rsidR="00F674BE">
        <w:rPr>
          <w:rFonts w:ascii="Times New Roman" w:hAnsi="Times New Roman"/>
          <w:sz w:val="24"/>
          <w:szCs w:val="28"/>
        </w:rPr>
        <w:t>2</w:t>
      </w:r>
      <w:r w:rsidR="00DC0D66">
        <w:rPr>
          <w:rFonts w:ascii="Times New Roman" w:hAnsi="Times New Roman"/>
          <w:sz w:val="24"/>
          <w:szCs w:val="28"/>
        </w:rPr>
        <w:t>3</w:t>
      </w:r>
      <w:r w:rsidRPr="0059017C">
        <w:rPr>
          <w:rFonts w:ascii="Times New Roman" w:hAnsi="Times New Roman"/>
          <w:sz w:val="24"/>
          <w:szCs w:val="28"/>
        </w:rPr>
        <w:t xml:space="preserve"> года </w:t>
      </w:r>
    </w:p>
    <w:p w:rsidR="00D50E17" w:rsidRPr="00E85EB9" w:rsidRDefault="00D50E17" w:rsidP="00F674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0EEF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110A41">
        <w:rPr>
          <w:rFonts w:ascii="Times New Roman" w:hAnsi="Times New Roman"/>
          <w:sz w:val="28"/>
          <w:szCs w:val="28"/>
        </w:rPr>
        <w:t xml:space="preserve"> </w:t>
      </w:r>
      <w:r w:rsidRPr="00460EEF">
        <w:rPr>
          <w:rFonts w:ascii="Times New Roman" w:hAnsi="Times New Roman"/>
          <w:sz w:val="28"/>
          <w:szCs w:val="28"/>
        </w:rPr>
        <w:t xml:space="preserve">бюджета </w:t>
      </w:r>
      <w:r w:rsidR="00C05B58" w:rsidRPr="00460EEF">
        <w:rPr>
          <w:rFonts w:ascii="Times New Roman" w:hAnsi="Times New Roman"/>
          <w:sz w:val="28"/>
          <w:szCs w:val="28"/>
        </w:rPr>
        <w:t xml:space="preserve">Старогородского </w:t>
      </w:r>
      <w:r w:rsidR="00C05B58" w:rsidRPr="00E85EB9">
        <w:rPr>
          <w:rFonts w:ascii="Times New Roman" w:hAnsi="Times New Roman"/>
          <w:sz w:val="28"/>
          <w:szCs w:val="28"/>
        </w:rPr>
        <w:t xml:space="preserve">сельсовета </w:t>
      </w:r>
      <w:r w:rsidR="00460EEF" w:rsidRPr="00E85EB9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85EB9">
        <w:rPr>
          <w:rFonts w:ascii="Times New Roman" w:hAnsi="Times New Roman"/>
          <w:sz w:val="28"/>
          <w:szCs w:val="28"/>
        </w:rPr>
        <w:t>исполнены в объеме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551FBD">
        <w:rPr>
          <w:rFonts w:ascii="Times New Roman" w:hAnsi="Times New Roman"/>
          <w:sz w:val="28"/>
          <w:szCs w:val="28"/>
        </w:rPr>
        <w:t>1357,9</w:t>
      </w:r>
      <w:r w:rsidR="00110A41">
        <w:rPr>
          <w:rFonts w:ascii="Times New Roman" w:hAnsi="Times New Roman"/>
          <w:sz w:val="28"/>
          <w:szCs w:val="28"/>
        </w:rPr>
        <w:t xml:space="preserve"> </w:t>
      </w:r>
      <w:r w:rsidR="00E30DA4" w:rsidRPr="00E85EB9">
        <w:rPr>
          <w:rFonts w:ascii="Times New Roman" w:hAnsi="Times New Roman"/>
          <w:sz w:val="28"/>
          <w:szCs w:val="28"/>
        </w:rPr>
        <w:t>тыс. рублей</w:t>
      </w:r>
      <w:r w:rsidRPr="00E85EB9">
        <w:rPr>
          <w:rFonts w:ascii="Times New Roman" w:hAnsi="Times New Roman"/>
          <w:sz w:val="28"/>
          <w:szCs w:val="28"/>
        </w:rPr>
        <w:t>, что составляет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551FBD">
        <w:rPr>
          <w:rFonts w:ascii="Times New Roman" w:hAnsi="Times New Roman"/>
          <w:sz w:val="28"/>
          <w:szCs w:val="28"/>
        </w:rPr>
        <w:t>7,8</w:t>
      </w:r>
      <w:r w:rsidR="00413FED" w:rsidRPr="00E85EB9">
        <w:rPr>
          <w:rFonts w:ascii="Times New Roman" w:hAnsi="Times New Roman"/>
          <w:sz w:val="28"/>
          <w:szCs w:val="28"/>
        </w:rPr>
        <w:t xml:space="preserve">% </w:t>
      </w:r>
      <w:r w:rsidRPr="00E85EB9">
        <w:rPr>
          <w:rFonts w:ascii="Times New Roman" w:hAnsi="Times New Roman"/>
          <w:sz w:val="28"/>
          <w:szCs w:val="28"/>
        </w:rPr>
        <w:t>от общ</w:t>
      </w:r>
      <w:r w:rsidR="00DB545D" w:rsidRPr="00E85EB9">
        <w:rPr>
          <w:rFonts w:ascii="Times New Roman" w:hAnsi="Times New Roman"/>
          <w:sz w:val="28"/>
          <w:szCs w:val="28"/>
        </w:rPr>
        <w:t>его</w:t>
      </w:r>
      <w:r w:rsidRPr="00E85EB9">
        <w:rPr>
          <w:rFonts w:ascii="Times New Roman" w:hAnsi="Times New Roman"/>
          <w:sz w:val="28"/>
          <w:szCs w:val="28"/>
        </w:rPr>
        <w:t xml:space="preserve"> объема поступи</w:t>
      </w:r>
      <w:r w:rsidR="00DB545D" w:rsidRPr="00E85EB9">
        <w:rPr>
          <w:rFonts w:ascii="Times New Roman" w:hAnsi="Times New Roman"/>
          <w:sz w:val="28"/>
          <w:szCs w:val="28"/>
        </w:rPr>
        <w:t>вших доходов</w:t>
      </w:r>
      <w:r w:rsidR="00C20170" w:rsidRPr="00E85EB9">
        <w:rPr>
          <w:rFonts w:ascii="Times New Roman" w:hAnsi="Times New Roman"/>
          <w:sz w:val="28"/>
          <w:szCs w:val="28"/>
        </w:rPr>
        <w:t xml:space="preserve"> за </w:t>
      </w:r>
      <w:r w:rsidR="00987D18">
        <w:rPr>
          <w:rFonts w:ascii="Times New Roman" w:hAnsi="Times New Roman"/>
          <w:sz w:val="28"/>
          <w:szCs w:val="28"/>
        </w:rPr>
        <w:t xml:space="preserve">                                </w:t>
      </w:r>
      <w:r w:rsidR="00DB545D" w:rsidRPr="00E85EB9">
        <w:rPr>
          <w:rFonts w:ascii="Times New Roman" w:hAnsi="Times New Roman"/>
          <w:sz w:val="28"/>
          <w:szCs w:val="28"/>
        </w:rPr>
        <w:t>I</w:t>
      </w:r>
      <w:r w:rsidR="00C20170" w:rsidRPr="00E85EB9">
        <w:rPr>
          <w:rFonts w:ascii="Times New Roman" w:hAnsi="Times New Roman"/>
          <w:sz w:val="28"/>
          <w:szCs w:val="28"/>
        </w:rPr>
        <w:t xml:space="preserve"> </w:t>
      </w:r>
      <w:r w:rsidR="00551FBD">
        <w:rPr>
          <w:rFonts w:ascii="Times New Roman" w:hAnsi="Times New Roman"/>
          <w:sz w:val="28"/>
          <w:szCs w:val="28"/>
        </w:rPr>
        <w:t xml:space="preserve">полугодие 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DC0D66">
        <w:rPr>
          <w:rFonts w:ascii="Times New Roman" w:hAnsi="Times New Roman"/>
          <w:sz w:val="28"/>
          <w:szCs w:val="28"/>
        </w:rPr>
        <w:t>3</w:t>
      </w:r>
      <w:r w:rsidRPr="00E85EB9">
        <w:rPr>
          <w:rFonts w:ascii="Times New Roman" w:hAnsi="Times New Roman"/>
          <w:sz w:val="28"/>
          <w:szCs w:val="28"/>
        </w:rPr>
        <w:t xml:space="preserve"> года </w:t>
      </w:r>
      <w:r w:rsidR="00C20170" w:rsidRPr="00E85EB9">
        <w:rPr>
          <w:rFonts w:ascii="Times New Roman" w:hAnsi="Times New Roman"/>
          <w:sz w:val="28"/>
          <w:szCs w:val="28"/>
        </w:rPr>
        <w:t xml:space="preserve">и </w:t>
      </w:r>
      <w:r w:rsidR="00551FBD">
        <w:rPr>
          <w:rFonts w:ascii="Times New Roman" w:hAnsi="Times New Roman"/>
          <w:sz w:val="28"/>
          <w:szCs w:val="28"/>
        </w:rPr>
        <w:t>29,6</w:t>
      </w:r>
      <w:r w:rsidRPr="00E85EB9">
        <w:rPr>
          <w:rFonts w:ascii="Times New Roman" w:hAnsi="Times New Roman"/>
          <w:sz w:val="28"/>
          <w:szCs w:val="28"/>
        </w:rPr>
        <w:t>%</w:t>
      </w:r>
      <w:r w:rsidR="00DB545D" w:rsidRPr="00E85EB9">
        <w:rPr>
          <w:rFonts w:ascii="Times New Roman" w:hAnsi="Times New Roman"/>
          <w:sz w:val="28"/>
          <w:szCs w:val="28"/>
        </w:rPr>
        <w:t xml:space="preserve"> от</w:t>
      </w:r>
      <w:r w:rsidRPr="00E85EB9">
        <w:rPr>
          <w:rFonts w:ascii="Times New Roman" w:hAnsi="Times New Roman"/>
          <w:sz w:val="28"/>
          <w:szCs w:val="28"/>
        </w:rPr>
        <w:t xml:space="preserve"> утвержден</w:t>
      </w:r>
      <w:r w:rsidR="00C20170" w:rsidRPr="00E85EB9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9327DC">
        <w:rPr>
          <w:rFonts w:ascii="Times New Roman" w:hAnsi="Times New Roman"/>
          <w:sz w:val="28"/>
          <w:szCs w:val="28"/>
        </w:rPr>
        <w:t xml:space="preserve">        </w:t>
      </w:r>
      <w:r w:rsidR="00DD2B29">
        <w:rPr>
          <w:rFonts w:ascii="Times New Roman" w:hAnsi="Times New Roman"/>
          <w:sz w:val="28"/>
          <w:szCs w:val="28"/>
        </w:rPr>
        <w:t xml:space="preserve">                            202</w:t>
      </w:r>
      <w:r w:rsidR="00DC0D66">
        <w:rPr>
          <w:rFonts w:ascii="Times New Roman" w:hAnsi="Times New Roman"/>
          <w:sz w:val="28"/>
          <w:szCs w:val="28"/>
        </w:rPr>
        <w:t>3</w:t>
      </w:r>
      <w:r w:rsidRPr="00E85EB9">
        <w:rPr>
          <w:rFonts w:ascii="Times New Roman" w:hAnsi="Times New Roman"/>
          <w:sz w:val="28"/>
          <w:szCs w:val="28"/>
        </w:rPr>
        <w:t xml:space="preserve"> год</w:t>
      </w:r>
      <w:r w:rsidR="00336701" w:rsidRPr="00E85EB9">
        <w:rPr>
          <w:rFonts w:ascii="Times New Roman" w:hAnsi="Times New Roman"/>
          <w:sz w:val="28"/>
          <w:szCs w:val="28"/>
        </w:rPr>
        <w:t>.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336701" w:rsidRPr="00E85EB9">
        <w:rPr>
          <w:rFonts w:ascii="Times New Roman" w:hAnsi="Times New Roman"/>
          <w:sz w:val="28"/>
          <w:szCs w:val="28"/>
        </w:rPr>
        <w:t>Ф</w:t>
      </w:r>
      <w:r w:rsidR="00987D18">
        <w:rPr>
          <w:rFonts w:ascii="Times New Roman" w:hAnsi="Times New Roman"/>
          <w:sz w:val="28"/>
          <w:szCs w:val="28"/>
        </w:rPr>
        <w:t xml:space="preserve">актические поступления ниже </w:t>
      </w:r>
      <w:r w:rsidR="00C20170" w:rsidRPr="00E85EB9">
        <w:rPr>
          <w:rFonts w:ascii="Times New Roman" w:hAnsi="Times New Roman"/>
          <w:sz w:val="28"/>
          <w:szCs w:val="28"/>
        </w:rPr>
        <w:t xml:space="preserve"> поступлений</w:t>
      </w:r>
      <w:r w:rsidRPr="00E85EB9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DE39E9" w:rsidRPr="00E85EB9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551FBD">
        <w:rPr>
          <w:rFonts w:ascii="Times New Roman" w:hAnsi="Times New Roman"/>
          <w:sz w:val="28"/>
          <w:szCs w:val="28"/>
        </w:rPr>
        <w:t>837,2</w:t>
      </w:r>
      <w:r w:rsidRPr="00E85EB9">
        <w:rPr>
          <w:rFonts w:ascii="Times New Roman" w:hAnsi="Times New Roman"/>
          <w:sz w:val="28"/>
          <w:szCs w:val="28"/>
        </w:rPr>
        <w:t xml:space="preserve"> тыс. рублей</w:t>
      </w:r>
      <w:r w:rsidR="003F5AC6" w:rsidRPr="00E85EB9">
        <w:rPr>
          <w:rFonts w:ascii="Times New Roman" w:hAnsi="Times New Roman"/>
          <w:sz w:val="28"/>
          <w:szCs w:val="28"/>
        </w:rPr>
        <w:t xml:space="preserve"> или на </w:t>
      </w:r>
      <w:r w:rsidR="00551FBD">
        <w:rPr>
          <w:rFonts w:ascii="Times New Roman" w:hAnsi="Times New Roman"/>
          <w:sz w:val="28"/>
          <w:szCs w:val="28"/>
        </w:rPr>
        <w:t>61,6</w:t>
      </w:r>
      <w:r w:rsidR="003F5AC6" w:rsidRPr="00E85EB9">
        <w:rPr>
          <w:rFonts w:ascii="Times New Roman" w:hAnsi="Times New Roman"/>
          <w:sz w:val="28"/>
          <w:szCs w:val="28"/>
        </w:rPr>
        <w:t>%</w:t>
      </w:r>
      <w:r w:rsidRPr="00E85EB9">
        <w:rPr>
          <w:rFonts w:ascii="Times New Roman" w:hAnsi="Times New Roman"/>
          <w:sz w:val="28"/>
          <w:szCs w:val="28"/>
        </w:rPr>
        <w:t xml:space="preserve">. </w:t>
      </w:r>
    </w:p>
    <w:p w:rsidR="009B11F4" w:rsidRDefault="003F5AC6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9B11F4" w:rsidRPr="00E85EB9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>области за истекший период 202</w:t>
      </w:r>
      <w:r w:rsidR="00DC0D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EE66A7" w:rsidRDefault="00EE66A7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E0F" w:rsidRDefault="00E02E0F" w:rsidP="00330229">
      <w:pPr>
        <w:pStyle w:val="ab"/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1F4" w:rsidRPr="00B851D1" w:rsidRDefault="009B11F4" w:rsidP="00C85AFD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9B11F4" w:rsidRPr="00B851D1" w:rsidRDefault="009B11F4" w:rsidP="00D91DBB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«Старогородский сельсовет» </w:t>
      </w:r>
      <w:r w:rsidR="00C85AFD"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 xml:space="preserve">за I </w:t>
      </w:r>
      <w:r w:rsidR="00551FB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C0D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B11F4" w:rsidRPr="00B851D1" w:rsidRDefault="009B11F4" w:rsidP="009B11F4">
      <w:pPr>
        <w:pStyle w:val="ab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1095" w:type="dxa"/>
        <w:jc w:val="center"/>
        <w:tblLayout w:type="fixed"/>
        <w:tblLook w:val="04A0"/>
      </w:tblPr>
      <w:tblGrid>
        <w:gridCol w:w="2660"/>
        <w:gridCol w:w="1559"/>
        <w:gridCol w:w="1559"/>
        <w:gridCol w:w="1418"/>
        <w:gridCol w:w="992"/>
        <w:gridCol w:w="1490"/>
        <w:gridCol w:w="1417"/>
      </w:tblGrid>
      <w:tr w:rsidR="00B851D1" w:rsidRPr="00E4769C" w:rsidTr="00D91DBB">
        <w:trPr>
          <w:trHeight w:val="147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551FBD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C85AFD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решением о бюджете 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на 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217D01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Исполнено</w:t>
            </w:r>
            <w:r w:rsidR="00551FBD">
              <w:rPr>
                <w:rFonts w:ascii="Times New Roman" w:eastAsia="Times New Roman" w:hAnsi="Times New Roman"/>
                <w:bCs/>
                <w:lang w:eastAsia="ru-RU"/>
              </w:rPr>
              <w:t xml:space="preserve"> на 01.07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B90420" w:rsidP="00DC0D66">
            <w:pPr>
              <w:pStyle w:val="ab"/>
              <w:ind w:left="-10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551FBD">
              <w:rPr>
                <w:rFonts w:ascii="Times New Roman" w:eastAsia="Times New Roman" w:hAnsi="Times New Roman"/>
                <w:bCs/>
                <w:lang w:eastAsia="ru-RU"/>
              </w:rPr>
              <w:t>бюджета на 01.07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2C4FC8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Откло</w:t>
            </w:r>
            <w:r w:rsidR="00EE66A7">
              <w:rPr>
                <w:rFonts w:ascii="Times New Roman" w:eastAsia="Times New Roman" w:hAnsi="Times New Roman"/>
                <w:bCs/>
                <w:lang w:eastAsia="ru-RU"/>
              </w:rPr>
              <w:t>нение от 202</w:t>
            </w:r>
            <w:r w:rsidR="00DC0D6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CB3A8F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551FBD" w:rsidRPr="00E4769C" w:rsidTr="00D91DBB">
        <w:trPr>
          <w:trHeight w:val="547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1FBD" w:rsidRPr="00E4769C" w:rsidRDefault="00551FBD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6064D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ED7F48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D83426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-837,2</w:t>
            </w:r>
          </w:p>
        </w:tc>
      </w:tr>
      <w:tr w:rsidR="00551FBD" w:rsidRPr="00E4769C" w:rsidTr="00D91DBB">
        <w:trPr>
          <w:trHeight w:val="413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1FBD" w:rsidRPr="00E4769C" w:rsidRDefault="00551FBD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6064D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E52BD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D83426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+2,7</w:t>
            </w:r>
          </w:p>
        </w:tc>
      </w:tr>
      <w:tr w:rsidR="00551FBD" w:rsidRPr="00E4769C" w:rsidTr="00D91DBB">
        <w:trPr>
          <w:trHeight w:val="553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1FBD" w:rsidRPr="00E4769C" w:rsidRDefault="00551FBD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6064D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E52BD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</w:t>
            </w:r>
            <w:r w:rsidR="00D8342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D83426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-10,3</w:t>
            </w:r>
          </w:p>
        </w:tc>
      </w:tr>
      <w:tr w:rsidR="00551FBD" w:rsidRPr="00E4769C" w:rsidTr="00D91DBB">
        <w:trPr>
          <w:trHeight w:val="429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FBD" w:rsidRPr="00E4769C" w:rsidRDefault="00551FBD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6064D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E52BD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D83426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-294,0</w:t>
            </w:r>
          </w:p>
        </w:tc>
      </w:tr>
      <w:tr w:rsidR="00551FBD" w:rsidRPr="00E4769C" w:rsidTr="00D91DBB">
        <w:trPr>
          <w:trHeight w:val="242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FBD" w:rsidRPr="00E4769C" w:rsidRDefault="00551FBD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6064D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704FE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E52BD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D83426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-25,5</w:t>
            </w:r>
          </w:p>
        </w:tc>
      </w:tr>
      <w:tr w:rsidR="00551FBD" w:rsidRPr="00E4769C" w:rsidTr="00D91DBB">
        <w:trPr>
          <w:trHeight w:val="242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FBD" w:rsidRPr="00E4769C" w:rsidRDefault="00551FBD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6064D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E52BD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FBD" w:rsidRPr="00E4769C" w:rsidRDefault="00D83426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-268,5</w:t>
            </w:r>
          </w:p>
        </w:tc>
      </w:tr>
      <w:tr w:rsidR="00551FBD" w:rsidRPr="00E4769C" w:rsidTr="0091694A">
        <w:trPr>
          <w:trHeight w:val="1124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FBD" w:rsidRPr="00E4769C" w:rsidRDefault="00551FBD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ния имущества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находя-щегося в гос.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-пальной 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1FBD" w:rsidRPr="00E4769C" w:rsidRDefault="00551FBD" w:rsidP="006064D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1FBD" w:rsidRPr="00E4769C" w:rsidRDefault="00551FBD" w:rsidP="001B13B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2920,0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894,</w:t>
            </w:r>
            <w:r w:rsidR="00D8342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51FBD" w:rsidRPr="00E4769C" w:rsidRDefault="00E52BD0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65,</w:t>
            </w:r>
            <w:r w:rsidR="00D83426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1FBD" w:rsidRPr="00E4769C" w:rsidRDefault="00D83426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-525,6</w:t>
            </w:r>
          </w:p>
        </w:tc>
      </w:tr>
      <w:tr w:rsidR="00551FBD" w:rsidRPr="00E4769C" w:rsidTr="00330229">
        <w:trPr>
          <w:trHeight w:val="72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BD" w:rsidRPr="00330229" w:rsidRDefault="00551FBD" w:rsidP="00B851D1">
            <w:pPr>
              <w:pStyle w:val="ab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FBD" w:rsidRDefault="00551FBD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FBD" w:rsidRDefault="00551FBD" w:rsidP="000304BE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1FBD" w:rsidRDefault="00551FBD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0304BE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51FBD" w:rsidRPr="00E4769C" w:rsidTr="0091694A">
        <w:trPr>
          <w:trHeight w:val="575"/>
          <w:jc w:val="center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BD" w:rsidRPr="00E4769C" w:rsidRDefault="00551FBD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FBD" w:rsidRDefault="00551FBD" w:rsidP="000304B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FBD" w:rsidRDefault="00551FBD" w:rsidP="001B13B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1FBD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1FBD" w:rsidRPr="00E4769C" w:rsidRDefault="00E52BD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FBD" w:rsidRPr="00E4769C" w:rsidRDefault="00551FB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D50E17" w:rsidRPr="00EE2C67" w:rsidRDefault="00D50E17" w:rsidP="00330229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EF67AB" w:rsidRDefault="00EF67AB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t>Налоговые доходы муниципального образования «Старогородский сельсовет» Дмитриевского района Курской области за отчетный</w:t>
      </w:r>
      <w:r w:rsidR="00E02E0F">
        <w:rPr>
          <w:rFonts w:ascii="Times New Roman" w:hAnsi="Times New Roman"/>
          <w:sz w:val="28"/>
          <w:szCs w:val="28"/>
        </w:rPr>
        <w:t xml:space="preserve"> период исполнены в сумме </w:t>
      </w:r>
      <w:r w:rsidR="00D83426">
        <w:rPr>
          <w:rFonts w:ascii="Times New Roman" w:hAnsi="Times New Roman"/>
          <w:sz w:val="28"/>
          <w:szCs w:val="28"/>
        </w:rPr>
        <w:t>473,5</w:t>
      </w:r>
      <w:r w:rsidR="00E02E0F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 xml:space="preserve"> тыс. рублей, с у</w:t>
      </w:r>
      <w:r w:rsidR="000304BE">
        <w:rPr>
          <w:rFonts w:ascii="Times New Roman" w:hAnsi="Times New Roman"/>
          <w:sz w:val="28"/>
          <w:szCs w:val="28"/>
        </w:rPr>
        <w:t>меньшением</w:t>
      </w:r>
      <w:r w:rsidR="00620BF5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 xml:space="preserve"> относительно аналогичного п</w:t>
      </w:r>
      <w:r w:rsidR="00E02E0F">
        <w:rPr>
          <w:rFonts w:ascii="Times New Roman" w:hAnsi="Times New Roman"/>
          <w:sz w:val="28"/>
          <w:szCs w:val="28"/>
        </w:rPr>
        <w:t xml:space="preserve">ериода предыдущего года на </w:t>
      </w:r>
      <w:r w:rsidR="00D83426">
        <w:rPr>
          <w:rFonts w:ascii="Times New Roman" w:hAnsi="Times New Roman"/>
          <w:sz w:val="28"/>
          <w:szCs w:val="28"/>
        </w:rPr>
        <w:t>301,6</w:t>
      </w:r>
      <w:r w:rsidR="00620BF5">
        <w:rPr>
          <w:rFonts w:ascii="Times New Roman" w:hAnsi="Times New Roman"/>
          <w:sz w:val="28"/>
          <w:szCs w:val="28"/>
        </w:rPr>
        <w:t xml:space="preserve"> </w:t>
      </w:r>
      <w:r w:rsidR="00E02E0F">
        <w:rPr>
          <w:rFonts w:ascii="Times New Roman" w:hAnsi="Times New Roman"/>
          <w:sz w:val="28"/>
          <w:szCs w:val="28"/>
        </w:rPr>
        <w:t xml:space="preserve"> </w:t>
      </w:r>
      <w:r w:rsidR="0047062A">
        <w:rPr>
          <w:rFonts w:ascii="Times New Roman" w:hAnsi="Times New Roman"/>
          <w:sz w:val="28"/>
          <w:szCs w:val="28"/>
        </w:rPr>
        <w:t xml:space="preserve"> тыс. рублей.</w:t>
      </w:r>
    </w:p>
    <w:p w:rsidR="00FA5D79" w:rsidRPr="008119A1" w:rsidRDefault="00977D1F" w:rsidP="00D91DB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7A9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</w:t>
      </w:r>
      <w:r w:rsidR="00FA5D79" w:rsidRPr="009D37A9">
        <w:rPr>
          <w:rFonts w:ascii="Times New Roman" w:hAnsi="Times New Roman"/>
          <w:sz w:val="28"/>
          <w:szCs w:val="28"/>
        </w:rPr>
        <w:t>Старогородский</w:t>
      </w:r>
      <w:r w:rsidRPr="009D37A9">
        <w:rPr>
          <w:rFonts w:ascii="Times New Roman" w:hAnsi="Times New Roman"/>
          <w:sz w:val="28"/>
          <w:szCs w:val="28"/>
        </w:rPr>
        <w:t xml:space="preserve"> сельсовет» Дмитриевского ра</w:t>
      </w:r>
      <w:r w:rsidR="00A769E9">
        <w:rPr>
          <w:rFonts w:ascii="Times New Roman" w:hAnsi="Times New Roman"/>
          <w:sz w:val="28"/>
          <w:szCs w:val="28"/>
        </w:rPr>
        <w:t xml:space="preserve">йона Курской области  </w:t>
      </w:r>
      <w:r w:rsidR="00D91DBB">
        <w:rPr>
          <w:rFonts w:ascii="Times New Roman" w:hAnsi="Times New Roman"/>
          <w:sz w:val="28"/>
          <w:szCs w:val="28"/>
        </w:rPr>
        <w:t xml:space="preserve">           </w:t>
      </w:r>
      <w:r w:rsidR="0047062A">
        <w:rPr>
          <w:rFonts w:ascii="Times New Roman" w:hAnsi="Times New Roman"/>
          <w:sz w:val="28"/>
          <w:szCs w:val="28"/>
        </w:rPr>
        <w:t xml:space="preserve">               за I </w:t>
      </w:r>
      <w:r w:rsidR="00D83426">
        <w:rPr>
          <w:rFonts w:ascii="Times New Roman" w:hAnsi="Times New Roman"/>
          <w:sz w:val="28"/>
          <w:szCs w:val="28"/>
        </w:rPr>
        <w:t xml:space="preserve">полугодие </w:t>
      </w:r>
      <w:r w:rsidR="0047062A">
        <w:rPr>
          <w:rFonts w:ascii="Times New Roman" w:hAnsi="Times New Roman"/>
          <w:sz w:val="28"/>
          <w:szCs w:val="28"/>
        </w:rPr>
        <w:t xml:space="preserve"> 202</w:t>
      </w:r>
      <w:r w:rsidR="000304BE">
        <w:rPr>
          <w:rFonts w:ascii="Times New Roman" w:hAnsi="Times New Roman"/>
          <w:sz w:val="28"/>
          <w:szCs w:val="28"/>
        </w:rPr>
        <w:t>3</w:t>
      </w:r>
      <w:r w:rsidRPr="009D37A9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FF2AC4" w:rsidRDefault="00FF2AC4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D91DBB" w:rsidRDefault="00330229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61513" cy="2125362"/>
            <wp:effectExtent l="19050" t="0" r="24937" b="8238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0EE" w:rsidRPr="00FF246D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FF246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E02E0F" w:rsidRPr="00FF246D" w:rsidRDefault="00CF10EE" w:rsidP="00AC214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FF246D">
        <w:rPr>
          <w:rFonts w:ascii="Times New Roman" w:hAnsi="Times New Roman"/>
          <w:sz w:val="24"/>
          <w:szCs w:val="28"/>
        </w:rPr>
        <w:t xml:space="preserve">«Старогородский сельсовет» Дмитриевского района Курской области </w:t>
      </w:r>
      <w:r w:rsidR="0047062A" w:rsidRPr="00FF246D">
        <w:rPr>
          <w:rFonts w:ascii="Times New Roman" w:hAnsi="Times New Roman"/>
          <w:sz w:val="24"/>
          <w:szCs w:val="28"/>
        </w:rPr>
        <w:t>за I</w:t>
      </w:r>
      <w:r w:rsidR="00D83426">
        <w:rPr>
          <w:rFonts w:ascii="Times New Roman" w:hAnsi="Times New Roman"/>
          <w:sz w:val="24"/>
          <w:szCs w:val="28"/>
        </w:rPr>
        <w:t xml:space="preserve"> полугодие</w:t>
      </w:r>
      <w:r w:rsidR="0047062A" w:rsidRPr="00FF246D">
        <w:rPr>
          <w:rFonts w:ascii="Times New Roman" w:hAnsi="Times New Roman"/>
          <w:sz w:val="24"/>
          <w:szCs w:val="28"/>
        </w:rPr>
        <w:t xml:space="preserve"> 202</w:t>
      </w:r>
      <w:r w:rsidR="00AC214C" w:rsidRPr="00FF246D">
        <w:rPr>
          <w:rFonts w:ascii="Times New Roman" w:hAnsi="Times New Roman"/>
          <w:sz w:val="24"/>
          <w:szCs w:val="28"/>
        </w:rPr>
        <w:t>3</w:t>
      </w:r>
      <w:r w:rsidRPr="00FF246D">
        <w:rPr>
          <w:rFonts w:ascii="Times New Roman" w:hAnsi="Times New Roman"/>
          <w:sz w:val="24"/>
          <w:szCs w:val="28"/>
        </w:rPr>
        <w:t xml:space="preserve"> года</w:t>
      </w:r>
    </w:p>
    <w:p w:rsidR="00A769E9" w:rsidRPr="00EF67AB" w:rsidRDefault="00A769E9" w:rsidP="00A769E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lastRenderedPageBreak/>
        <w:t>Наибольший удельный вес в структуре налоговых доходов муниципального образования «Старогородский сельсовет» Дмитриевского района Курской области приходитс</w:t>
      </w:r>
      <w:r>
        <w:rPr>
          <w:rFonts w:ascii="Times New Roman" w:hAnsi="Times New Roman"/>
          <w:sz w:val="28"/>
          <w:szCs w:val="28"/>
        </w:rPr>
        <w:t>я на налоги на</w:t>
      </w:r>
      <w:r w:rsidR="005B7B49">
        <w:rPr>
          <w:rFonts w:ascii="Times New Roman" w:hAnsi="Times New Roman"/>
          <w:sz w:val="28"/>
          <w:szCs w:val="28"/>
        </w:rPr>
        <w:t xml:space="preserve"> имущество – </w:t>
      </w:r>
      <w:r w:rsidR="00330229">
        <w:rPr>
          <w:rFonts w:ascii="Times New Roman" w:hAnsi="Times New Roman"/>
          <w:sz w:val="28"/>
          <w:szCs w:val="28"/>
        </w:rPr>
        <w:t>83,8</w:t>
      </w:r>
      <w:r w:rsidR="005B7B49">
        <w:rPr>
          <w:rFonts w:ascii="Times New Roman" w:hAnsi="Times New Roman"/>
          <w:sz w:val="28"/>
          <w:szCs w:val="28"/>
        </w:rPr>
        <w:t>% (</w:t>
      </w:r>
      <w:r w:rsidR="00330229">
        <w:rPr>
          <w:rFonts w:ascii="Times New Roman" w:hAnsi="Times New Roman"/>
          <w:sz w:val="28"/>
          <w:szCs w:val="28"/>
        </w:rPr>
        <w:t>396,7</w:t>
      </w:r>
      <w:r w:rsidRPr="00EF67AB">
        <w:rPr>
          <w:rFonts w:ascii="Times New Roman" w:hAnsi="Times New Roman"/>
          <w:sz w:val="28"/>
          <w:szCs w:val="28"/>
        </w:rPr>
        <w:t xml:space="preserve"> тыс. рублей).</w:t>
      </w:r>
    </w:p>
    <w:p w:rsidR="00DA3780" w:rsidRPr="008F05CF" w:rsidRDefault="00A769E9" w:rsidP="00A769E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="00DA3780" w:rsidRPr="008F05CF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5B7B49">
        <w:rPr>
          <w:rFonts w:ascii="Times New Roman" w:hAnsi="Times New Roman"/>
          <w:sz w:val="28"/>
          <w:szCs w:val="28"/>
        </w:rPr>
        <w:t xml:space="preserve">оды исполнены в сумме  </w:t>
      </w:r>
      <w:r w:rsidR="00DA3780" w:rsidRPr="008F05CF">
        <w:rPr>
          <w:rFonts w:ascii="Times New Roman" w:hAnsi="Times New Roman"/>
          <w:sz w:val="28"/>
          <w:szCs w:val="28"/>
        </w:rPr>
        <w:t xml:space="preserve"> </w:t>
      </w:r>
      <w:r w:rsidR="00330229">
        <w:rPr>
          <w:rFonts w:ascii="Times New Roman" w:hAnsi="Times New Roman"/>
          <w:sz w:val="28"/>
          <w:szCs w:val="28"/>
        </w:rPr>
        <w:t>884,4</w:t>
      </w:r>
      <w:r w:rsidR="005B7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рублей, с у</w:t>
      </w:r>
      <w:r w:rsidR="00300B86">
        <w:rPr>
          <w:rFonts w:ascii="Times New Roman" w:hAnsi="Times New Roman"/>
          <w:sz w:val="28"/>
          <w:szCs w:val="28"/>
        </w:rPr>
        <w:t xml:space="preserve">меньшением </w:t>
      </w:r>
      <w:r w:rsidR="00DA3780" w:rsidRPr="008F05CF">
        <w:rPr>
          <w:rFonts w:ascii="Times New Roman" w:hAnsi="Times New Roman"/>
          <w:sz w:val="28"/>
          <w:szCs w:val="28"/>
        </w:rPr>
        <w:t xml:space="preserve"> на </w:t>
      </w:r>
      <w:r w:rsidR="00330229">
        <w:rPr>
          <w:rFonts w:ascii="Times New Roman" w:hAnsi="Times New Roman"/>
          <w:sz w:val="28"/>
          <w:szCs w:val="28"/>
        </w:rPr>
        <w:t>535,6</w:t>
      </w:r>
      <w:r w:rsidR="00504B7E" w:rsidRPr="008F05C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30229">
        <w:rPr>
          <w:rFonts w:ascii="Times New Roman" w:hAnsi="Times New Roman"/>
          <w:sz w:val="28"/>
          <w:szCs w:val="28"/>
        </w:rPr>
        <w:t>60,6</w:t>
      </w:r>
      <w:r w:rsidR="00DA3780" w:rsidRPr="008F05CF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</w:t>
      </w:r>
      <w:r w:rsidR="0047062A">
        <w:rPr>
          <w:rFonts w:ascii="Times New Roman" w:hAnsi="Times New Roman"/>
          <w:sz w:val="28"/>
          <w:szCs w:val="28"/>
        </w:rPr>
        <w:t>2</w:t>
      </w:r>
      <w:r w:rsidR="00F41DA4">
        <w:rPr>
          <w:rFonts w:ascii="Times New Roman" w:hAnsi="Times New Roman"/>
          <w:sz w:val="28"/>
          <w:szCs w:val="28"/>
        </w:rPr>
        <w:t xml:space="preserve">2 </w:t>
      </w:r>
      <w:r w:rsidR="00DA3780" w:rsidRPr="008F05CF">
        <w:rPr>
          <w:rFonts w:ascii="Times New Roman" w:hAnsi="Times New Roman"/>
          <w:sz w:val="28"/>
          <w:szCs w:val="28"/>
        </w:rPr>
        <w:t xml:space="preserve">года. </w:t>
      </w:r>
    </w:p>
    <w:p w:rsidR="00261F0C" w:rsidRPr="00E3787F" w:rsidRDefault="00DA3780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87F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E1255F" w:rsidRPr="00E3787F">
        <w:rPr>
          <w:rFonts w:ascii="Times New Roman" w:hAnsi="Times New Roman"/>
          <w:sz w:val="28"/>
          <w:szCs w:val="28"/>
        </w:rPr>
        <w:t>Старогородс</w:t>
      </w:r>
      <w:r w:rsidRPr="00E3787F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</w:t>
      </w:r>
      <w:r w:rsidR="0047062A">
        <w:rPr>
          <w:rFonts w:ascii="Times New Roman" w:hAnsi="Times New Roman"/>
          <w:sz w:val="28"/>
          <w:szCs w:val="28"/>
        </w:rPr>
        <w:t>все дохода получены</w:t>
      </w:r>
      <w:r w:rsidR="00E3787F" w:rsidRPr="00E3787F">
        <w:rPr>
          <w:rFonts w:ascii="Times New Roman" w:hAnsi="Times New Roman"/>
          <w:sz w:val="28"/>
          <w:szCs w:val="28"/>
        </w:rPr>
        <w:t xml:space="preserve"> </w:t>
      </w:r>
      <w:r w:rsidRPr="00E3787F">
        <w:rPr>
          <w:rFonts w:ascii="Times New Roman" w:hAnsi="Times New Roman"/>
          <w:sz w:val="28"/>
          <w:szCs w:val="28"/>
        </w:rPr>
        <w:t>от использования имущества, находящегося в государственной и муниципальной собственности</w:t>
      </w:r>
      <w:r w:rsidR="005B7B49">
        <w:rPr>
          <w:rFonts w:ascii="Times New Roman" w:hAnsi="Times New Roman"/>
          <w:sz w:val="28"/>
          <w:szCs w:val="28"/>
        </w:rPr>
        <w:t xml:space="preserve"> – </w:t>
      </w:r>
      <w:r w:rsidR="0047062A">
        <w:rPr>
          <w:rFonts w:ascii="Times New Roman" w:hAnsi="Times New Roman"/>
          <w:sz w:val="28"/>
          <w:szCs w:val="28"/>
        </w:rPr>
        <w:t>100%.</w:t>
      </w:r>
    </w:p>
    <w:p w:rsidR="00EE6137" w:rsidRPr="009164C7" w:rsidRDefault="00EE6137" w:rsidP="00EE613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3743A1" w:rsidRPr="009164C7">
        <w:rPr>
          <w:rFonts w:ascii="Times New Roman" w:hAnsi="Times New Roman"/>
          <w:sz w:val="28"/>
          <w:szCs w:val="28"/>
        </w:rPr>
        <w:t>сум</w:t>
      </w:r>
      <w:r w:rsidRPr="009164C7">
        <w:rPr>
          <w:rFonts w:ascii="Times New Roman" w:hAnsi="Times New Roman"/>
          <w:sz w:val="28"/>
          <w:szCs w:val="28"/>
        </w:rPr>
        <w:t xml:space="preserve">ме </w:t>
      </w:r>
      <w:r w:rsidR="00330229">
        <w:rPr>
          <w:rFonts w:ascii="Times New Roman" w:hAnsi="Times New Roman"/>
          <w:sz w:val="28"/>
          <w:szCs w:val="28"/>
        </w:rPr>
        <w:t>15925,7</w:t>
      </w:r>
      <w:r w:rsidR="00547F83" w:rsidRPr="009164C7">
        <w:rPr>
          <w:rFonts w:ascii="Times New Roman" w:hAnsi="Times New Roman"/>
          <w:sz w:val="28"/>
          <w:szCs w:val="28"/>
        </w:rPr>
        <w:t xml:space="preserve"> </w:t>
      </w:r>
      <w:r w:rsidRPr="009164C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330229">
        <w:rPr>
          <w:rFonts w:ascii="Times New Roman" w:hAnsi="Times New Roman"/>
          <w:sz w:val="28"/>
          <w:szCs w:val="28"/>
        </w:rPr>
        <w:t>92,2</w:t>
      </w:r>
      <w:r w:rsidR="00A769E9">
        <w:rPr>
          <w:rFonts w:ascii="Times New Roman" w:hAnsi="Times New Roman"/>
          <w:sz w:val="28"/>
          <w:szCs w:val="28"/>
        </w:rPr>
        <w:t xml:space="preserve"> </w:t>
      </w:r>
      <w:r w:rsidRPr="009164C7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="003743A1" w:rsidRPr="009164C7">
        <w:rPr>
          <w:rFonts w:ascii="Times New Roman" w:hAnsi="Times New Roman"/>
          <w:sz w:val="28"/>
          <w:szCs w:val="28"/>
        </w:rPr>
        <w:t xml:space="preserve">. Фактическое исполнение безвозмездных поступлений </w:t>
      </w:r>
      <w:r w:rsidR="004E0BC8" w:rsidRPr="009164C7">
        <w:rPr>
          <w:rFonts w:ascii="Times New Roman" w:hAnsi="Times New Roman"/>
          <w:sz w:val="28"/>
          <w:szCs w:val="28"/>
        </w:rPr>
        <w:t xml:space="preserve">на </w:t>
      </w:r>
      <w:r w:rsidR="00330229">
        <w:rPr>
          <w:rFonts w:ascii="Times New Roman" w:hAnsi="Times New Roman"/>
          <w:sz w:val="28"/>
          <w:szCs w:val="28"/>
        </w:rPr>
        <w:t>15226,1</w:t>
      </w:r>
      <w:r w:rsidR="00FF2AC4">
        <w:rPr>
          <w:rFonts w:ascii="Times New Roman" w:hAnsi="Times New Roman"/>
          <w:sz w:val="28"/>
          <w:szCs w:val="28"/>
        </w:rPr>
        <w:t xml:space="preserve"> тыс. рублей и</w:t>
      </w:r>
      <w:r w:rsidR="00485B92">
        <w:rPr>
          <w:rFonts w:ascii="Times New Roman" w:hAnsi="Times New Roman"/>
          <w:sz w:val="28"/>
          <w:szCs w:val="28"/>
        </w:rPr>
        <w:t xml:space="preserve">ли </w:t>
      </w:r>
      <w:r w:rsidR="009775DF">
        <w:rPr>
          <w:rFonts w:ascii="Times New Roman" w:hAnsi="Times New Roman"/>
          <w:sz w:val="28"/>
          <w:szCs w:val="28"/>
        </w:rPr>
        <w:t>в 21,76 раз</w:t>
      </w:r>
      <w:r w:rsidR="00FF2AC4">
        <w:rPr>
          <w:rFonts w:ascii="Times New Roman" w:hAnsi="Times New Roman"/>
          <w:sz w:val="28"/>
          <w:szCs w:val="28"/>
        </w:rPr>
        <w:t xml:space="preserve"> </w:t>
      </w:r>
      <w:r w:rsidR="00330229">
        <w:rPr>
          <w:rFonts w:ascii="Times New Roman" w:hAnsi="Times New Roman"/>
          <w:sz w:val="28"/>
          <w:szCs w:val="28"/>
        </w:rPr>
        <w:t xml:space="preserve">больше </w:t>
      </w:r>
      <w:r w:rsidRPr="009164C7">
        <w:rPr>
          <w:rFonts w:ascii="Times New Roman" w:hAnsi="Times New Roman"/>
          <w:sz w:val="28"/>
          <w:szCs w:val="28"/>
        </w:rPr>
        <w:t xml:space="preserve"> чем в</w:t>
      </w:r>
      <w:r w:rsidR="004E0BC8" w:rsidRPr="009164C7">
        <w:rPr>
          <w:rFonts w:ascii="Times New Roman" w:hAnsi="Times New Roman"/>
          <w:sz w:val="28"/>
          <w:szCs w:val="28"/>
        </w:rPr>
        <w:t xml:space="preserve"> аналогичном периоде </w:t>
      </w:r>
      <w:r w:rsidR="0047062A">
        <w:rPr>
          <w:rFonts w:ascii="Times New Roman" w:hAnsi="Times New Roman"/>
          <w:sz w:val="28"/>
          <w:szCs w:val="28"/>
        </w:rPr>
        <w:t>202</w:t>
      </w:r>
      <w:r w:rsidR="00F41DA4">
        <w:rPr>
          <w:rFonts w:ascii="Times New Roman" w:hAnsi="Times New Roman"/>
          <w:sz w:val="28"/>
          <w:szCs w:val="28"/>
        </w:rPr>
        <w:t>2</w:t>
      </w:r>
      <w:r w:rsidRPr="009164C7">
        <w:rPr>
          <w:rFonts w:ascii="Times New Roman" w:hAnsi="Times New Roman"/>
          <w:sz w:val="28"/>
          <w:szCs w:val="28"/>
        </w:rPr>
        <w:t xml:space="preserve"> год</w:t>
      </w:r>
      <w:r w:rsidR="004E0BC8" w:rsidRPr="009164C7">
        <w:rPr>
          <w:rFonts w:ascii="Times New Roman" w:hAnsi="Times New Roman"/>
          <w:sz w:val="28"/>
          <w:szCs w:val="28"/>
        </w:rPr>
        <w:t>а</w:t>
      </w:r>
      <w:r w:rsidRPr="009164C7">
        <w:rPr>
          <w:rFonts w:ascii="Times New Roman" w:hAnsi="Times New Roman"/>
          <w:sz w:val="28"/>
          <w:szCs w:val="28"/>
        </w:rPr>
        <w:t>.</w:t>
      </w:r>
    </w:p>
    <w:p w:rsidR="00FF2AC4" w:rsidRPr="009164C7" w:rsidRDefault="00EE6137" w:rsidP="0005516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1F5DCE" w:rsidRPr="009164C7">
        <w:rPr>
          <w:rFonts w:ascii="Times New Roman" w:hAnsi="Times New Roman"/>
          <w:sz w:val="28"/>
          <w:szCs w:val="28"/>
        </w:rPr>
        <w:t>Старогородс</w:t>
      </w:r>
      <w:r w:rsidRPr="009164C7">
        <w:rPr>
          <w:rFonts w:ascii="Times New Roman" w:hAnsi="Times New Roman"/>
          <w:sz w:val="28"/>
          <w:szCs w:val="28"/>
        </w:rPr>
        <w:t xml:space="preserve">кий сельсовет» Дмитриевского района </w:t>
      </w:r>
      <w:r w:rsidR="00485B92">
        <w:rPr>
          <w:rFonts w:ascii="Times New Roman" w:hAnsi="Times New Roman"/>
          <w:sz w:val="28"/>
          <w:szCs w:val="28"/>
        </w:rPr>
        <w:t>К</w:t>
      </w:r>
      <w:r w:rsidR="0047062A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9775DF">
        <w:rPr>
          <w:rFonts w:ascii="Times New Roman" w:hAnsi="Times New Roman"/>
          <w:sz w:val="28"/>
          <w:szCs w:val="28"/>
        </w:rPr>
        <w:t xml:space="preserve">полугодие </w:t>
      </w:r>
      <w:r w:rsidR="0047062A">
        <w:rPr>
          <w:rFonts w:ascii="Times New Roman" w:hAnsi="Times New Roman"/>
          <w:sz w:val="28"/>
          <w:szCs w:val="28"/>
        </w:rPr>
        <w:t xml:space="preserve"> 202</w:t>
      </w:r>
      <w:r w:rsidR="00F41DA4">
        <w:rPr>
          <w:rFonts w:ascii="Times New Roman" w:hAnsi="Times New Roman"/>
          <w:sz w:val="28"/>
          <w:szCs w:val="28"/>
        </w:rPr>
        <w:t>3</w:t>
      </w:r>
      <w:r w:rsidRPr="009164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1F5DCE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Таблица 2</w:t>
      </w:r>
    </w:p>
    <w:p w:rsidR="001F5DCE" w:rsidRPr="0061716B" w:rsidRDefault="001F5DCE" w:rsidP="00CE0DC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«Старогородский сельсовет» Дмитриевского района Курской области</w:t>
      </w:r>
      <w:r w:rsidR="00646EE3">
        <w:rPr>
          <w:rFonts w:ascii="Times New Roman" w:hAnsi="Times New Roman"/>
          <w:sz w:val="28"/>
          <w:szCs w:val="28"/>
        </w:rPr>
        <w:t xml:space="preserve">             </w:t>
      </w:r>
      <w:r w:rsidR="0047062A">
        <w:rPr>
          <w:rFonts w:ascii="Times New Roman" w:hAnsi="Times New Roman"/>
          <w:sz w:val="28"/>
          <w:szCs w:val="28"/>
        </w:rPr>
        <w:t xml:space="preserve">               за I </w:t>
      </w:r>
      <w:r w:rsidR="009775DF">
        <w:rPr>
          <w:rFonts w:ascii="Times New Roman" w:hAnsi="Times New Roman"/>
          <w:sz w:val="28"/>
          <w:szCs w:val="28"/>
        </w:rPr>
        <w:t xml:space="preserve">полугодие </w:t>
      </w:r>
      <w:r w:rsidR="0047062A">
        <w:rPr>
          <w:rFonts w:ascii="Times New Roman" w:hAnsi="Times New Roman"/>
          <w:sz w:val="28"/>
          <w:szCs w:val="28"/>
        </w:rPr>
        <w:t xml:space="preserve"> 202</w:t>
      </w:r>
      <w:r w:rsidR="00F41DA4">
        <w:rPr>
          <w:rFonts w:ascii="Times New Roman" w:hAnsi="Times New Roman"/>
          <w:sz w:val="28"/>
          <w:szCs w:val="28"/>
        </w:rPr>
        <w:t>3</w:t>
      </w:r>
      <w:r w:rsidRPr="0061716B">
        <w:rPr>
          <w:rFonts w:ascii="Times New Roman" w:hAnsi="Times New Roman"/>
          <w:sz w:val="28"/>
          <w:szCs w:val="28"/>
        </w:rPr>
        <w:t xml:space="preserve"> года</w:t>
      </w:r>
    </w:p>
    <w:p w:rsidR="00DA3780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тыс.руб.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449"/>
        <w:gridCol w:w="1386"/>
        <w:gridCol w:w="1417"/>
        <w:gridCol w:w="1001"/>
        <w:gridCol w:w="1742"/>
        <w:gridCol w:w="1371"/>
      </w:tblGrid>
      <w:tr w:rsidR="0061716B" w:rsidRPr="0061716B" w:rsidTr="00F41DA4">
        <w:trPr>
          <w:trHeight w:val="10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9775DF" w:rsidP="00F41DA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300B86">
              <w:rPr>
                <w:rFonts w:ascii="Times New Roman" w:hAnsi="Times New Roman"/>
                <w:bCs/>
              </w:rPr>
              <w:t>.202</w:t>
            </w:r>
            <w:r w:rsidR="00F41DA4">
              <w:rPr>
                <w:rFonts w:ascii="Times New Roman" w:hAnsi="Times New Roman"/>
                <w:bCs/>
              </w:rPr>
              <w:t>2</w:t>
            </w:r>
            <w:r w:rsidR="001F5DCE"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47062A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F41DA4">
              <w:rPr>
                <w:rFonts w:ascii="Times New Roman" w:hAnsi="Times New Roman"/>
                <w:bCs/>
              </w:rPr>
              <w:t>3</w:t>
            </w:r>
            <w:r w:rsidR="001F5DCE"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E" w:rsidRPr="0061716B" w:rsidRDefault="001F5DCE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Исполнено на 01.</w:t>
            </w:r>
            <w:r w:rsidR="009775DF">
              <w:rPr>
                <w:rFonts w:ascii="Times New Roman" w:hAnsi="Times New Roman"/>
                <w:bCs/>
              </w:rPr>
              <w:t>07</w:t>
            </w:r>
            <w:r w:rsidR="0047062A">
              <w:rPr>
                <w:rFonts w:ascii="Times New Roman" w:hAnsi="Times New Roman"/>
                <w:bCs/>
              </w:rPr>
              <w:t>.202</w:t>
            </w:r>
            <w:r w:rsidR="00F41DA4">
              <w:rPr>
                <w:rFonts w:ascii="Times New Roman" w:hAnsi="Times New Roman"/>
                <w:bCs/>
              </w:rPr>
              <w:t>3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B90420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</w:t>
            </w:r>
            <w:r w:rsidR="001F5DCE" w:rsidRPr="0061716B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общем </w:t>
            </w:r>
            <w:r w:rsidR="001F5DCE" w:rsidRPr="0061716B">
              <w:rPr>
                <w:rFonts w:ascii="Times New Roman" w:hAnsi="Times New Roman"/>
                <w:bCs/>
              </w:rPr>
              <w:t>объ</w:t>
            </w:r>
            <w:r w:rsidR="00646EE3">
              <w:rPr>
                <w:rFonts w:ascii="Times New Roman" w:hAnsi="Times New Roman"/>
                <w:bCs/>
              </w:rPr>
              <w:t>е</w:t>
            </w:r>
            <w:r w:rsidR="009775DF">
              <w:rPr>
                <w:rFonts w:ascii="Times New Roman" w:hAnsi="Times New Roman"/>
                <w:bCs/>
              </w:rPr>
              <w:t>ме доходов бюджета на 01.07</w:t>
            </w:r>
            <w:r w:rsidR="0047062A">
              <w:rPr>
                <w:rFonts w:ascii="Times New Roman" w:hAnsi="Times New Roman"/>
                <w:bCs/>
              </w:rPr>
              <w:t>.202</w:t>
            </w:r>
            <w:r w:rsidR="00F41DA4">
              <w:rPr>
                <w:rFonts w:ascii="Times New Roman" w:hAnsi="Times New Roman"/>
                <w:bCs/>
              </w:rPr>
              <w:t>3</w:t>
            </w:r>
            <w:r w:rsidR="001F5DCE" w:rsidRPr="0061716B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1F5DCE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Отклонение от 20</w:t>
            </w:r>
            <w:r w:rsidR="00300B86">
              <w:rPr>
                <w:rFonts w:ascii="Times New Roman" w:hAnsi="Times New Roman"/>
                <w:bCs/>
              </w:rPr>
              <w:t>2</w:t>
            </w:r>
            <w:r w:rsidR="00F41DA4">
              <w:rPr>
                <w:rFonts w:ascii="Times New Roman" w:hAnsi="Times New Roman"/>
                <w:bCs/>
              </w:rPr>
              <w:t>2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  <w:r w:rsidR="009164C7" w:rsidRPr="0061716B">
              <w:rPr>
                <w:rFonts w:ascii="Times New Roman" w:hAnsi="Times New Roman"/>
                <w:bCs/>
              </w:rPr>
              <w:t>,</w:t>
            </w:r>
            <w:r w:rsidRPr="0061716B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9775DF" w:rsidRPr="0061716B" w:rsidTr="00F41DA4">
        <w:trPr>
          <w:trHeight w:val="70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DF" w:rsidRPr="0061716B" w:rsidRDefault="009775DF" w:rsidP="00CE0DCB">
            <w:pPr>
              <w:pStyle w:val="ab"/>
              <w:widowControl w:val="0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6064D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9385A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9385A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-21,3</w:t>
            </w:r>
          </w:p>
        </w:tc>
      </w:tr>
      <w:tr w:rsidR="009775DF" w:rsidRPr="0061716B" w:rsidTr="00F41DA4">
        <w:trPr>
          <w:trHeight w:val="70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457FE0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6064D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221,6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9385A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-221,6</w:t>
            </w:r>
          </w:p>
        </w:tc>
      </w:tr>
      <w:tr w:rsidR="009775DF" w:rsidRPr="0061716B" w:rsidTr="00F41DA4">
        <w:trPr>
          <w:trHeight w:val="78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61716B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6064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9385A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9385A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+18,0</w:t>
            </w:r>
          </w:p>
        </w:tc>
      </w:tr>
      <w:tr w:rsidR="009775DF" w:rsidRPr="0061716B" w:rsidTr="00F41DA4">
        <w:trPr>
          <w:trHeight w:val="521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Default="009775DF" w:rsidP="006064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9385A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9385A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+15451,0</w:t>
            </w:r>
          </w:p>
        </w:tc>
      </w:tr>
      <w:tr w:rsidR="009775DF" w:rsidRPr="0061716B" w:rsidTr="00F41DA4">
        <w:trPr>
          <w:trHeight w:val="557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Default="009775DF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Default="009775DF" w:rsidP="009775D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9385A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9385A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+10,0</w:t>
            </w:r>
          </w:p>
        </w:tc>
      </w:tr>
      <w:tr w:rsidR="009775DF" w:rsidRPr="0061716B" w:rsidTr="00F41DA4">
        <w:trPr>
          <w:trHeight w:val="78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Default="009775DF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бюджетной системы  РФ от возврата остатков субсидий, субвен-ций и иных меж-бюджетных транс-фертов, имеющих целевое назначение прошлых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6064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775DF" w:rsidRPr="0061716B" w:rsidTr="00F41DA4">
        <w:trPr>
          <w:trHeight w:val="301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457FE0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661DF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15925,7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5DF" w:rsidRPr="0061716B" w:rsidRDefault="009775DF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DF" w:rsidRPr="0061716B" w:rsidRDefault="0099385A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+15226,1</w:t>
            </w:r>
          </w:p>
        </w:tc>
      </w:tr>
    </w:tbl>
    <w:p w:rsidR="007A5A99" w:rsidRDefault="00ED633D" w:rsidP="007A5A9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2EE8">
        <w:rPr>
          <w:rFonts w:ascii="Times New Roman" w:hAnsi="Times New Roman"/>
          <w:sz w:val="28"/>
          <w:szCs w:val="28"/>
        </w:rPr>
        <w:lastRenderedPageBreak/>
        <w:t>Подробная</w:t>
      </w:r>
      <w:r w:rsidR="007A5A99" w:rsidRPr="00AD2EE8">
        <w:rPr>
          <w:rFonts w:ascii="Times New Roman" w:hAnsi="Times New Roman"/>
          <w:sz w:val="28"/>
          <w:szCs w:val="28"/>
        </w:rPr>
        <w:t xml:space="preserve"> структура безвозмездных поступлений в бюджет муниципального образования «Старогородский сельсовет» Дмитриевского района </w:t>
      </w:r>
      <w:r w:rsidR="000234AB">
        <w:rPr>
          <w:rFonts w:ascii="Times New Roman" w:hAnsi="Times New Roman"/>
          <w:sz w:val="28"/>
          <w:szCs w:val="28"/>
        </w:rPr>
        <w:t>К</w:t>
      </w:r>
      <w:r w:rsidR="00C162FD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99385A">
        <w:rPr>
          <w:rFonts w:ascii="Times New Roman" w:hAnsi="Times New Roman"/>
          <w:sz w:val="28"/>
          <w:szCs w:val="28"/>
        </w:rPr>
        <w:t xml:space="preserve">полугодие </w:t>
      </w:r>
      <w:r w:rsidR="00C162FD">
        <w:rPr>
          <w:rFonts w:ascii="Times New Roman" w:hAnsi="Times New Roman"/>
          <w:sz w:val="28"/>
          <w:szCs w:val="28"/>
        </w:rPr>
        <w:t xml:space="preserve"> 202</w:t>
      </w:r>
      <w:r w:rsidR="00B805DD">
        <w:rPr>
          <w:rFonts w:ascii="Times New Roman" w:hAnsi="Times New Roman"/>
          <w:sz w:val="28"/>
          <w:szCs w:val="28"/>
        </w:rPr>
        <w:t>3</w:t>
      </w:r>
      <w:r w:rsidR="007A5A99" w:rsidRPr="00AD2EE8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F0C42" w:rsidRPr="00AD2EE8">
        <w:rPr>
          <w:rFonts w:ascii="Times New Roman" w:hAnsi="Times New Roman"/>
          <w:sz w:val="28"/>
          <w:szCs w:val="28"/>
        </w:rPr>
        <w:t>3</w:t>
      </w:r>
      <w:r w:rsidR="007A5A99" w:rsidRPr="00AD2EE8">
        <w:rPr>
          <w:rFonts w:ascii="Times New Roman" w:hAnsi="Times New Roman"/>
          <w:sz w:val="28"/>
          <w:szCs w:val="28"/>
        </w:rPr>
        <w:t>.</w:t>
      </w:r>
    </w:p>
    <w:p w:rsidR="00675A85" w:rsidRPr="00AD2EE8" w:rsidRDefault="00675A85" w:rsidP="007A5A9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A8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62501" cy="2166552"/>
            <wp:effectExtent l="19050" t="0" r="14399" b="5148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46D3" w:rsidRPr="009636B5" w:rsidRDefault="003046D3" w:rsidP="00712648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71553" w:rsidRPr="009636B5" w:rsidRDefault="00E71553" w:rsidP="000234AB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9636B5">
        <w:rPr>
          <w:rFonts w:ascii="Times New Roman" w:hAnsi="Times New Roman"/>
          <w:sz w:val="24"/>
          <w:szCs w:val="28"/>
        </w:rPr>
        <w:t>Рис.</w:t>
      </w:r>
      <w:r w:rsidR="008F0C42" w:rsidRPr="009636B5">
        <w:rPr>
          <w:rFonts w:ascii="Times New Roman" w:hAnsi="Times New Roman"/>
          <w:sz w:val="24"/>
          <w:szCs w:val="28"/>
        </w:rPr>
        <w:t>3</w:t>
      </w:r>
      <w:r w:rsidRPr="009636B5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«Старогородский сельсовет» Дмитриевского района Курской области</w:t>
      </w:r>
      <w:r w:rsidR="00C162FD">
        <w:rPr>
          <w:rFonts w:ascii="Times New Roman" w:hAnsi="Times New Roman"/>
          <w:sz w:val="24"/>
          <w:szCs w:val="28"/>
        </w:rPr>
        <w:t xml:space="preserve"> за I </w:t>
      </w:r>
      <w:r w:rsidR="00F50896">
        <w:rPr>
          <w:rFonts w:ascii="Times New Roman" w:hAnsi="Times New Roman"/>
          <w:sz w:val="24"/>
          <w:szCs w:val="28"/>
        </w:rPr>
        <w:t xml:space="preserve">полугодие </w:t>
      </w:r>
      <w:r w:rsidR="00C162FD">
        <w:rPr>
          <w:rFonts w:ascii="Times New Roman" w:hAnsi="Times New Roman"/>
          <w:sz w:val="24"/>
          <w:szCs w:val="28"/>
        </w:rPr>
        <w:t xml:space="preserve"> 202</w:t>
      </w:r>
      <w:r w:rsidR="00B805DD">
        <w:rPr>
          <w:rFonts w:ascii="Times New Roman" w:hAnsi="Times New Roman"/>
          <w:sz w:val="24"/>
          <w:szCs w:val="28"/>
        </w:rPr>
        <w:t>3</w:t>
      </w:r>
      <w:r w:rsidR="000234AB">
        <w:rPr>
          <w:rFonts w:ascii="Times New Roman" w:hAnsi="Times New Roman"/>
          <w:sz w:val="24"/>
          <w:szCs w:val="28"/>
        </w:rPr>
        <w:t xml:space="preserve"> </w:t>
      </w:r>
      <w:r w:rsidRPr="009636B5">
        <w:rPr>
          <w:rFonts w:ascii="Times New Roman" w:hAnsi="Times New Roman"/>
          <w:sz w:val="24"/>
          <w:szCs w:val="28"/>
        </w:rPr>
        <w:t>года</w:t>
      </w:r>
    </w:p>
    <w:p w:rsidR="003046D3" w:rsidRPr="009636B5" w:rsidRDefault="003046D3" w:rsidP="00DA3780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636B5" w:rsidRDefault="00740F61" w:rsidP="0062396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6B5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</w:t>
      </w:r>
      <w:r w:rsidR="00675A85">
        <w:rPr>
          <w:rFonts w:ascii="Times New Roman" w:hAnsi="Times New Roman"/>
          <w:sz w:val="28"/>
          <w:szCs w:val="28"/>
        </w:rPr>
        <w:t xml:space="preserve">иные межбюджетные трансферты </w:t>
      </w:r>
      <w:r w:rsidRPr="009636B5">
        <w:rPr>
          <w:rFonts w:ascii="Times New Roman" w:hAnsi="Times New Roman"/>
          <w:sz w:val="28"/>
          <w:szCs w:val="28"/>
        </w:rPr>
        <w:t xml:space="preserve"> </w:t>
      </w:r>
      <w:r w:rsidR="00675A85">
        <w:rPr>
          <w:rFonts w:ascii="Times New Roman" w:hAnsi="Times New Roman"/>
          <w:sz w:val="28"/>
          <w:szCs w:val="28"/>
        </w:rPr>
        <w:t>97,0</w:t>
      </w:r>
      <w:r w:rsidRPr="009636B5">
        <w:rPr>
          <w:rFonts w:ascii="Times New Roman" w:hAnsi="Times New Roman"/>
          <w:sz w:val="28"/>
          <w:szCs w:val="28"/>
        </w:rPr>
        <w:t xml:space="preserve">% </w:t>
      </w:r>
      <w:r w:rsidR="0059181C">
        <w:rPr>
          <w:rFonts w:ascii="Times New Roman" w:hAnsi="Times New Roman"/>
          <w:sz w:val="28"/>
          <w:szCs w:val="28"/>
        </w:rPr>
        <w:t>или</w:t>
      </w:r>
      <w:r w:rsidR="00675A85">
        <w:rPr>
          <w:rFonts w:ascii="Times New Roman" w:hAnsi="Times New Roman"/>
          <w:sz w:val="28"/>
          <w:szCs w:val="28"/>
        </w:rPr>
        <w:t xml:space="preserve"> </w:t>
      </w:r>
      <w:r w:rsidR="000234AB">
        <w:rPr>
          <w:rFonts w:ascii="Times New Roman" w:hAnsi="Times New Roman"/>
          <w:sz w:val="28"/>
          <w:szCs w:val="28"/>
        </w:rPr>
        <w:t xml:space="preserve"> </w:t>
      </w:r>
      <w:r w:rsidR="00675A85">
        <w:rPr>
          <w:rFonts w:ascii="Times New Roman" w:hAnsi="Times New Roman"/>
          <w:sz w:val="28"/>
          <w:szCs w:val="28"/>
        </w:rPr>
        <w:t>15451,0</w:t>
      </w:r>
      <w:r w:rsidR="0059181C">
        <w:rPr>
          <w:rFonts w:ascii="Times New Roman" w:hAnsi="Times New Roman"/>
          <w:sz w:val="28"/>
          <w:szCs w:val="28"/>
        </w:rPr>
        <w:t xml:space="preserve"> тыс. рублей</w:t>
      </w:r>
      <w:r w:rsidR="000234AB">
        <w:rPr>
          <w:rFonts w:ascii="Times New Roman" w:hAnsi="Times New Roman"/>
          <w:sz w:val="28"/>
          <w:szCs w:val="28"/>
        </w:rPr>
        <w:t>.</w:t>
      </w:r>
    </w:p>
    <w:p w:rsidR="0059181C" w:rsidRPr="009636B5" w:rsidRDefault="0059181C" w:rsidP="000234AB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276D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6B5">
        <w:rPr>
          <w:rFonts w:ascii="Times New Roman" w:hAnsi="Times New Roman"/>
          <w:b/>
          <w:sz w:val="28"/>
          <w:szCs w:val="28"/>
        </w:rPr>
        <w:t>3. Анализ испол</w:t>
      </w:r>
      <w:r w:rsidR="00DD62E0" w:rsidRPr="009636B5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9636B5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DD62E0" w:rsidRPr="009636B5">
        <w:rPr>
          <w:rFonts w:ascii="Times New Roman" w:hAnsi="Times New Roman"/>
          <w:b/>
          <w:sz w:val="28"/>
          <w:szCs w:val="28"/>
        </w:rPr>
        <w:t xml:space="preserve"> «Старогородский сельсовет» Дмитриевского района Курской области</w:t>
      </w:r>
      <w:r w:rsidRPr="009636B5">
        <w:rPr>
          <w:rFonts w:ascii="Times New Roman" w:hAnsi="Times New Roman"/>
          <w:b/>
          <w:sz w:val="28"/>
          <w:szCs w:val="28"/>
        </w:rPr>
        <w:t xml:space="preserve">. </w:t>
      </w:r>
    </w:p>
    <w:p w:rsidR="007C344A" w:rsidRPr="009636B5" w:rsidRDefault="007C344A" w:rsidP="004228E7">
      <w:pPr>
        <w:pStyle w:val="ab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C3276D" w:rsidRPr="00A24C84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A55">
        <w:rPr>
          <w:rFonts w:ascii="Times New Roman" w:hAnsi="Times New Roman"/>
          <w:sz w:val="28"/>
          <w:szCs w:val="28"/>
        </w:rPr>
        <w:t>В соотве</w:t>
      </w:r>
      <w:r w:rsidR="00DD62E0" w:rsidRPr="00471A55">
        <w:rPr>
          <w:rFonts w:ascii="Times New Roman" w:hAnsi="Times New Roman"/>
          <w:sz w:val="28"/>
          <w:szCs w:val="28"/>
        </w:rPr>
        <w:t>тствии с Решением</w:t>
      </w:r>
      <w:r w:rsidR="00B965F7" w:rsidRPr="00471A55">
        <w:rPr>
          <w:rFonts w:ascii="Times New Roman" w:hAnsi="Times New Roman"/>
          <w:sz w:val="28"/>
          <w:szCs w:val="28"/>
        </w:rPr>
        <w:t xml:space="preserve"> Собра</w:t>
      </w:r>
      <w:r w:rsidR="00802D7E" w:rsidRPr="00471A55">
        <w:rPr>
          <w:rFonts w:ascii="Times New Roman" w:hAnsi="Times New Roman"/>
          <w:sz w:val="28"/>
          <w:szCs w:val="28"/>
        </w:rPr>
        <w:t>ния депутатов Старогородского</w:t>
      </w:r>
      <w:r w:rsidR="00B965F7" w:rsidRPr="00471A55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="00B965F7" w:rsidRPr="00E266C9">
        <w:rPr>
          <w:rFonts w:ascii="Times New Roman" w:hAnsi="Times New Roman"/>
          <w:sz w:val="28"/>
          <w:szCs w:val="28"/>
        </w:rPr>
        <w:t xml:space="preserve">области </w:t>
      </w:r>
      <w:r w:rsidR="00364383">
        <w:rPr>
          <w:rFonts w:ascii="Times New Roman" w:hAnsi="Times New Roman"/>
          <w:sz w:val="28"/>
          <w:szCs w:val="28"/>
        </w:rPr>
        <w:t xml:space="preserve">от </w:t>
      </w:r>
      <w:r w:rsidR="004228E7">
        <w:rPr>
          <w:rFonts w:ascii="Times New Roman" w:hAnsi="Times New Roman"/>
          <w:sz w:val="28"/>
          <w:szCs w:val="28"/>
        </w:rPr>
        <w:t>0</w:t>
      </w:r>
      <w:r w:rsidR="00B805DD">
        <w:rPr>
          <w:rFonts w:ascii="Times New Roman" w:hAnsi="Times New Roman"/>
          <w:sz w:val="28"/>
          <w:szCs w:val="28"/>
        </w:rPr>
        <w:t>5</w:t>
      </w:r>
      <w:r w:rsidR="00364383">
        <w:rPr>
          <w:rFonts w:ascii="Times New Roman" w:hAnsi="Times New Roman"/>
          <w:sz w:val="28"/>
          <w:szCs w:val="28"/>
        </w:rPr>
        <w:t>.12.20</w:t>
      </w:r>
      <w:r w:rsidR="00C162FD">
        <w:rPr>
          <w:rFonts w:ascii="Times New Roman" w:hAnsi="Times New Roman"/>
          <w:sz w:val="28"/>
          <w:szCs w:val="28"/>
        </w:rPr>
        <w:t>2</w:t>
      </w:r>
      <w:r w:rsidR="00B805DD">
        <w:rPr>
          <w:rFonts w:ascii="Times New Roman" w:hAnsi="Times New Roman"/>
          <w:sz w:val="28"/>
          <w:szCs w:val="28"/>
        </w:rPr>
        <w:t>2</w:t>
      </w:r>
      <w:r w:rsidR="004228E7">
        <w:rPr>
          <w:rFonts w:ascii="Times New Roman" w:hAnsi="Times New Roman"/>
          <w:sz w:val="28"/>
          <w:szCs w:val="28"/>
        </w:rPr>
        <w:t xml:space="preserve"> </w:t>
      </w:r>
      <w:r w:rsidR="00F01B8A" w:rsidRPr="00E266C9">
        <w:rPr>
          <w:rFonts w:ascii="Times New Roman" w:hAnsi="Times New Roman"/>
          <w:sz w:val="28"/>
          <w:szCs w:val="28"/>
        </w:rPr>
        <w:t>года №</w:t>
      </w:r>
      <w:r w:rsidR="00B805DD">
        <w:rPr>
          <w:rFonts w:ascii="Times New Roman" w:hAnsi="Times New Roman"/>
          <w:sz w:val="28"/>
          <w:szCs w:val="28"/>
        </w:rPr>
        <w:t>9</w:t>
      </w:r>
      <w:r w:rsidR="004228E7">
        <w:rPr>
          <w:rFonts w:ascii="Times New Roman" w:hAnsi="Times New Roman"/>
          <w:sz w:val="28"/>
          <w:szCs w:val="28"/>
        </w:rPr>
        <w:t>6</w:t>
      </w:r>
      <w:r w:rsidR="00364383">
        <w:rPr>
          <w:rFonts w:ascii="Times New Roman" w:hAnsi="Times New Roman"/>
          <w:sz w:val="28"/>
          <w:szCs w:val="28"/>
        </w:rPr>
        <w:t xml:space="preserve">              </w:t>
      </w:r>
      <w:r w:rsidR="007C344A">
        <w:rPr>
          <w:rFonts w:ascii="Times New Roman" w:hAnsi="Times New Roman"/>
          <w:sz w:val="28"/>
          <w:szCs w:val="28"/>
        </w:rPr>
        <w:t xml:space="preserve"> </w:t>
      </w:r>
      <w:r w:rsidR="000C2222" w:rsidRPr="00471A55">
        <w:rPr>
          <w:rFonts w:ascii="Times New Roman" w:hAnsi="Times New Roman"/>
          <w:sz w:val="28"/>
          <w:szCs w:val="28"/>
        </w:rPr>
        <w:t>«О бюджете муниципальног</w:t>
      </w:r>
      <w:r w:rsidR="00F4593C" w:rsidRPr="00471A55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C2222" w:rsidRPr="00471A5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F01B8A" w:rsidRPr="00471A55">
        <w:rPr>
          <w:rFonts w:ascii="Times New Roman" w:hAnsi="Times New Roman"/>
          <w:sz w:val="28"/>
          <w:szCs w:val="28"/>
        </w:rPr>
        <w:t>бласти</w:t>
      </w:r>
      <w:r w:rsidR="00C162FD">
        <w:rPr>
          <w:rFonts w:ascii="Times New Roman" w:hAnsi="Times New Roman"/>
          <w:sz w:val="28"/>
          <w:szCs w:val="28"/>
        </w:rPr>
        <w:t xml:space="preserve"> на 202</w:t>
      </w:r>
      <w:r w:rsidR="00B805DD">
        <w:rPr>
          <w:rFonts w:ascii="Times New Roman" w:hAnsi="Times New Roman"/>
          <w:sz w:val="28"/>
          <w:szCs w:val="28"/>
        </w:rPr>
        <w:t>3</w:t>
      </w:r>
      <w:r w:rsidR="00EE45DE" w:rsidRPr="00471A55">
        <w:rPr>
          <w:rFonts w:ascii="Times New Roman" w:hAnsi="Times New Roman"/>
          <w:sz w:val="28"/>
          <w:szCs w:val="28"/>
        </w:rPr>
        <w:t xml:space="preserve"> год </w:t>
      </w:r>
      <w:r w:rsidR="00C162FD">
        <w:rPr>
          <w:rFonts w:ascii="Times New Roman" w:hAnsi="Times New Roman"/>
          <w:sz w:val="28"/>
          <w:szCs w:val="28"/>
        </w:rPr>
        <w:t>и плановый период 202</w:t>
      </w:r>
      <w:r w:rsidR="00B805DD">
        <w:rPr>
          <w:rFonts w:ascii="Times New Roman" w:hAnsi="Times New Roman"/>
          <w:sz w:val="28"/>
          <w:szCs w:val="28"/>
        </w:rPr>
        <w:t>4</w:t>
      </w:r>
      <w:r w:rsidR="00F01B8A" w:rsidRPr="00471A55">
        <w:rPr>
          <w:rFonts w:ascii="Times New Roman" w:hAnsi="Times New Roman"/>
          <w:sz w:val="28"/>
          <w:szCs w:val="28"/>
        </w:rPr>
        <w:t xml:space="preserve"> и 20</w:t>
      </w:r>
      <w:r w:rsidR="00C162FD">
        <w:rPr>
          <w:rFonts w:ascii="Times New Roman" w:hAnsi="Times New Roman"/>
          <w:sz w:val="28"/>
          <w:szCs w:val="28"/>
        </w:rPr>
        <w:t>2</w:t>
      </w:r>
      <w:r w:rsidR="00B805DD">
        <w:rPr>
          <w:rFonts w:ascii="Times New Roman" w:hAnsi="Times New Roman"/>
          <w:sz w:val="28"/>
          <w:szCs w:val="28"/>
        </w:rPr>
        <w:t>5</w:t>
      </w:r>
      <w:r w:rsidR="00F01B8A" w:rsidRPr="00471A55">
        <w:rPr>
          <w:rFonts w:ascii="Times New Roman" w:hAnsi="Times New Roman"/>
          <w:sz w:val="28"/>
          <w:szCs w:val="28"/>
        </w:rPr>
        <w:t xml:space="preserve"> годов</w:t>
      </w:r>
      <w:r w:rsidR="00F03116" w:rsidRPr="00471A55">
        <w:rPr>
          <w:rFonts w:ascii="Times New Roman" w:hAnsi="Times New Roman"/>
          <w:sz w:val="28"/>
          <w:szCs w:val="28"/>
        </w:rPr>
        <w:t>»</w:t>
      </w:r>
      <w:r w:rsidRPr="00471A55">
        <w:rPr>
          <w:rFonts w:ascii="Times New Roman" w:hAnsi="Times New Roman"/>
          <w:sz w:val="28"/>
          <w:szCs w:val="28"/>
        </w:rPr>
        <w:t xml:space="preserve"> перво</w:t>
      </w:r>
      <w:r w:rsidR="000070B9" w:rsidRPr="00471A55">
        <w:rPr>
          <w:rFonts w:ascii="Times New Roman" w:hAnsi="Times New Roman"/>
          <w:sz w:val="28"/>
          <w:szCs w:val="28"/>
        </w:rPr>
        <w:t>начально расходы бюджета</w:t>
      </w:r>
      <w:r w:rsidR="00C162FD">
        <w:rPr>
          <w:rFonts w:ascii="Times New Roman" w:hAnsi="Times New Roman"/>
          <w:sz w:val="28"/>
          <w:szCs w:val="28"/>
        </w:rPr>
        <w:t xml:space="preserve"> на 202</w:t>
      </w:r>
      <w:r w:rsidR="00B805DD">
        <w:rPr>
          <w:rFonts w:ascii="Times New Roman" w:hAnsi="Times New Roman"/>
          <w:sz w:val="28"/>
          <w:szCs w:val="28"/>
        </w:rPr>
        <w:t>3</w:t>
      </w:r>
      <w:r w:rsidRPr="00471A55">
        <w:rPr>
          <w:rFonts w:ascii="Times New Roman" w:hAnsi="Times New Roman"/>
          <w:sz w:val="28"/>
          <w:szCs w:val="28"/>
        </w:rPr>
        <w:t xml:space="preserve"> год предусм</w:t>
      </w:r>
      <w:r w:rsidR="000070B9" w:rsidRPr="00471A55">
        <w:rPr>
          <w:rFonts w:ascii="Times New Roman" w:hAnsi="Times New Roman"/>
          <w:sz w:val="28"/>
          <w:szCs w:val="28"/>
        </w:rPr>
        <w:t>атривались в сум</w:t>
      </w:r>
      <w:r w:rsidR="00EE45DE" w:rsidRPr="00471A55">
        <w:rPr>
          <w:rFonts w:ascii="Times New Roman" w:hAnsi="Times New Roman"/>
          <w:sz w:val="28"/>
          <w:szCs w:val="28"/>
        </w:rPr>
        <w:t xml:space="preserve">ме </w:t>
      </w:r>
      <w:r w:rsidR="00B805DD">
        <w:rPr>
          <w:rFonts w:ascii="Times New Roman" w:hAnsi="Times New Roman"/>
          <w:sz w:val="28"/>
          <w:szCs w:val="28"/>
        </w:rPr>
        <w:t>5447,4</w:t>
      </w:r>
      <w:r w:rsidR="000070B9" w:rsidRPr="00E266C9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A24C84">
        <w:rPr>
          <w:rFonts w:ascii="Times New Roman" w:hAnsi="Times New Roman"/>
          <w:sz w:val="28"/>
          <w:szCs w:val="28"/>
        </w:rPr>
        <w:t>.</w:t>
      </w:r>
      <w:r w:rsidR="00661DF8">
        <w:rPr>
          <w:rFonts w:ascii="Times New Roman" w:hAnsi="Times New Roman"/>
          <w:sz w:val="28"/>
          <w:szCs w:val="28"/>
        </w:rPr>
        <w:t xml:space="preserve"> Решением от 28.02.2022 года №106 расходы утверждены в сумме 48175,5 тыс. рублей,</w:t>
      </w:r>
      <w:r w:rsidR="00706F96">
        <w:rPr>
          <w:rFonts w:ascii="Times New Roman" w:hAnsi="Times New Roman"/>
          <w:sz w:val="28"/>
          <w:szCs w:val="28"/>
        </w:rPr>
        <w:t xml:space="preserve"> </w:t>
      </w:r>
      <w:r w:rsidR="00661DF8">
        <w:rPr>
          <w:rFonts w:ascii="Times New Roman" w:hAnsi="Times New Roman"/>
          <w:sz w:val="28"/>
          <w:szCs w:val="28"/>
        </w:rPr>
        <w:t>с</w:t>
      </w:r>
      <w:r w:rsidR="00706F96">
        <w:rPr>
          <w:rFonts w:ascii="Times New Roman" w:hAnsi="Times New Roman"/>
          <w:sz w:val="28"/>
          <w:szCs w:val="28"/>
        </w:rPr>
        <w:t xml:space="preserve">огласно сводной бюджетной росписи </w:t>
      </w:r>
      <w:r w:rsidR="00522B95" w:rsidRPr="00A24C84">
        <w:rPr>
          <w:rFonts w:ascii="Times New Roman" w:hAnsi="Times New Roman"/>
          <w:sz w:val="28"/>
          <w:szCs w:val="28"/>
        </w:rPr>
        <w:t xml:space="preserve"> </w:t>
      </w:r>
      <w:r w:rsidRPr="00A24C84">
        <w:rPr>
          <w:rFonts w:ascii="Times New Roman" w:hAnsi="Times New Roman"/>
          <w:sz w:val="28"/>
          <w:szCs w:val="28"/>
        </w:rPr>
        <w:t>расходная часть</w:t>
      </w:r>
      <w:r w:rsidR="00C23B3D" w:rsidRPr="00A24C84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7B5C7C">
        <w:rPr>
          <w:rFonts w:ascii="Times New Roman" w:hAnsi="Times New Roman"/>
          <w:bCs/>
          <w:sz w:val="28"/>
          <w:szCs w:val="28"/>
        </w:rPr>
        <w:t>3750,0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A24C84">
        <w:rPr>
          <w:rFonts w:ascii="Times New Roman" w:hAnsi="Times New Roman"/>
          <w:bCs/>
          <w:sz w:val="28"/>
          <w:szCs w:val="28"/>
        </w:rPr>
        <w:t>тыс</w:t>
      </w:r>
      <w:r w:rsidRPr="00A24C84">
        <w:rPr>
          <w:rFonts w:ascii="Times New Roman" w:hAnsi="Times New Roman"/>
          <w:bCs/>
          <w:sz w:val="28"/>
          <w:szCs w:val="28"/>
        </w:rPr>
        <w:t>. рублей</w:t>
      </w:r>
      <w:r w:rsidR="00F4652E" w:rsidRPr="00A24C84">
        <w:rPr>
          <w:rFonts w:ascii="Times New Roman" w:hAnsi="Times New Roman"/>
          <w:bCs/>
          <w:sz w:val="28"/>
          <w:szCs w:val="28"/>
        </w:rPr>
        <w:t xml:space="preserve"> или </w:t>
      </w:r>
      <w:r w:rsidR="00E32D62" w:rsidRPr="00A24C84">
        <w:rPr>
          <w:rFonts w:ascii="Times New Roman" w:hAnsi="Times New Roman"/>
          <w:bCs/>
          <w:sz w:val="28"/>
          <w:szCs w:val="28"/>
        </w:rPr>
        <w:t xml:space="preserve">на </w:t>
      </w:r>
      <w:r w:rsidR="007B5C7C">
        <w:rPr>
          <w:rFonts w:ascii="Times New Roman" w:hAnsi="Times New Roman"/>
          <w:bCs/>
          <w:sz w:val="28"/>
          <w:szCs w:val="28"/>
        </w:rPr>
        <w:t>7,8</w:t>
      </w:r>
      <w:r w:rsidR="008A0B9A" w:rsidRPr="00A24C84">
        <w:rPr>
          <w:rFonts w:ascii="Times New Roman" w:hAnsi="Times New Roman"/>
          <w:bCs/>
          <w:sz w:val="28"/>
          <w:szCs w:val="28"/>
        </w:rPr>
        <w:t>%</w:t>
      </w:r>
      <w:r w:rsidR="00CD4385" w:rsidRPr="00A24C84">
        <w:rPr>
          <w:rFonts w:ascii="Times New Roman" w:hAnsi="Times New Roman"/>
          <w:bCs/>
          <w:sz w:val="28"/>
          <w:szCs w:val="28"/>
        </w:rPr>
        <w:t>, составив</w:t>
      </w:r>
      <w:r w:rsidR="00C162FD">
        <w:rPr>
          <w:rFonts w:ascii="Times New Roman" w:hAnsi="Times New Roman"/>
          <w:bCs/>
          <w:sz w:val="28"/>
          <w:szCs w:val="28"/>
        </w:rPr>
        <w:t xml:space="preserve">  </w:t>
      </w:r>
      <w:r w:rsidR="007B5C7C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CD438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7B5C7C">
        <w:rPr>
          <w:rFonts w:ascii="Times New Roman" w:hAnsi="Times New Roman"/>
          <w:bCs/>
          <w:sz w:val="28"/>
          <w:szCs w:val="28"/>
        </w:rPr>
        <w:t>51925,5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166656" w:rsidRPr="00A24C84">
        <w:rPr>
          <w:rFonts w:ascii="Times New Roman" w:hAnsi="Times New Roman"/>
          <w:bCs/>
          <w:sz w:val="28"/>
          <w:szCs w:val="28"/>
        </w:rPr>
        <w:t xml:space="preserve"> тыс. рублей.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</w:p>
    <w:p w:rsidR="005719B9" w:rsidRPr="00D77366" w:rsidRDefault="00C3276D" w:rsidP="00D7736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4C84">
        <w:rPr>
          <w:rFonts w:ascii="Times New Roman" w:hAnsi="Times New Roman"/>
          <w:sz w:val="28"/>
          <w:szCs w:val="28"/>
        </w:rPr>
        <w:t xml:space="preserve">Фактически в </w:t>
      </w:r>
      <w:r w:rsidRPr="00A24C84">
        <w:rPr>
          <w:rFonts w:ascii="Times New Roman" w:hAnsi="Times New Roman"/>
          <w:sz w:val="28"/>
          <w:szCs w:val="28"/>
          <w:lang w:val="en-US"/>
        </w:rPr>
        <w:t>I</w:t>
      </w:r>
      <w:r w:rsidR="00C162FD">
        <w:rPr>
          <w:rFonts w:ascii="Times New Roman" w:hAnsi="Times New Roman"/>
          <w:sz w:val="28"/>
          <w:szCs w:val="28"/>
        </w:rPr>
        <w:t xml:space="preserve"> </w:t>
      </w:r>
      <w:r w:rsidR="007B5C7C">
        <w:rPr>
          <w:rFonts w:ascii="Times New Roman" w:hAnsi="Times New Roman"/>
          <w:sz w:val="28"/>
          <w:szCs w:val="28"/>
        </w:rPr>
        <w:t>полугодии</w:t>
      </w:r>
      <w:r w:rsidR="00C162FD">
        <w:rPr>
          <w:rFonts w:ascii="Times New Roman" w:hAnsi="Times New Roman"/>
          <w:sz w:val="28"/>
          <w:szCs w:val="28"/>
        </w:rPr>
        <w:t xml:space="preserve"> 202</w:t>
      </w:r>
      <w:r w:rsidR="00661DF8">
        <w:rPr>
          <w:rFonts w:ascii="Times New Roman" w:hAnsi="Times New Roman"/>
          <w:sz w:val="28"/>
          <w:szCs w:val="28"/>
        </w:rPr>
        <w:t>3</w:t>
      </w:r>
      <w:r w:rsidR="002C56D1" w:rsidRPr="00A24C84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A24C84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4E4BA1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2C56D1" w:rsidRPr="004E4BA1">
        <w:rPr>
          <w:rFonts w:ascii="Times New Roman" w:hAnsi="Times New Roman"/>
          <w:sz w:val="28"/>
          <w:szCs w:val="28"/>
        </w:rPr>
        <w:t xml:space="preserve">ования </w:t>
      </w:r>
      <w:r w:rsidR="00487C8E" w:rsidRPr="004E4BA1">
        <w:rPr>
          <w:rFonts w:ascii="Times New Roman" w:hAnsi="Times New Roman"/>
          <w:sz w:val="28"/>
          <w:szCs w:val="28"/>
        </w:rPr>
        <w:t xml:space="preserve">исполнена в сумме </w:t>
      </w:r>
      <w:r w:rsidR="007B5C7C">
        <w:rPr>
          <w:rFonts w:ascii="Times New Roman" w:hAnsi="Times New Roman"/>
          <w:sz w:val="28"/>
          <w:szCs w:val="28"/>
        </w:rPr>
        <w:t xml:space="preserve">20489,2 </w:t>
      </w:r>
      <w:r w:rsidR="00522B95">
        <w:rPr>
          <w:rFonts w:ascii="Times New Roman" w:hAnsi="Times New Roman"/>
          <w:sz w:val="28"/>
          <w:szCs w:val="28"/>
        </w:rPr>
        <w:t xml:space="preserve"> </w:t>
      </w:r>
      <w:r w:rsidR="00F360CD" w:rsidRPr="004E4BA1">
        <w:rPr>
          <w:rFonts w:ascii="Times New Roman" w:hAnsi="Times New Roman"/>
          <w:sz w:val="28"/>
          <w:szCs w:val="28"/>
        </w:rPr>
        <w:t>тыс</w:t>
      </w:r>
      <w:r w:rsidR="00487C8E" w:rsidRPr="004E4BA1">
        <w:rPr>
          <w:rFonts w:ascii="Times New Roman" w:hAnsi="Times New Roman"/>
          <w:sz w:val="28"/>
          <w:szCs w:val="28"/>
        </w:rPr>
        <w:t xml:space="preserve">. рублей или на </w:t>
      </w:r>
      <w:r w:rsidR="007B5C7C">
        <w:rPr>
          <w:rFonts w:ascii="Times New Roman" w:hAnsi="Times New Roman"/>
          <w:sz w:val="28"/>
          <w:szCs w:val="28"/>
        </w:rPr>
        <w:t>39,4</w:t>
      </w:r>
      <w:r w:rsidR="00B024C1" w:rsidRPr="004E4BA1">
        <w:rPr>
          <w:rFonts w:ascii="Times New Roman" w:hAnsi="Times New Roman"/>
          <w:sz w:val="28"/>
          <w:szCs w:val="28"/>
        </w:rPr>
        <w:t xml:space="preserve">% </w:t>
      </w:r>
      <w:r w:rsidR="00A120DD" w:rsidRPr="004E4BA1">
        <w:rPr>
          <w:rFonts w:ascii="Times New Roman" w:hAnsi="Times New Roman"/>
          <w:sz w:val="28"/>
          <w:szCs w:val="28"/>
        </w:rPr>
        <w:t>от общего объема утвержденных бюджетных назначений</w:t>
      </w:r>
      <w:r w:rsidR="00A120DD" w:rsidRPr="00D77366">
        <w:rPr>
          <w:rFonts w:ascii="Times New Roman" w:hAnsi="Times New Roman"/>
          <w:sz w:val="28"/>
          <w:szCs w:val="28"/>
        </w:rPr>
        <w:t>.</w:t>
      </w:r>
      <w:r w:rsidR="00364383">
        <w:rPr>
          <w:rFonts w:ascii="Times New Roman" w:hAnsi="Times New Roman"/>
          <w:sz w:val="28"/>
          <w:szCs w:val="28"/>
        </w:rPr>
        <w:t xml:space="preserve"> </w:t>
      </w:r>
      <w:r w:rsidR="005719B9" w:rsidRPr="00D77366">
        <w:rPr>
          <w:rFonts w:ascii="Times New Roman" w:hAnsi="Times New Roman"/>
          <w:sz w:val="28"/>
          <w:szCs w:val="28"/>
        </w:rPr>
        <w:t>По сравн</w:t>
      </w:r>
      <w:r w:rsidR="003657A6" w:rsidRPr="00D77366">
        <w:rPr>
          <w:rFonts w:ascii="Times New Roman" w:hAnsi="Times New Roman"/>
          <w:sz w:val="28"/>
          <w:szCs w:val="28"/>
        </w:rPr>
        <w:t>ению с аналогичным п</w:t>
      </w:r>
      <w:r w:rsidR="00C162FD">
        <w:rPr>
          <w:rFonts w:ascii="Times New Roman" w:hAnsi="Times New Roman"/>
          <w:sz w:val="28"/>
          <w:szCs w:val="28"/>
        </w:rPr>
        <w:t>ериодом 202</w:t>
      </w:r>
      <w:r w:rsidR="00661DF8">
        <w:rPr>
          <w:rFonts w:ascii="Times New Roman" w:hAnsi="Times New Roman"/>
          <w:sz w:val="28"/>
          <w:szCs w:val="28"/>
        </w:rPr>
        <w:t>2</w:t>
      </w:r>
      <w:r w:rsidR="00487C8E" w:rsidRPr="00D77366">
        <w:rPr>
          <w:rFonts w:ascii="Times New Roman" w:hAnsi="Times New Roman"/>
          <w:sz w:val="28"/>
          <w:szCs w:val="28"/>
        </w:rPr>
        <w:t xml:space="preserve"> года, в </w:t>
      </w:r>
      <w:r w:rsidR="00C162FD">
        <w:rPr>
          <w:rFonts w:ascii="Times New Roman" w:hAnsi="Times New Roman"/>
          <w:sz w:val="28"/>
          <w:szCs w:val="28"/>
        </w:rPr>
        <w:t xml:space="preserve">I </w:t>
      </w:r>
      <w:r w:rsidR="007B5C7C">
        <w:rPr>
          <w:rFonts w:ascii="Times New Roman" w:hAnsi="Times New Roman"/>
          <w:sz w:val="28"/>
          <w:szCs w:val="28"/>
        </w:rPr>
        <w:t xml:space="preserve">полугодии </w:t>
      </w:r>
      <w:r w:rsidR="00C162FD">
        <w:rPr>
          <w:rFonts w:ascii="Times New Roman" w:hAnsi="Times New Roman"/>
          <w:sz w:val="28"/>
          <w:szCs w:val="28"/>
        </w:rPr>
        <w:t xml:space="preserve"> 202</w:t>
      </w:r>
      <w:r w:rsidR="00661DF8">
        <w:rPr>
          <w:rFonts w:ascii="Times New Roman" w:hAnsi="Times New Roman"/>
          <w:sz w:val="28"/>
          <w:szCs w:val="28"/>
        </w:rPr>
        <w:t>3</w:t>
      </w:r>
      <w:r w:rsidR="00384A1D" w:rsidRPr="00D77366">
        <w:rPr>
          <w:rFonts w:ascii="Times New Roman" w:hAnsi="Times New Roman"/>
          <w:sz w:val="28"/>
          <w:szCs w:val="28"/>
        </w:rPr>
        <w:t xml:space="preserve"> года расходы </w:t>
      </w:r>
      <w:r w:rsidR="00D9281E" w:rsidRPr="00D77366">
        <w:rPr>
          <w:rFonts w:ascii="Times New Roman" w:hAnsi="Times New Roman"/>
          <w:sz w:val="28"/>
          <w:szCs w:val="28"/>
        </w:rPr>
        <w:t>у</w:t>
      </w:r>
      <w:r w:rsidR="00661DF8">
        <w:rPr>
          <w:rFonts w:ascii="Times New Roman" w:hAnsi="Times New Roman"/>
          <w:sz w:val="28"/>
          <w:szCs w:val="28"/>
        </w:rPr>
        <w:t>величены</w:t>
      </w:r>
      <w:r w:rsidR="00421132" w:rsidRPr="00D77366">
        <w:rPr>
          <w:rFonts w:ascii="Times New Roman" w:hAnsi="Times New Roman"/>
          <w:sz w:val="28"/>
          <w:szCs w:val="28"/>
        </w:rPr>
        <w:t xml:space="preserve"> на </w:t>
      </w:r>
      <w:r w:rsidR="0059634E">
        <w:rPr>
          <w:rFonts w:ascii="Times New Roman" w:hAnsi="Times New Roman"/>
          <w:sz w:val="28"/>
          <w:szCs w:val="28"/>
        </w:rPr>
        <w:t xml:space="preserve">17366,0 </w:t>
      </w:r>
      <w:r w:rsidR="005719B9" w:rsidRPr="00D77366">
        <w:rPr>
          <w:rFonts w:ascii="Times New Roman" w:hAnsi="Times New Roman"/>
          <w:sz w:val="28"/>
          <w:szCs w:val="28"/>
        </w:rPr>
        <w:t xml:space="preserve"> тыс. рублей</w:t>
      </w:r>
      <w:r w:rsidR="00364383">
        <w:rPr>
          <w:rFonts w:ascii="Times New Roman" w:hAnsi="Times New Roman"/>
          <w:sz w:val="28"/>
          <w:szCs w:val="28"/>
        </w:rPr>
        <w:t xml:space="preserve"> или </w:t>
      </w:r>
      <w:r w:rsidR="0059634E">
        <w:rPr>
          <w:rFonts w:ascii="Times New Roman" w:hAnsi="Times New Roman"/>
          <w:sz w:val="28"/>
          <w:szCs w:val="28"/>
        </w:rPr>
        <w:t>в 6,54 раз.</w:t>
      </w:r>
      <w:r w:rsidR="005719B9" w:rsidRPr="00D77366">
        <w:rPr>
          <w:rFonts w:ascii="Times New Roman" w:hAnsi="Times New Roman"/>
          <w:sz w:val="28"/>
          <w:szCs w:val="28"/>
        </w:rPr>
        <w:t xml:space="preserve"> </w:t>
      </w:r>
    </w:p>
    <w:p w:rsidR="00364383" w:rsidRDefault="0009214A" w:rsidP="00706F9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712648" w:rsidRPr="00D77366">
        <w:rPr>
          <w:rFonts w:ascii="Times New Roman" w:hAnsi="Times New Roman"/>
          <w:sz w:val="28"/>
          <w:szCs w:val="28"/>
        </w:rPr>
        <w:t>Старогородс</w:t>
      </w:r>
      <w:r w:rsidRPr="00D77366">
        <w:rPr>
          <w:rFonts w:ascii="Times New Roman" w:hAnsi="Times New Roman"/>
          <w:sz w:val="28"/>
          <w:szCs w:val="28"/>
        </w:rPr>
        <w:t>кий сельсовет» Дмитриевск</w:t>
      </w:r>
      <w:r w:rsidR="00364383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Pr="00D77366">
        <w:rPr>
          <w:rFonts w:ascii="Times New Roman" w:hAnsi="Times New Roman"/>
          <w:sz w:val="28"/>
          <w:szCs w:val="28"/>
        </w:rPr>
        <w:t xml:space="preserve"> за </w:t>
      </w:r>
      <w:r w:rsidR="00364383">
        <w:rPr>
          <w:rFonts w:ascii="Times New Roman" w:hAnsi="Times New Roman"/>
          <w:sz w:val="28"/>
          <w:szCs w:val="28"/>
        </w:rPr>
        <w:t xml:space="preserve">      </w:t>
      </w:r>
      <w:r w:rsidR="00C162FD">
        <w:rPr>
          <w:rFonts w:ascii="Times New Roman" w:hAnsi="Times New Roman"/>
          <w:sz w:val="28"/>
          <w:szCs w:val="28"/>
        </w:rPr>
        <w:t xml:space="preserve">                  </w:t>
      </w:r>
      <w:r w:rsidR="00706F96">
        <w:rPr>
          <w:rFonts w:ascii="Times New Roman" w:hAnsi="Times New Roman"/>
          <w:sz w:val="28"/>
          <w:szCs w:val="28"/>
        </w:rPr>
        <w:t xml:space="preserve">I </w:t>
      </w:r>
      <w:r w:rsidR="007B5C7C">
        <w:rPr>
          <w:rFonts w:ascii="Times New Roman" w:hAnsi="Times New Roman"/>
          <w:sz w:val="28"/>
          <w:szCs w:val="28"/>
        </w:rPr>
        <w:t xml:space="preserve">полугодие </w:t>
      </w:r>
      <w:r w:rsidR="00706F96">
        <w:rPr>
          <w:rFonts w:ascii="Times New Roman" w:hAnsi="Times New Roman"/>
          <w:sz w:val="28"/>
          <w:szCs w:val="28"/>
        </w:rPr>
        <w:t xml:space="preserve"> 202</w:t>
      </w:r>
      <w:r w:rsidR="00661DF8">
        <w:rPr>
          <w:rFonts w:ascii="Times New Roman" w:hAnsi="Times New Roman"/>
          <w:sz w:val="28"/>
          <w:szCs w:val="28"/>
        </w:rPr>
        <w:t>3</w:t>
      </w:r>
      <w:r w:rsidRPr="00D77366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7B5C7C" w:rsidRDefault="007B5C7C" w:rsidP="00706F9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C7C" w:rsidRDefault="007B5C7C" w:rsidP="00706F9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DF8" w:rsidRPr="00D77366" w:rsidRDefault="00661DF8" w:rsidP="00706F9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14A" w:rsidRPr="00D77366" w:rsidRDefault="0009214A" w:rsidP="0071264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«</w:t>
      </w:r>
      <w:r w:rsidR="00A94A4C" w:rsidRPr="00D77366">
        <w:rPr>
          <w:rFonts w:ascii="Times New Roman" w:hAnsi="Times New Roman"/>
          <w:sz w:val="28"/>
          <w:szCs w:val="28"/>
        </w:rPr>
        <w:t>Старогород</w:t>
      </w:r>
      <w:r w:rsidRPr="00D77366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</w:t>
      </w:r>
    </w:p>
    <w:p w:rsidR="0009214A" w:rsidRPr="00D77366" w:rsidRDefault="00C162FD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I </w:t>
      </w:r>
      <w:r w:rsidR="0059634E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61DF8">
        <w:rPr>
          <w:rFonts w:ascii="Times New Roman" w:hAnsi="Times New Roman"/>
          <w:sz w:val="28"/>
          <w:szCs w:val="28"/>
        </w:rPr>
        <w:t>3</w:t>
      </w:r>
      <w:r w:rsidR="0009214A" w:rsidRPr="00D77366">
        <w:rPr>
          <w:rFonts w:ascii="Times New Roman" w:hAnsi="Times New Roman"/>
          <w:sz w:val="28"/>
          <w:szCs w:val="28"/>
        </w:rPr>
        <w:t xml:space="preserve"> года</w:t>
      </w:r>
    </w:p>
    <w:p w:rsidR="00873066" w:rsidRPr="00D77366" w:rsidRDefault="0009214A" w:rsidP="00A94A4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тыс.руб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268"/>
        <w:gridCol w:w="1560"/>
        <w:gridCol w:w="1417"/>
        <w:gridCol w:w="1418"/>
        <w:gridCol w:w="850"/>
        <w:gridCol w:w="1559"/>
        <w:gridCol w:w="1276"/>
      </w:tblGrid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A4C" w:rsidRPr="00D9148B" w:rsidRDefault="00A94A4C" w:rsidP="008A5B5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4A4C" w:rsidRPr="00D9148B" w:rsidRDefault="007B5C7C" w:rsidP="00661DF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C162FD">
              <w:rPr>
                <w:rFonts w:ascii="Times New Roman" w:hAnsi="Times New Roman"/>
              </w:rPr>
              <w:t>.202</w:t>
            </w:r>
            <w:r w:rsidR="00661DF8">
              <w:rPr>
                <w:rFonts w:ascii="Times New Roman" w:hAnsi="Times New Roman"/>
              </w:rPr>
              <w:t>2</w:t>
            </w:r>
            <w:r w:rsidR="008A5B56" w:rsidRPr="00D9148B">
              <w:rPr>
                <w:rFonts w:ascii="Times New Roman" w:hAnsi="Times New Roman"/>
              </w:rPr>
              <w:t xml:space="preserve"> </w:t>
            </w:r>
            <w:r w:rsidR="00A94A4C"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661DF8">
              <w:rPr>
                <w:rFonts w:ascii="Times New Roman" w:hAnsi="Times New Roman"/>
              </w:rPr>
              <w:t>3</w:t>
            </w:r>
            <w:r w:rsidR="00A94A4C" w:rsidRPr="00D9148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A4C" w:rsidRPr="00D9148B" w:rsidRDefault="007B5C7C" w:rsidP="00661DF8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C162FD">
              <w:rPr>
                <w:rFonts w:ascii="Times New Roman" w:hAnsi="Times New Roman"/>
              </w:rPr>
              <w:t>.202</w:t>
            </w:r>
            <w:r w:rsidR="00661DF8">
              <w:rPr>
                <w:rFonts w:ascii="Times New Roman" w:hAnsi="Times New Roman"/>
              </w:rPr>
              <w:t>3</w:t>
            </w:r>
            <w:r w:rsidR="008A5B56" w:rsidRPr="00D9148B">
              <w:rPr>
                <w:rFonts w:ascii="Times New Roman" w:hAnsi="Times New Roman"/>
              </w:rPr>
              <w:t xml:space="preserve"> </w:t>
            </w:r>
            <w:r w:rsidR="00A94A4C"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A4C" w:rsidRPr="00D9148B" w:rsidRDefault="00A94A4C" w:rsidP="00661DF8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Доля в общем объеме расходов</w:t>
            </w:r>
            <w:r w:rsidR="007B5C7C">
              <w:rPr>
                <w:rFonts w:ascii="Times New Roman" w:hAnsi="Times New Roman"/>
              </w:rPr>
              <w:t xml:space="preserve"> на 01.07</w:t>
            </w:r>
            <w:r w:rsidR="00C162FD">
              <w:rPr>
                <w:rFonts w:ascii="Times New Roman" w:hAnsi="Times New Roman"/>
              </w:rPr>
              <w:t>.202</w:t>
            </w:r>
            <w:r w:rsidR="00661DF8">
              <w:rPr>
                <w:rFonts w:ascii="Times New Roman" w:hAnsi="Times New Roman"/>
              </w:rPr>
              <w:t>3</w:t>
            </w:r>
            <w:r w:rsidR="00F13DAA" w:rsidRPr="00D9148B">
              <w:rPr>
                <w:rFonts w:ascii="Times New Roman" w:hAnsi="Times New Roman"/>
              </w:rPr>
              <w:t xml:space="preserve"> г.</w:t>
            </w:r>
            <w:r w:rsidRPr="00D9148B">
              <w:rPr>
                <w:rFonts w:ascii="Times New Roman" w:hAnsi="Times New Roman"/>
              </w:rPr>
              <w:t>, %</w:t>
            </w:r>
          </w:p>
        </w:tc>
        <w:tc>
          <w:tcPr>
            <w:tcW w:w="1276" w:type="dxa"/>
            <w:vAlign w:val="center"/>
          </w:tcPr>
          <w:p w:rsidR="00A94A4C" w:rsidRPr="00D9148B" w:rsidRDefault="00C162FD" w:rsidP="00661DF8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202</w:t>
            </w:r>
            <w:r w:rsidR="00661DF8">
              <w:rPr>
                <w:rFonts w:ascii="Times New Roman" w:hAnsi="Times New Roman"/>
              </w:rPr>
              <w:t>2</w:t>
            </w:r>
            <w:r w:rsidR="00A94A4C" w:rsidRPr="00D9148B">
              <w:rPr>
                <w:rFonts w:ascii="Times New Roman" w:hAnsi="Times New Roman"/>
              </w:rPr>
              <w:t xml:space="preserve"> г.</w:t>
            </w:r>
            <w:r w:rsidR="00F13DAA" w:rsidRPr="00D9148B">
              <w:rPr>
                <w:rFonts w:ascii="Times New Roman" w:hAnsi="Times New Roman"/>
              </w:rPr>
              <w:t>,</w:t>
            </w:r>
            <w:r w:rsidR="00A94A4C" w:rsidRPr="00D9148B">
              <w:rPr>
                <w:rFonts w:ascii="Times New Roman" w:hAnsi="Times New Roman"/>
              </w:rPr>
              <w:t xml:space="preserve"> (+/-)</w:t>
            </w:r>
          </w:p>
        </w:tc>
      </w:tr>
      <w:tr w:rsidR="007B5C7C" w:rsidRPr="00D9148B" w:rsidTr="00F13DAA">
        <w:trPr>
          <w:trHeight w:val="5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A122B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+34,6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A122B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+545,1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  <w:lang w:eastAsia="ru-RU"/>
              </w:rPr>
              <w:t>Обеспечение деятель-ности финансовых, на-логовых и таможенных органов и органов финансового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A122B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+70,0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A122B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+36,5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A122B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+18,0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A122B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+16,1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bookmarkStart w:id="2" w:name="OLE_LINK3"/>
            <w:r w:rsidRPr="00564A04">
              <w:rPr>
                <w:rFonts w:ascii="Times New Roman" w:hAnsi="Times New Roman"/>
              </w:rPr>
              <w:t>Другие вопросы в об-ласти национальной экономики</w:t>
            </w:r>
            <w:bookmarkEnd w:id="0"/>
            <w:bookmarkEnd w:id="1"/>
            <w:bookmarkEnd w:id="2"/>
          </w:p>
        </w:tc>
        <w:tc>
          <w:tcPr>
            <w:tcW w:w="1560" w:type="dxa"/>
            <w:shd w:val="clear" w:color="auto" w:fill="auto"/>
            <w:vAlign w:val="center"/>
          </w:tcPr>
          <w:p w:rsidR="007B5C7C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B5C7C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42659,2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+15089,0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+2403,5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-821,3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B369E9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-10,5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59634E" w:rsidP="00FE01D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+2,0</w:t>
            </w:r>
          </w:p>
        </w:tc>
      </w:tr>
      <w:tr w:rsidR="007B5C7C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B5C7C" w:rsidRPr="00D9148B" w:rsidTr="000C3557">
        <w:trPr>
          <w:trHeight w:val="7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C7C" w:rsidRPr="00D9148B" w:rsidRDefault="00A122BB" w:rsidP="006064D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51925,5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C7C" w:rsidRPr="00D9148B" w:rsidRDefault="00A122BB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C7C" w:rsidRPr="00D9148B" w:rsidRDefault="00302B21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C7C" w:rsidRPr="00D9148B" w:rsidRDefault="007B5C7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7B5C7C" w:rsidRPr="00D9148B" w:rsidRDefault="0059634E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+17366,0</w:t>
            </w:r>
          </w:p>
        </w:tc>
      </w:tr>
    </w:tbl>
    <w:p w:rsidR="00A94A4C" w:rsidRPr="0040783D" w:rsidRDefault="00A94A4C" w:rsidP="005C4F40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2266" w:rsidRDefault="00A162CC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При среднем уровне ис</w:t>
      </w:r>
      <w:r w:rsidR="004D1047" w:rsidRPr="0040783D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59634E">
        <w:rPr>
          <w:rFonts w:ascii="Times New Roman" w:hAnsi="Times New Roman"/>
          <w:sz w:val="28"/>
          <w:szCs w:val="28"/>
        </w:rPr>
        <w:t>39,4</w:t>
      </w:r>
      <w:r w:rsidR="00EB7262" w:rsidRPr="0040783D">
        <w:rPr>
          <w:rFonts w:ascii="Times New Roman" w:hAnsi="Times New Roman"/>
          <w:sz w:val="28"/>
          <w:szCs w:val="28"/>
        </w:rPr>
        <w:t>%</w:t>
      </w:r>
      <w:r w:rsidR="00A91D70">
        <w:rPr>
          <w:rFonts w:ascii="Times New Roman" w:hAnsi="Times New Roman"/>
          <w:sz w:val="28"/>
          <w:szCs w:val="28"/>
        </w:rPr>
        <w:t xml:space="preserve"> </w:t>
      </w:r>
      <w:r w:rsidR="00EB7262" w:rsidRPr="0040783D">
        <w:rPr>
          <w:rFonts w:ascii="Times New Roman" w:hAnsi="Times New Roman"/>
          <w:sz w:val="28"/>
          <w:szCs w:val="28"/>
        </w:rPr>
        <w:t xml:space="preserve"> к общему объему расходов</w:t>
      </w:r>
      <w:r w:rsidR="00A91D70">
        <w:rPr>
          <w:rFonts w:ascii="Times New Roman" w:hAnsi="Times New Roman"/>
          <w:sz w:val="28"/>
          <w:szCs w:val="28"/>
        </w:rPr>
        <w:t xml:space="preserve"> </w:t>
      </w:r>
      <w:r w:rsidR="004D1047" w:rsidRPr="0040783D">
        <w:rPr>
          <w:rFonts w:ascii="Times New Roman" w:hAnsi="Times New Roman"/>
          <w:sz w:val="28"/>
          <w:szCs w:val="28"/>
        </w:rPr>
        <w:t xml:space="preserve">не исполнены расходы по </w:t>
      </w:r>
      <w:r w:rsidR="0059634E">
        <w:rPr>
          <w:rFonts w:ascii="Times New Roman" w:hAnsi="Times New Roman"/>
          <w:sz w:val="28"/>
          <w:szCs w:val="28"/>
        </w:rPr>
        <w:t>4</w:t>
      </w:r>
      <w:r w:rsidRPr="0040783D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C51109" w:rsidRDefault="00C511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D70">
        <w:rPr>
          <w:rFonts w:ascii="Times New Roman" w:hAnsi="Times New Roman"/>
          <w:sz w:val="28"/>
          <w:szCs w:val="28"/>
        </w:rPr>
        <w:t>-</w:t>
      </w:r>
      <w:r w:rsidR="00642476" w:rsidRPr="00A91D70">
        <w:rPr>
          <w:rFonts w:ascii="Times New Roman" w:hAnsi="Times New Roman"/>
          <w:sz w:val="28"/>
          <w:szCs w:val="28"/>
        </w:rPr>
        <w:t>р</w:t>
      </w:r>
      <w:r w:rsidR="00040D1C" w:rsidRPr="00A91D70">
        <w:rPr>
          <w:rFonts w:ascii="Times New Roman" w:hAnsi="Times New Roman"/>
          <w:sz w:val="28"/>
          <w:szCs w:val="28"/>
        </w:rPr>
        <w:t>езервный фонд</w:t>
      </w:r>
      <w:r w:rsidR="00642476" w:rsidRPr="00A91D70">
        <w:rPr>
          <w:rFonts w:ascii="Times New Roman" w:hAnsi="Times New Roman"/>
          <w:sz w:val="28"/>
          <w:szCs w:val="28"/>
        </w:rPr>
        <w:t>;</w:t>
      </w:r>
    </w:p>
    <w:p w:rsidR="00C51109" w:rsidRDefault="00C511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77FD">
        <w:rPr>
          <w:rFonts w:ascii="Times New Roman" w:hAnsi="Times New Roman"/>
          <w:sz w:val="28"/>
          <w:szCs w:val="28"/>
        </w:rPr>
        <w:t>-</w:t>
      </w:r>
      <w:r w:rsidR="006977FD" w:rsidRPr="006977FD">
        <w:rPr>
          <w:rFonts w:ascii="Times New Roman" w:hAnsi="Times New Roman"/>
          <w:sz w:val="28"/>
          <w:szCs w:val="28"/>
        </w:rPr>
        <w:t xml:space="preserve"> </w:t>
      </w:r>
      <w:r w:rsidR="0059634E" w:rsidRPr="0059634E">
        <w:rPr>
          <w:rFonts w:ascii="Times New Roman" w:hAnsi="Times New Roman"/>
          <w:sz w:val="28"/>
          <w:szCs w:val="28"/>
        </w:rPr>
        <w:t>другие вопросы в области национальной экономики</w:t>
      </w:r>
      <w:r w:rsidR="00642476" w:rsidRPr="0059634E">
        <w:rPr>
          <w:rFonts w:ascii="Times New Roman" w:hAnsi="Times New Roman"/>
          <w:sz w:val="28"/>
          <w:szCs w:val="28"/>
        </w:rPr>
        <w:t>;</w:t>
      </w:r>
    </w:p>
    <w:p w:rsidR="00FE4FE2" w:rsidRDefault="00FE4FE2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-молодежная политика и оздоровление детей;</w:t>
      </w:r>
    </w:p>
    <w:p w:rsidR="00FE4FE2" w:rsidRPr="0040783D" w:rsidRDefault="00FE4FE2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-физическая культура и спорт.</w:t>
      </w:r>
    </w:p>
    <w:p w:rsidR="00642476" w:rsidRPr="00CD4CDA" w:rsidRDefault="00CF1984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lastRenderedPageBreak/>
        <w:t>Осн</w:t>
      </w:r>
      <w:r w:rsidR="00B83D99" w:rsidRPr="00CD4CDA">
        <w:rPr>
          <w:rFonts w:ascii="Times New Roman" w:hAnsi="Times New Roman"/>
          <w:sz w:val="28"/>
          <w:szCs w:val="28"/>
        </w:rPr>
        <w:t>овной причиной не</w:t>
      </w:r>
      <w:r w:rsidR="00642476" w:rsidRPr="00CD4CDA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CD4CDA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CD4CDA">
        <w:rPr>
          <w:rFonts w:ascii="Times New Roman" w:hAnsi="Times New Roman"/>
          <w:sz w:val="28"/>
          <w:szCs w:val="28"/>
        </w:rPr>
        <w:t xml:space="preserve">явилось </w:t>
      </w:r>
      <w:r w:rsidR="00FE4FE2" w:rsidRPr="00CD4CDA">
        <w:rPr>
          <w:rFonts w:ascii="Times New Roman" w:hAnsi="Times New Roman"/>
          <w:sz w:val="28"/>
          <w:szCs w:val="28"/>
        </w:rPr>
        <w:t>отсутс</w:t>
      </w:r>
      <w:r w:rsidR="00DC648C" w:rsidRPr="00CD4CDA">
        <w:rPr>
          <w:rFonts w:ascii="Times New Roman" w:hAnsi="Times New Roman"/>
          <w:sz w:val="28"/>
          <w:szCs w:val="28"/>
        </w:rPr>
        <w:t>твие потребнос</w:t>
      </w:r>
      <w:r w:rsidR="00831BAC" w:rsidRPr="00CD4CDA">
        <w:rPr>
          <w:rFonts w:ascii="Times New Roman" w:hAnsi="Times New Roman"/>
          <w:sz w:val="28"/>
          <w:szCs w:val="28"/>
        </w:rPr>
        <w:t xml:space="preserve">ти в средствах </w:t>
      </w:r>
      <w:r w:rsidR="00F31FE1">
        <w:rPr>
          <w:rFonts w:ascii="Times New Roman" w:hAnsi="Times New Roman"/>
          <w:sz w:val="28"/>
          <w:szCs w:val="28"/>
        </w:rPr>
        <w:t xml:space="preserve">в I </w:t>
      </w:r>
      <w:r w:rsidR="00A632FA">
        <w:rPr>
          <w:rFonts w:ascii="Times New Roman" w:hAnsi="Times New Roman"/>
          <w:sz w:val="28"/>
          <w:szCs w:val="28"/>
        </w:rPr>
        <w:t>полугодии</w:t>
      </w:r>
      <w:r w:rsidR="00F31FE1">
        <w:rPr>
          <w:rFonts w:ascii="Times New Roman" w:hAnsi="Times New Roman"/>
          <w:sz w:val="28"/>
          <w:szCs w:val="28"/>
        </w:rPr>
        <w:t xml:space="preserve">   202</w:t>
      </w:r>
      <w:r w:rsidR="00D46772">
        <w:rPr>
          <w:rFonts w:ascii="Times New Roman" w:hAnsi="Times New Roman"/>
          <w:sz w:val="28"/>
          <w:szCs w:val="28"/>
        </w:rPr>
        <w:t>3</w:t>
      </w:r>
      <w:r w:rsidR="006A525C" w:rsidRPr="00CD4CDA">
        <w:rPr>
          <w:rFonts w:ascii="Times New Roman" w:hAnsi="Times New Roman"/>
          <w:sz w:val="28"/>
          <w:szCs w:val="28"/>
        </w:rPr>
        <w:t xml:space="preserve"> года.</w:t>
      </w:r>
    </w:p>
    <w:p w:rsidR="006A525C" w:rsidRPr="00CD4CDA" w:rsidRDefault="006A525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«Старогородский сельсовет» Дмитриевского района Курской области по разделам классифи</w:t>
      </w:r>
      <w:r w:rsidR="00CD4CDA" w:rsidRPr="00CD4CDA">
        <w:rPr>
          <w:rFonts w:ascii="Times New Roman" w:hAnsi="Times New Roman"/>
          <w:sz w:val="28"/>
          <w:szCs w:val="28"/>
        </w:rPr>
        <w:t xml:space="preserve">кации расходов за I </w:t>
      </w:r>
      <w:r w:rsidR="00A632FA">
        <w:rPr>
          <w:rFonts w:ascii="Times New Roman" w:hAnsi="Times New Roman"/>
          <w:sz w:val="28"/>
          <w:szCs w:val="28"/>
        </w:rPr>
        <w:t xml:space="preserve">полугодие </w:t>
      </w:r>
      <w:r w:rsidR="00CD4CDA" w:rsidRPr="00CD4CDA">
        <w:rPr>
          <w:rFonts w:ascii="Times New Roman" w:hAnsi="Times New Roman"/>
          <w:sz w:val="28"/>
          <w:szCs w:val="28"/>
        </w:rPr>
        <w:t xml:space="preserve"> </w:t>
      </w:r>
      <w:r w:rsidR="00F31FE1">
        <w:rPr>
          <w:rFonts w:ascii="Times New Roman" w:hAnsi="Times New Roman"/>
          <w:sz w:val="28"/>
          <w:szCs w:val="28"/>
        </w:rPr>
        <w:t>202</w:t>
      </w:r>
      <w:r w:rsidR="00D46772">
        <w:rPr>
          <w:rFonts w:ascii="Times New Roman" w:hAnsi="Times New Roman"/>
          <w:sz w:val="28"/>
          <w:szCs w:val="28"/>
        </w:rPr>
        <w:t xml:space="preserve">3 </w:t>
      </w:r>
      <w:r w:rsidRPr="00CD4CDA">
        <w:rPr>
          <w:rFonts w:ascii="Times New Roman" w:hAnsi="Times New Roman"/>
          <w:sz w:val="28"/>
          <w:szCs w:val="28"/>
        </w:rPr>
        <w:t xml:space="preserve">года представлена на рисунке </w:t>
      </w:r>
      <w:r w:rsidR="00CD4CDA" w:rsidRPr="00CD4CDA">
        <w:rPr>
          <w:rFonts w:ascii="Times New Roman" w:hAnsi="Times New Roman"/>
          <w:sz w:val="28"/>
          <w:szCs w:val="28"/>
        </w:rPr>
        <w:t>4</w:t>
      </w:r>
      <w:r w:rsidRPr="00CD4CDA">
        <w:rPr>
          <w:rFonts w:ascii="Times New Roman" w:hAnsi="Times New Roman"/>
          <w:sz w:val="28"/>
          <w:szCs w:val="28"/>
        </w:rPr>
        <w:t>.</w:t>
      </w:r>
    </w:p>
    <w:p w:rsidR="006A525C" w:rsidRPr="007B0BEC" w:rsidRDefault="00002759" w:rsidP="0000275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62625" cy="28860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0F15" w:rsidRPr="007B0BEC" w:rsidRDefault="009C0F15" w:rsidP="009C0F15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Рис.</w:t>
      </w:r>
      <w:r w:rsidR="00CD4CDA" w:rsidRPr="007B0BEC">
        <w:rPr>
          <w:rFonts w:ascii="Times New Roman" w:hAnsi="Times New Roman"/>
          <w:sz w:val="24"/>
          <w:szCs w:val="28"/>
        </w:rPr>
        <w:t>4</w:t>
      </w:r>
      <w:r w:rsidRPr="007B0BEC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9C0F15" w:rsidRDefault="009C0F15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«</w:t>
      </w:r>
      <w:r w:rsidR="0002010D" w:rsidRPr="007B0BEC">
        <w:rPr>
          <w:rFonts w:ascii="Times New Roman" w:hAnsi="Times New Roman"/>
          <w:sz w:val="24"/>
          <w:szCs w:val="28"/>
        </w:rPr>
        <w:t>Старогород</w:t>
      </w:r>
      <w:r w:rsidRPr="007B0BEC">
        <w:rPr>
          <w:rFonts w:ascii="Times New Roman" w:hAnsi="Times New Roman"/>
          <w:sz w:val="24"/>
          <w:szCs w:val="28"/>
        </w:rPr>
        <w:t>ский сельсовет» Дмитриевского района Курской области по разделам классиф</w:t>
      </w:r>
      <w:r w:rsidR="006977FD">
        <w:rPr>
          <w:rFonts w:ascii="Times New Roman" w:hAnsi="Times New Roman"/>
          <w:sz w:val="24"/>
          <w:szCs w:val="28"/>
        </w:rPr>
        <w:t>и</w:t>
      </w:r>
      <w:r w:rsidR="00F31FE1">
        <w:rPr>
          <w:rFonts w:ascii="Times New Roman" w:hAnsi="Times New Roman"/>
          <w:sz w:val="24"/>
          <w:szCs w:val="28"/>
        </w:rPr>
        <w:t xml:space="preserve">кации расходов за I </w:t>
      </w:r>
      <w:r w:rsidR="00A632FA">
        <w:rPr>
          <w:rFonts w:ascii="Times New Roman" w:hAnsi="Times New Roman"/>
          <w:sz w:val="24"/>
          <w:szCs w:val="28"/>
        </w:rPr>
        <w:t xml:space="preserve">полугодие </w:t>
      </w:r>
      <w:r w:rsidR="00F31FE1">
        <w:rPr>
          <w:rFonts w:ascii="Times New Roman" w:hAnsi="Times New Roman"/>
          <w:sz w:val="24"/>
          <w:szCs w:val="28"/>
        </w:rPr>
        <w:t xml:space="preserve"> 202</w:t>
      </w:r>
      <w:r w:rsidR="00D46772">
        <w:rPr>
          <w:rFonts w:ascii="Times New Roman" w:hAnsi="Times New Roman"/>
          <w:sz w:val="24"/>
          <w:szCs w:val="28"/>
        </w:rPr>
        <w:t>3</w:t>
      </w:r>
      <w:r w:rsidRPr="007B0BEC">
        <w:rPr>
          <w:rFonts w:ascii="Times New Roman" w:hAnsi="Times New Roman"/>
          <w:sz w:val="24"/>
          <w:szCs w:val="28"/>
        </w:rPr>
        <w:t xml:space="preserve"> года</w:t>
      </w:r>
    </w:p>
    <w:p w:rsidR="00E266C9" w:rsidRPr="007B0BEC" w:rsidRDefault="00E266C9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673F3" w:rsidRDefault="004D77DF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8C27E2" w:rsidRPr="00BD3853">
        <w:rPr>
          <w:rFonts w:ascii="Times New Roman" w:hAnsi="Times New Roman"/>
          <w:sz w:val="28"/>
          <w:szCs w:val="28"/>
        </w:rPr>
        <w:t xml:space="preserve">за </w:t>
      </w:r>
      <w:r w:rsidR="009312AA" w:rsidRPr="00BD3853">
        <w:rPr>
          <w:rFonts w:ascii="Times New Roman" w:hAnsi="Times New Roman"/>
          <w:sz w:val="28"/>
          <w:szCs w:val="28"/>
        </w:rPr>
        <w:t>I</w:t>
      </w:r>
      <w:r w:rsidR="008C27E2" w:rsidRPr="00BD3853">
        <w:rPr>
          <w:rFonts w:ascii="Times New Roman" w:hAnsi="Times New Roman"/>
          <w:sz w:val="28"/>
          <w:szCs w:val="28"/>
        </w:rPr>
        <w:t xml:space="preserve"> </w:t>
      </w:r>
      <w:r w:rsidR="006064DB">
        <w:rPr>
          <w:rFonts w:ascii="Times New Roman" w:hAnsi="Times New Roman"/>
          <w:sz w:val="28"/>
          <w:szCs w:val="28"/>
        </w:rPr>
        <w:t xml:space="preserve">полугодие </w:t>
      </w:r>
      <w:r w:rsidR="008C27E2" w:rsidRPr="00BD3853">
        <w:rPr>
          <w:rFonts w:ascii="Times New Roman" w:hAnsi="Times New Roman"/>
          <w:sz w:val="28"/>
          <w:szCs w:val="28"/>
        </w:rPr>
        <w:t xml:space="preserve"> 2</w:t>
      </w:r>
      <w:r w:rsidR="00F31FE1">
        <w:rPr>
          <w:rFonts w:ascii="Times New Roman" w:hAnsi="Times New Roman"/>
          <w:sz w:val="28"/>
          <w:szCs w:val="28"/>
        </w:rPr>
        <w:t>02</w:t>
      </w:r>
      <w:r w:rsidR="00D46772">
        <w:rPr>
          <w:rFonts w:ascii="Times New Roman" w:hAnsi="Times New Roman"/>
          <w:sz w:val="28"/>
          <w:szCs w:val="28"/>
        </w:rPr>
        <w:t>3</w:t>
      </w:r>
      <w:r w:rsidR="00D277D6" w:rsidRPr="00BD3853">
        <w:rPr>
          <w:rFonts w:ascii="Times New Roman" w:hAnsi="Times New Roman"/>
          <w:sz w:val="28"/>
          <w:szCs w:val="28"/>
        </w:rPr>
        <w:t xml:space="preserve"> года </w:t>
      </w:r>
      <w:r w:rsidR="0068332D" w:rsidRPr="00BD3853">
        <w:rPr>
          <w:rFonts w:ascii="Times New Roman" w:hAnsi="Times New Roman"/>
          <w:sz w:val="28"/>
          <w:szCs w:val="28"/>
        </w:rPr>
        <w:t>занимаю</w:t>
      </w:r>
      <w:r w:rsidRPr="00BD3853">
        <w:rPr>
          <w:rFonts w:ascii="Times New Roman" w:hAnsi="Times New Roman"/>
          <w:sz w:val="28"/>
          <w:szCs w:val="28"/>
        </w:rPr>
        <w:t>т</w:t>
      </w:r>
      <w:r w:rsidR="00D53A13" w:rsidRPr="00BD3853">
        <w:rPr>
          <w:rFonts w:ascii="Times New Roman" w:hAnsi="Times New Roman"/>
          <w:sz w:val="28"/>
          <w:szCs w:val="28"/>
        </w:rPr>
        <w:t xml:space="preserve"> расходы</w:t>
      </w:r>
      <w:r w:rsidR="00BE1F8E" w:rsidRPr="00BD3853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D3853">
        <w:rPr>
          <w:rFonts w:ascii="Times New Roman" w:hAnsi="Times New Roman"/>
          <w:sz w:val="28"/>
          <w:szCs w:val="28"/>
        </w:rPr>
        <w:t>:</w:t>
      </w:r>
    </w:p>
    <w:p w:rsidR="003C54B9" w:rsidRDefault="003C54B9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-0502 «Коммунальное хозяйство» -73,6% (15089,0 тыс.рублей);</w:t>
      </w:r>
    </w:p>
    <w:p w:rsidR="003C54B9" w:rsidRDefault="003C54B9" w:rsidP="003C54B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503</w:t>
      </w:r>
      <w:r w:rsidRPr="00BD385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Благоустройство</w:t>
      </w:r>
      <w:r w:rsidRPr="00BD3853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>12,9</w:t>
      </w:r>
      <w:r w:rsidRPr="00BD385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2640,7</w:t>
      </w:r>
      <w:r w:rsidRPr="00BD3853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рублей);</w:t>
      </w:r>
    </w:p>
    <w:p w:rsidR="00865B6D" w:rsidRPr="00BD3853" w:rsidRDefault="00865B6D" w:rsidP="0086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администраций»– </w:t>
      </w:r>
      <w:r w:rsidR="003C54B9">
        <w:rPr>
          <w:rFonts w:ascii="Times New Roman" w:hAnsi="Times New Roman"/>
          <w:sz w:val="28"/>
          <w:szCs w:val="28"/>
        </w:rPr>
        <w:t>8,4</w:t>
      </w:r>
      <w:r w:rsidRPr="00BD3853">
        <w:rPr>
          <w:rFonts w:ascii="Times New Roman" w:hAnsi="Times New Roman"/>
          <w:sz w:val="28"/>
          <w:szCs w:val="28"/>
        </w:rPr>
        <w:t>% (</w:t>
      </w:r>
      <w:r w:rsidR="003C54B9">
        <w:rPr>
          <w:rFonts w:ascii="Times New Roman" w:hAnsi="Times New Roman"/>
          <w:sz w:val="28"/>
          <w:szCs w:val="28"/>
        </w:rPr>
        <w:t>1717,7</w:t>
      </w:r>
      <w:r w:rsidRPr="00BD3853">
        <w:rPr>
          <w:rFonts w:ascii="Times New Roman" w:hAnsi="Times New Roman"/>
          <w:sz w:val="28"/>
          <w:szCs w:val="28"/>
        </w:rPr>
        <w:t xml:space="preserve"> тыс. рублей);</w:t>
      </w:r>
    </w:p>
    <w:p w:rsidR="00130717" w:rsidRPr="00C74466" w:rsidRDefault="008C199C" w:rsidP="00C7446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3693F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814DD3">
        <w:rPr>
          <w:rFonts w:ascii="Times New Roman" w:eastAsia="Times New Roman" w:hAnsi="Times New Roman"/>
          <w:sz w:val="28"/>
          <w:szCs w:val="28"/>
          <w:lang w:eastAsia="ru-RU"/>
        </w:rPr>
        <w:t xml:space="preserve">1404,1 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39B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814DD3">
        <w:rPr>
          <w:rFonts w:ascii="Times New Roman" w:eastAsia="Times New Roman" w:hAnsi="Times New Roman"/>
          <w:sz w:val="28"/>
          <w:szCs w:val="28"/>
          <w:lang w:eastAsia="ru-RU"/>
        </w:rPr>
        <w:t>360,3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20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1D1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D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2C23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814DD3">
        <w:rPr>
          <w:rFonts w:ascii="Times New Roman" w:eastAsia="Times New Roman" w:hAnsi="Times New Roman"/>
          <w:sz w:val="28"/>
          <w:szCs w:val="28"/>
          <w:lang w:eastAsia="ru-RU"/>
        </w:rPr>
        <w:t>6,8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C74466" w:rsidRDefault="00C74466" w:rsidP="000A423D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717" w:rsidRDefault="00130717" w:rsidP="000A423D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447A5"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6913C7" w:rsidRPr="00CC305A" w:rsidRDefault="006913C7" w:rsidP="000A423D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717" w:rsidRPr="00447BC3" w:rsidRDefault="000447A5" w:rsidP="007B519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E0C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717" w:rsidRPr="00CC305A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="007A6EE3" w:rsidRPr="00CC305A">
        <w:rPr>
          <w:rFonts w:ascii="Times New Roman" w:hAnsi="Times New Roman"/>
          <w:sz w:val="28"/>
          <w:szCs w:val="28"/>
        </w:rPr>
        <w:t xml:space="preserve">ния «Старогородский сельсовет» </w:t>
      </w:r>
      <w:r w:rsidR="00130717" w:rsidRPr="00CC305A">
        <w:rPr>
          <w:rFonts w:ascii="Times New Roman" w:hAnsi="Times New Roman"/>
          <w:sz w:val="28"/>
          <w:szCs w:val="28"/>
        </w:rPr>
        <w:t>Дмитриевского р</w:t>
      </w:r>
      <w:r w:rsidR="007A6EE3" w:rsidRPr="00CC305A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F31FE1">
        <w:rPr>
          <w:rFonts w:ascii="Times New Roman" w:hAnsi="Times New Roman"/>
          <w:sz w:val="28"/>
          <w:szCs w:val="28"/>
        </w:rPr>
        <w:t>на 202</w:t>
      </w:r>
      <w:r w:rsidR="00C74466">
        <w:rPr>
          <w:rFonts w:ascii="Times New Roman" w:hAnsi="Times New Roman"/>
          <w:sz w:val="28"/>
          <w:szCs w:val="28"/>
        </w:rPr>
        <w:t>3</w:t>
      </w:r>
      <w:r w:rsidR="009B334B" w:rsidRPr="00CC305A">
        <w:rPr>
          <w:rFonts w:ascii="Times New Roman" w:hAnsi="Times New Roman"/>
          <w:sz w:val="28"/>
          <w:szCs w:val="28"/>
        </w:rPr>
        <w:t xml:space="preserve"> год</w:t>
      </w:r>
      <w:r w:rsidR="006977FD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74466">
        <w:rPr>
          <w:rFonts w:ascii="Times New Roman" w:hAnsi="Times New Roman"/>
          <w:sz w:val="28"/>
          <w:szCs w:val="28"/>
        </w:rPr>
        <w:t>4</w:t>
      </w:r>
      <w:r w:rsidR="00577E1D" w:rsidRPr="00CC305A">
        <w:rPr>
          <w:rFonts w:ascii="Times New Roman" w:hAnsi="Times New Roman"/>
          <w:sz w:val="28"/>
          <w:szCs w:val="28"/>
        </w:rPr>
        <w:t xml:space="preserve"> и 20</w:t>
      </w:r>
      <w:r w:rsidR="00F31FE1">
        <w:rPr>
          <w:rFonts w:ascii="Times New Roman" w:hAnsi="Times New Roman"/>
          <w:sz w:val="28"/>
          <w:szCs w:val="28"/>
        </w:rPr>
        <w:t>2</w:t>
      </w:r>
      <w:r w:rsidR="00C74466">
        <w:rPr>
          <w:rFonts w:ascii="Times New Roman" w:hAnsi="Times New Roman"/>
          <w:sz w:val="28"/>
          <w:szCs w:val="28"/>
        </w:rPr>
        <w:t>5</w:t>
      </w:r>
      <w:r w:rsidR="00F25C80">
        <w:rPr>
          <w:rFonts w:ascii="Times New Roman" w:hAnsi="Times New Roman"/>
          <w:sz w:val="28"/>
          <w:szCs w:val="28"/>
        </w:rPr>
        <w:t xml:space="preserve"> </w:t>
      </w:r>
      <w:r w:rsidR="00577E1D" w:rsidRPr="00447BC3">
        <w:rPr>
          <w:rFonts w:ascii="Times New Roman" w:hAnsi="Times New Roman"/>
          <w:sz w:val="28"/>
          <w:szCs w:val="28"/>
        </w:rPr>
        <w:t>годов</w:t>
      </w:r>
      <w:r w:rsidR="00130717" w:rsidRPr="00447BC3">
        <w:rPr>
          <w:rFonts w:ascii="Times New Roman" w:hAnsi="Times New Roman"/>
          <w:sz w:val="28"/>
          <w:szCs w:val="28"/>
        </w:rPr>
        <w:t>»</w:t>
      </w:r>
      <w:r w:rsidR="00635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</w:t>
      </w:r>
      <w:r w:rsidR="000E1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8E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>ьных программ</w:t>
      </w:r>
      <w:r w:rsidR="0054185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202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3E23B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3768E8">
        <w:rPr>
          <w:rFonts w:ascii="Times New Roman" w:eastAsia="Times New Roman" w:hAnsi="Times New Roman"/>
          <w:sz w:val="28"/>
          <w:szCs w:val="28"/>
          <w:lang w:eastAsia="ru-RU"/>
        </w:rPr>
        <w:t>48506,0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5C379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3768E8">
        <w:rPr>
          <w:rFonts w:ascii="Times New Roman" w:eastAsia="Times New Roman" w:hAnsi="Times New Roman"/>
          <w:sz w:val="28"/>
          <w:szCs w:val="28"/>
          <w:lang w:eastAsia="ru-RU"/>
        </w:rPr>
        <w:t>93,4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447BC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9B4D56" w:rsidRPr="007E74DA" w:rsidRDefault="005C3797" w:rsidP="007B519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B7B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C744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B4D56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</w:t>
      </w:r>
      <w:r w:rsidR="00614469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униципального образования «Старогородский сельсовет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Дмитриевского района Курской области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3768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A710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3768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х </w:t>
      </w:r>
      <w:r w:rsidR="00406F5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на общую сумму </w:t>
      </w:r>
      <w:r w:rsidR="003768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18689,1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составляет </w:t>
      </w:r>
      <w:r w:rsidR="003768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91,2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 объема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E74D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C74466" w:rsidRPr="004B30EE" w:rsidRDefault="004F1127" w:rsidP="00C7446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</w:t>
      </w:r>
      <w:r w:rsidR="00F460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EB7B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C744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4F1127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4F1127" w:rsidRPr="004B30EE" w:rsidRDefault="004F1127" w:rsidP="004F1127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«Старогородский сельсовет» Дмитриевского района Курской области на реализацию муницип</w:t>
      </w:r>
      <w:r w:rsidR="00F460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EB7B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C744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B4D56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984" w:type="dxa"/>
        <w:jc w:val="center"/>
        <w:tblLayout w:type="fixed"/>
        <w:tblLook w:val="04A0"/>
      </w:tblPr>
      <w:tblGrid>
        <w:gridCol w:w="5031"/>
        <w:gridCol w:w="1559"/>
        <w:gridCol w:w="1417"/>
        <w:gridCol w:w="1560"/>
        <w:gridCol w:w="1417"/>
      </w:tblGrid>
      <w:tr w:rsidR="009F1F75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31FE1" w:rsidP="00C7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C74466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4F1127"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EB7B21" w:rsidP="00C7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01.07</w:t>
            </w:r>
            <w:r w:rsidR="00F31FE1"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C74466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4F1127" w:rsidRPr="009F1F75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9F1F75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C917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C9170E" w:rsidRPr="009F1F75">
              <w:rPr>
                <w:rFonts w:ascii="Times New Roman" w:eastAsia="Times New Roman" w:hAnsi="Times New Roman"/>
                <w:szCs w:val="24"/>
                <w:lang w:eastAsia="ru-RU"/>
              </w:rPr>
              <w:t>Старогородского сельсовета Дмитриевского района</w:t>
            </w: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3768E8" w:rsidP="0044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48506,0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3768E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18689,1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3768E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38,5</w:t>
            </w:r>
          </w:p>
        </w:tc>
      </w:tr>
      <w:tr w:rsidR="003768E8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1505A3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«Старогородский сельсовет»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9F1F75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1505A3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Default="003768E8" w:rsidP="0044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Default="003768E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Default="003768E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6,9</w:t>
            </w:r>
          </w:p>
        </w:tc>
      </w:tr>
      <w:tr w:rsidR="003768E8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E8" w:rsidRPr="009F1F75" w:rsidRDefault="003768E8" w:rsidP="009B2CB9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«Социальная поддер</w:t>
            </w:r>
            <w:r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жка граждан в муниципальном образовании «Ста</w:t>
            </w:r>
            <w:r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рогородский сельсовет»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E8" w:rsidRPr="009F1F75" w:rsidRDefault="003768E8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1A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36,6</w:t>
            </w:r>
          </w:p>
        </w:tc>
      </w:tr>
      <w:tr w:rsidR="003768E8" w:rsidRPr="009F1F75" w:rsidTr="00635918">
        <w:trPr>
          <w:trHeight w:val="27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программа «Обеспечение до-</w:t>
            </w:r>
            <w:r w:rsidRPr="009F1F75">
              <w:rPr>
                <w:rFonts w:ascii="Times New Roman" w:hAnsi="Times New Roman"/>
              </w:rPr>
              <w:t>ступным и комфортным жильем и коммунальны</w:t>
            </w:r>
            <w:r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ми услугами граждан в муниципальном образова</w:t>
            </w:r>
            <w:r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нии «Старогородский сельсовет»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46890,3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17729,7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37,8</w:t>
            </w:r>
          </w:p>
        </w:tc>
      </w:tr>
      <w:tr w:rsidR="003768E8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«Повышение эффек-тивности раб</w:t>
            </w:r>
            <w:r>
              <w:rPr>
                <w:rFonts w:ascii="Times New Roman" w:hAnsi="Times New Roman"/>
              </w:rPr>
              <w:t>оты с молодежью, организация от-</w:t>
            </w:r>
            <w:r w:rsidRPr="009F1F75">
              <w:rPr>
                <w:rFonts w:ascii="Times New Roman" w:hAnsi="Times New Roman"/>
              </w:rPr>
              <w:t>дыха и оздор</w:t>
            </w:r>
            <w:r>
              <w:rPr>
                <w:rFonts w:ascii="Times New Roman" w:hAnsi="Times New Roman"/>
              </w:rPr>
              <w:t>овления детей, развитие физичес</w:t>
            </w:r>
            <w:r w:rsidRPr="009F1F75">
              <w:rPr>
                <w:rFonts w:ascii="Times New Roman" w:hAnsi="Times New Roman"/>
              </w:rPr>
              <w:t>кой культуры</w:t>
            </w:r>
            <w:r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F1F75">
              <w:rPr>
                <w:rFonts w:ascii="Times New Roman" w:hAnsi="Times New Roman"/>
              </w:rPr>
              <w:t>вания «Старогородский сельсовет» Дмитриевск</w:t>
            </w:r>
            <w:r>
              <w:rPr>
                <w:rFonts w:ascii="Times New Roman" w:hAnsi="Times New Roman"/>
              </w:rPr>
              <w:t>ого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768E8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</w:t>
            </w:r>
            <w:r>
              <w:rPr>
                <w:rFonts w:ascii="Times New Roman" w:hAnsi="Times New Roman"/>
              </w:rPr>
              <w:t>ьная программа «Развитие муници-</w:t>
            </w:r>
            <w:r w:rsidRPr="009F1F75">
              <w:rPr>
                <w:rFonts w:ascii="Times New Roman" w:hAnsi="Times New Roman"/>
              </w:rPr>
              <w:t>пальной службы в муниципальном образовании «Старогородский сельсовет»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98,8</w:t>
            </w:r>
          </w:p>
        </w:tc>
      </w:tr>
      <w:tr w:rsidR="003768E8" w:rsidRPr="009F1F75" w:rsidTr="00635918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E8" w:rsidRPr="009F1F75" w:rsidRDefault="003768E8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«Профилактика пра-вонарушени</w:t>
            </w:r>
            <w:r>
              <w:rPr>
                <w:rFonts w:ascii="Times New Roman" w:hAnsi="Times New Roman"/>
              </w:rPr>
              <w:t>й и обеспечение общественной бе</w:t>
            </w:r>
            <w:r w:rsidRPr="009F1F75">
              <w:rPr>
                <w:rFonts w:ascii="Times New Roman" w:hAnsi="Times New Roman"/>
              </w:rPr>
              <w:t>зо</w:t>
            </w:r>
            <w:r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пасности в Старогородском сельсовете Дмитри</w:t>
            </w:r>
            <w:r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E8" w:rsidRPr="009F1F75" w:rsidRDefault="003768E8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768E8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E8" w:rsidRPr="009F1F75" w:rsidRDefault="003768E8" w:rsidP="00195887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>
              <w:rPr>
                <w:rFonts w:ascii="Times New Roman" w:hAnsi="Times New Roman"/>
              </w:rPr>
              <w:t xml:space="preserve"> от чрезвычайных ситуаций, обес</w:t>
            </w:r>
            <w:r w:rsidRPr="009F1F75">
              <w:rPr>
                <w:rFonts w:ascii="Times New Roman" w:hAnsi="Times New Roman"/>
              </w:rPr>
              <w:t>пече</w:t>
            </w:r>
            <w:r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ние пожа</w:t>
            </w:r>
            <w:r>
              <w:rPr>
                <w:rFonts w:ascii="Times New Roman" w:hAnsi="Times New Roman"/>
              </w:rPr>
              <w:t>рной безопасности людей на вод</w:t>
            </w:r>
            <w:r w:rsidRPr="009F1F75">
              <w:rPr>
                <w:rFonts w:ascii="Times New Roman" w:hAnsi="Times New Roman"/>
              </w:rPr>
              <w:t>ных объектах муниципального образования «Старого</w:t>
            </w:r>
            <w:r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родский сель</w:t>
            </w:r>
            <w:r>
              <w:rPr>
                <w:rFonts w:ascii="Times New Roman" w:hAnsi="Times New Roman"/>
              </w:rPr>
              <w:t xml:space="preserve">совет» Дмитриевского района 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E8" w:rsidRPr="009F1F75" w:rsidRDefault="003768E8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E8" w:rsidRPr="009F1F75" w:rsidRDefault="003768E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43,7</w:t>
            </w:r>
          </w:p>
        </w:tc>
      </w:tr>
    </w:tbl>
    <w:p w:rsidR="0076067F" w:rsidRPr="00823E03" w:rsidRDefault="0076067F" w:rsidP="00823E03">
      <w:pPr>
        <w:pStyle w:val="ab"/>
        <w:widowControl w:val="0"/>
        <w:jc w:val="both"/>
        <w:rPr>
          <w:rFonts w:ascii="Times New Roman" w:eastAsia="WenQuanYi Micro Hei" w:hAnsi="Times New Roman"/>
          <w:kern w:val="1"/>
          <w:sz w:val="16"/>
          <w:szCs w:val="16"/>
          <w:lang w:eastAsia="hi-IN" w:bidi="hi-IN"/>
        </w:rPr>
      </w:pPr>
    </w:p>
    <w:p w:rsidR="004F1127" w:rsidRPr="0009211E" w:rsidRDefault="004F0D10" w:rsidP="004F0D1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Подробная структура программных расходов Старогородс</w:t>
      </w:r>
      <w:r w:rsidR="006359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ого сельсовета за I </w:t>
      </w:r>
      <w:r w:rsidR="003768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1A710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год представлена на рисунке </w:t>
      </w:r>
      <w:r w:rsidR="004B30EE"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4F1127" w:rsidRPr="00E70F54" w:rsidRDefault="00C764C5" w:rsidP="002352D0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764C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661836" cy="2314833"/>
            <wp:effectExtent l="19050" t="0" r="24714" b="9267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10FA" w:rsidRDefault="000B10FA" w:rsidP="006359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10A8F" w:rsidRPr="00E70F54" w:rsidRDefault="00F10A8F" w:rsidP="006359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76067F" w:rsidRPr="00E70F54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«Старогородский сельсовет» Дмитриевского района Курской области </w:t>
      </w:r>
      <w:r w:rsidR="00316A73">
        <w:rPr>
          <w:rFonts w:ascii="Times New Roman" w:eastAsia="Times New Roman" w:hAnsi="Times New Roman"/>
          <w:sz w:val="24"/>
          <w:szCs w:val="28"/>
          <w:lang w:eastAsia="ru-RU"/>
        </w:rPr>
        <w:t>за I</w:t>
      </w:r>
      <w:r w:rsidR="0028252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3768E8">
        <w:rPr>
          <w:rFonts w:ascii="Times New Roman" w:eastAsia="Times New Roman" w:hAnsi="Times New Roman"/>
          <w:sz w:val="24"/>
          <w:szCs w:val="28"/>
          <w:lang w:eastAsia="ru-RU"/>
        </w:rPr>
        <w:t xml:space="preserve">полугодие </w:t>
      </w:r>
      <w:r w:rsidR="00316A73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="000E109D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4F1127" w:rsidRPr="00E70F54" w:rsidRDefault="004F1127" w:rsidP="00F10A8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737ED9" w:rsidRPr="00221F6B" w:rsidRDefault="00A921E6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аибольший удельный вес</w:t>
      </w:r>
      <w:r w:rsidR="000303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общем объеме р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асходов на реализацию программ за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 </w:t>
      </w:r>
      <w:r w:rsidR="00CF032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4816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3 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 занимают расходы на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реализацию:</w:t>
      </w:r>
    </w:p>
    <w:p w:rsidR="004816B6" w:rsidRPr="004816B6" w:rsidRDefault="00737ED9" w:rsidP="00FC4A2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муниципальной программы</w:t>
      </w:r>
      <w:r w:rsidR="00C764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764C5" w:rsidRPr="004816B6">
        <w:rPr>
          <w:rFonts w:ascii="Times New Roman" w:hAnsi="Times New Roman"/>
          <w:sz w:val="28"/>
          <w:szCs w:val="28"/>
        </w:rPr>
        <w:t>«</w:t>
      </w:r>
      <w:r w:rsidR="004816B6" w:rsidRPr="004816B6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«Старогородский сельсовет» Дмитриевского района Курской области»</w:t>
      </w:r>
      <w:r w:rsidR="004816B6">
        <w:rPr>
          <w:rFonts w:ascii="Times New Roman" w:hAnsi="Times New Roman"/>
          <w:sz w:val="28"/>
          <w:szCs w:val="28"/>
        </w:rPr>
        <w:t>-</w:t>
      </w:r>
      <w:r w:rsidR="00CF0321">
        <w:rPr>
          <w:rFonts w:ascii="Times New Roman" w:hAnsi="Times New Roman"/>
          <w:sz w:val="28"/>
          <w:szCs w:val="28"/>
        </w:rPr>
        <w:t xml:space="preserve">94,9% (17729,7 </w:t>
      </w:r>
      <w:r w:rsidR="004816B6">
        <w:rPr>
          <w:rFonts w:ascii="Times New Roman" w:hAnsi="Times New Roman"/>
          <w:sz w:val="28"/>
          <w:szCs w:val="28"/>
        </w:rPr>
        <w:t>тыс. рублей).</w:t>
      </w:r>
    </w:p>
    <w:p w:rsidR="004F1127" w:rsidRPr="00221F6B" w:rsidRDefault="00E94BB1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8A53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4816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8A53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38,5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A53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полугодии 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4816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C764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программам.</w:t>
      </w:r>
    </w:p>
    <w:p w:rsidR="00131812" w:rsidRPr="00221F6B" w:rsidRDefault="00131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76067F" w:rsidRDefault="006435E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5</w:t>
      </w:r>
      <w:r w:rsidR="00AB597C" w:rsidRPr="0076067F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Pr="0076067F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76067F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444F72" w:rsidRPr="00DD2539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2539">
        <w:rPr>
          <w:rFonts w:ascii="Times New Roman" w:hAnsi="Times New Roman"/>
          <w:sz w:val="28"/>
          <w:szCs w:val="28"/>
        </w:rPr>
        <w:t xml:space="preserve">По итогам </w:t>
      </w:r>
      <w:r w:rsidR="00F84C68" w:rsidRPr="00DD2539">
        <w:rPr>
          <w:rFonts w:ascii="Times New Roman" w:hAnsi="Times New Roman"/>
          <w:sz w:val="28"/>
          <w:szCs w:val="28"/>
        </w:rPr>
        <w:t xml:space="preserve">I </w:t>
      </w:r>
      <w:r w:rsidR="008A5326">
        <w:rPr>
          <w:rFonts w:ascii="Times New Roman" w:hAnsi="Times New Roman"/>
          <w:sz w:val="28"/>
          <w:szCs w:val="28"/>
        </w:rPr>
        <w:t xml:space="preserve">полугодия </w:t>
      </w:r>
      <w:r w:rsidR="00316A73">
        <w:rPr>
          <w:rFonts w:ascii="Times New Roman" w:hAnsi="Times New Roman"/>
          <w:sz w:val="28"/>
          <w:szCs w:val="28"/>
        </w:rPr>
        <w:t xml:space="preserve"> 202</w:t>
      </w:r>
      <w:r w:rsidR="004816B6">
        <w:rPr>
          <w:rFonts w:ascii="Times New Roman" w:hAnsi="Times New Roman"/>
          <w:sz w:val="28"/>
          <w:szCs w:val="28"/>
        </w:rPr>
        <w:t>3</w:t>
      </w:r>
      <w:r w:rsidRPr="00DD2539">
        <w:rPr>
          <w:rFonts w:ascii="Times New Roman" w:hAnsi="Times New Roman"/>
          <w:sz w:val="28"/>
          <w:szCs w:val="28"/>
        </w:rPr>
        <w:t xml:space="preserve"> года бюджет</w:t>
      </w:r>
      <w:r w:rsidR="00006327" w:rsidRPr="00DD2539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DD2539">
        <w:rPr>
          <w:rFonts w:ascii="Times New Roman" w:hAnsi="Times New Roman"/>
          <w:sz w:val="28"/>
          <w:szCs w:val="28"/>
        </w:rPr>
        <w:t xml:space="preserve"> ис</w:t>
      </w:r>
      <w:r w:rsidR="00B1185F" w:rsidRPr="00DD2539">
        <w:rPr>
          <w:rFonts w:ascii="Times New Roman" w:hAnsi="Times New Roman"/>
          <w:sz w:val="28"/>
          <w:szCs w:val="28"/>
        </w:rPr>
        <w:t>полнен</w:t>
      </w:r>
      <w:r w:rsidR="00131BDD">
        <w:rPr>
          <w:rFonts w:ascii="Times New Roman" w:hAnsi="Times New Roman"/>
          <w:sz w:val="28"/>
          <w:szCs w:val="28"/>
        </w:rPr>
        <w:t xml:space="preserve"> </w:t>
      </w:r>
      <w:r w:rsidR="00777100" w:rsidRPr="00DD2539">
        <w:rPr>
          <w:rFonts w:ascii="Times New Roman" w:hAnsi="Times New Roman"/>
          <w:sz w:val="28"/>
          <w:szCs w:val="28"/>
        </w:rPr>
        <w:t xml:space="preserve">с </w:t>
      </w:r>
      <w:r w:rsidR="004816B6">
        <w:rPr>
          <w:rFonts w:ascii="Times New Roman" w:hAnsi="Times New Roman"/>
          <w:sz w:val="28"/>
          <w:szCs w:val="28"/>
        </w:rPr>
        <w:t xml:space="preserve">дефицитом 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C013CB" w:rsidRPr="00DD2539">
        <w:rPr>
          <w:rFonts w:ascii="Times New Roman" w:hAnsi="Times New Roman"/>
          <w:sz w:val="28"/>
          <w:szCs w:val="28"/>
        </w:rPr>
        <w:t xml:space="preserve"> (превышение</w:t>
      </w:r>
      <w:r w:rsidR="008A5326" w:rsidRPr="008A5326">
        <w:rPr>
          <w:rFonts w:ascii="Times New Roman" w:hAnsi="Times New Roman"/>
          <w:sz w:val="28"/>
          <w:szCs w:val="28"/>
        </w:rPr>
        <w:t xml:space="preserve"> </w:t>
      </w:r>
      <w:r w:rsidR="008A5326">
        <w:rPr>
          <w:rFonts w:ascii="Times New Roman" w:hAnsi="Times New Roman"/>
          <w:sz w:val="28"/>
          <w:szCs w:val="28"/>
        </w:rPr>
        <w:t xml:space="preserve">произведенных  расходов над  </w:t>
      </w:r>
      <w:r w:rsidR="00C013CB" w:rsidRPr="00DD2539">
        <w:rPr>
          <w:rFonts w:ascii="Times New Roman" w:hAnsi="Times New Roman"/>
          <w:sz w:val="28"/>
          <w:szCs w:val="28"/>
        </w:rPr>
        <w:t xml:space="preserve"> </w:t>
      </w:r>
      <w:r w:rsidR="008A5326">
        <w:rPr>
          <w:rFonts w:ascii="Times New Roman" w:hAnsi="Times New Roman"/>
          <w:sz w:val="28"/>
          <w:szCs w:val="28"/>
        </w:rPr>
        <w:t>полученными</w:t>
      </w:r>
      <w:r w:rsidR="004816B6">
        <w:rPr>
          <w:rFonts w:ascii="Times New Roman" w:hAnsi="Times New Roman"/>
          <w:sz w:val="28"/>
          <w:szCs w:val="28"/>
        </w:rPr>
        <w:t xml:space="preserve"> доход</w:t>
      </w:r>
      <w:r w:rsidR="008A5326">
        <w:rPr>
          <w:rFonts w:ascii="Times New Roman" w:hAnsi="Times New Roman"/>
          <w:sz w:val="28"/>
          <w:szCs w:val="28"/>
        </w:rPr>
        <w:t>ами</w:t>
      </w:r>
      <w:r w:rsidR="00B1185F" w:rsidRPr="00DD2539">
        <w:rPr>
          <w:rFonts w:ascii="Times New Roman" w:hAnsi="Times New Roman"/>
          <w:sz w:val="28"/>
          <w:szCs w:val="28"/>
        </w:rPr>
        <w:t>)</w:t>
      </w:r>
      <w:r w:rsidR="00131BDD">
        <w:rPr>
          <w:rFonts w:ascii="Times New Roman" w:hAnsi="Times New Roman"/>
          <w:sz w:val="28"/>
          <w:szCs w:val="28"/>
        </w:rPr>
        <w:t xml:space="preserve"> </w:t>
      </w:r>
      <w:r w:rsidR="00444F72" w:rsidRPr="00DD2539">
        <w:rPr>
          <w:rFonts w:ascii="Times New Roman" w:hAnsi="Times New Roman"/>
          <w:sz w:val="28"/>
          <w:szCs w:val="28"/>
        </w:rPr>
        <w:t>в сумме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5A633B">
        <w:rPr>
          <w:rFonts w:ascii="Times New Roman" w:hAnsi="Times New Roman"/>
          <w:sz w:val="28"/>
          <w:szCs w:val="28"/>
        </w:rPr>
        <w:t>3205,6</w:t>
      </w:r>
      <w:r w:rsidR="00C832BD" w:rsidRPr="00DD2539">
        <w:rPr>
          <w:rFonts w:ascii="Times New Roman" w:hAnsi="Times New Roman"/>
          <w:sz w:val="28"/>
          <w:szCs w:val="28"/>
        </w:rPr>
        <w:t xml:space="preserve"> тыс.</w:t>
      </w:r>
      <w:r w:rsidRPr="00DD253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2D518F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72CAF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44F72" w:rsidRPr="00272CAF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272CAF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272CAF">
        <w:rPr>
          <w:rFonts w:ascii="Times New Roman" w:hAnsi="Times New Roman"/>
          <w:sz w:val="28"/>
          <w:szCs w:val="28"/>
        </w:rPr>
        <w:t xml:space="preserve"> муниципальног</w:t>
      </w:r>
      <w:r w:rsidR="00444F72" w:rsidRPr="00272CAF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661894" w:rsidRPr="00272CAF">
        <w:rPr>
          <w:rFonts w:ascii="Times New Roman" w:hAnsi="Times New Roman"/>
          <w:sz w:val="28"/>
          <w:szCs w:val="28"/>
        </w:rPr>
        <w:t xml:space="preserve"> сельсовет» </w:t>
      </w:r>
      <w:r w:rsidR="00006327" w:rsidRPr="00272CA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316A73">
        <w:rPr>
          <w:rFonts w:ascii="Times New Roman" w:hAnsi="Times New Roman"/>
          <w:sz w:val="28"/>
          <w:szCs w:val="28"/>
        </w:rPr>
        <w:t xml:space="preserve">за I </w:t>
      </w:r>
      <w:r w:rsidR="005A633B">
        <w:rPr>
          <w:rFonts w:ascii="Times New Roman" w:hAnsi="Times New Roman"/>
          <w:sz w:val="28"/>
          <w:szCs w:val="28"/>
        </w:rPr>
        <w:t xml:space="preserve">полугодие </w:t>
      </w:r>
      <w:r w:rsidR="00316A73">
        <w:rPr>
          <w:rFonts w:ascii="Times New Roman" w:hAnsi="Times New Roman"/>
          <w:sz w:val="28"/>
          <w:szCs w:val="28"/>
        </w:rPr>
        <w:t xml:space="preserve"> 202</w:t>
      </w:r>
      <w:r w:rsidR="004816B6">
        <w:rPr>
          <w:rFonts w:ascii="Times New Roman" w:hAnsi="Times New Roman"/>
          <w:sz w:val="28"/>
          <w:szCs w:val="28"/>
        </w:rPr>
        <w:t>3</w:t>
      </w:r>
      <w:r w:rsidR="00E94BB1">
        <w:rPr>
          <w:rFonts w:ascii="Times New Roman" w:hAnsi="Times New Roman"/>
          <w:sz w:val="28"/>
          <w:szCs w:val="28"/>
        </w:rPr>
        <w:t xml:space="preserve"> года </w:t>
      </w:r>
      <w:r w:rsidR="00035093">
        <w:rPr>
          <w:rFonts w:ascii="Times New Roman" w:hAnsi="Times New Roman"/>
          <w:sz w:val="28"/>
          <w:szCs w:val="28"/>
        </w:rPr>
        <w:t>дефицита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BA67DA" w:rsidRPr="00272CAF">
        <w:rPr>
          <w:rFonts w:ascii="Times New Roman" w:hAnsi="Times New Roman"/>
          <w:sz w:val="28"/>
          <w:szCs w:val="28"/>
        </w:rPr>
        <w:t xml:space="preserve"> бюджета в сумме </w:t>
      </w:r>
      <w:r w:rsidR="00035093">
        <w:rPr>
          <w:rFonts w:ascii="Times New Roman" w:hAnsi="Times New Roman"/>
          <w:sz w:val="28"/>
          <w:szCs w:val="28"/>
        </w:rPr>
        <w:t xml:space="preserve"> </w:t>
      </w:r>
      <w:r w:rsidR="005A633B">
        <w:rPr>
          <w:rFonts w:ascii="Times New Roman" w:hAnsi="Times New Roman"/>
          <w:sz w:val="28"/>
          <w:szCs w:val="28"/>
        </w:rPr>
        <w:t>3205,6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3D1D93" w:rsidRPr="00272CAF">
        <w:rPr>
          <w:rFonts w:ascii="Times New Roman" w:hAnsi="Times New Roman"/>
          <w:sz w:val="28"/>
          <w:szCs w:val="28"/>
        </w:rPr>
        <w:t>тыс.</w:t>
      </w:r>
      <w:r w:rsidR="00D026A5" w:rsidRPr="00272CAF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</w:t>
      </w:r>
      <w:r w:rsidR="00D026A5" w:rsidRPr="002D518F">
        <w:rPr>
          <w:rFonts w:ascii="Times New Roman" w:hAnsi="Times New Roman"/>
          <w:sz w:val="28"/>
          <w:szCs w:val="28"/>
        </w:rPr>
        <w:t>на счетах по учету средств бюджета</w:t>
      </w:r>
      <w:r w:rsidR="00E453D9" w:rsidRPr="002D518F">
        <w:rPr>
          <w:rFonts w:ascii="Times New Roman" w:hAnsi="Times New Roman"/>
          <w:sz w:val="28"/>
          <w:szCs w:val="28"/>
        </w:rPr>
        <w:t xml:space="preserve">. </w:t>
      </w:r>
    </w:p>
    <w:p w:rsidR="009A4FE5" w:rsidRPr="002D518F" w:rsidRDefault="003E2471" w:rsidP="000A423D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8F">
        <w:rPr>
          <w:rFonts w:ascii="Times New Roman" w:hAnsi="Times New Roman"/>
          <w:sz w:val="28"/>
          <w:szCs w:val="28"/>
        </w:rPr>
        <w:t>Остаток средств бюджета на 01.</w:t>
      </w:r>
      <w:r w:rsidR="00316A73">
        <w:rPr>
          <w:rFonts w:ascii="Times New Roman" w:hAnsi="Times New Roman"/>
          <w:sz w:val="28"/>
          <w:szCs w:val="28"/>
        </w:rPr>
        <w:t>01.202</w:t>
      </w:r>
      <w:r w:rsidR="004816B6">
        <w:rPr>
          <w:rFonts w:ascii="Times New Roman" w:hAnsi="Times New Roman"/>
          <w:sz w:val="28"/>
          <w:szCs w:val="28"/>
        </w:rPr>
        <w:t>3</w:t>
      </w:r>
      <w:r w:rsidR="009600E3" w:rsidRPr="002D518F">
        <w:rPr>
          <w:rFonts w:ascii="Times New Roman" w:hAnsi="Times New Roman"/>
          <w:sz w:val="28"/>
          <w:szCs w:val="28"/>
        </w:rPr>
        <w:t xml:space="preserve"> года составлял</w:t>
      </w:r>
      <w:r w:rsidR="004816B6">
        <w:rPr>
          <w:rFonts w:ascii="Times New Roman" w:hAnsi="Times New Roman"/>
          <w:sz w:val="28"/>
          <w:szCs w:val="28"/>
        </w:rPr>
        <w:t xml:space="preserve">  4 465 357 рублей  </w:t>
      </w:r>
      <w:r w:rsidR="005030C6">
        <w:rPr>
          <w:rFonts w:ascii="Times New Roman" w:hAnsi="Times New Roman"/>
          <w:sz w:val="28"/>
          <w:szCs w:val="28"/>
        </w:rPr>
        <w:t xml:space="preserve">         </w:t>
      </w:r>
      <w:r w:rsidR="004816B6">
        <w:rPr>
          <w:rFonts w:ascii="Times New Roman" w:hAnsi="Times New Roman"/>
          <w:sz w:val="28"/>
          <w:szCs w:val="28"/>
        </w:rPr>
        <w:t>88</w:t>
      </w:r>
      <w:r w:rsidR="004816B6" w:rsidRPr="00A52425">
        <w:rPr>
          <w:rFonts w:ascii="Times New Roman" w:hAnsi="Times New Roman"/>
          <w:sz w:val="28"/>
          <w:szCs w:val="28"/>
        </w:rPr>
        <w:t xml:space="preserve"> копе</w:t>
      </w:r>
      <w:r w:rsidR="004816B6">
        <w:rPr>
          <w:rFonts w:ascii="Times New Roman" w:hAnsi="Times New Roman"/>
          <w:sz w:val="28"/>
          <w:szCs w:val="28"/>
        </w:rPr>
        <w:t>ек</w:t>
      </w:r>
      <w:r w:rsidR="00E037A1" w:rsidRPr="002D518F">
        <w:rPr>
          <w:rFonts w:ascii="Times New Roman" w:hAnsi="Times New Roman"/>
          <w:sz w:val="28"/>
          <w:szCs w:val="28"/>
        </w:rPr>
        <w:t>,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E037A1" w:rsidRPr="002D51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5A633B">
        <w:rPr>
          <w:rFonts w:ascii="Times New Roman" w:eastAsia="Times New Roman" w:hAnsi="Times New Roman"/>
          <w:sz w:val="28"/>
          <w:szCs w:val="28"/>
          <w:lang w:eastAsia="ru-RU"/>
        </w:rPr>
        <w:t>остоянию на 01.07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816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5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остат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33B">
        <w:rPr>
          <w:rFonts w:ascii="Times New Roman" w:eastAsia="Times New Roman" w:hAnsi="Times New Roman"/>
          <w:sz w:val="28"/>
          <w:szCs w:val="28"/>
          <w:lang w:eastAsia="ru-RU"/>
        </w:rPr>
        <w:t xml:space="preserve">1 259 724 </w:t>
      </w:r>
      <w:r w:rsidR="005A6108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035093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33B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A633B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33B">
        <w:rPr>
          <w:rFonts w:ascii="Times New Roman" w:eastAsia="Times New Roman" w:hAnsi="Times New Roman"/>
          <w:sz w:val="28"/>
          <w:szCs w:val="28"/>
          <w:lang w:eastAsia="ru-RU"/>
        </w:rPr>
        <w:t>3 205 633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</w:t>
      </w:r>
      <w:r w:rsidR="005A633B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5B7" w:rsidRDefault="00CF45B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Выводы:</w:t>
      </w:r>
    </w:p>
    <w:p w:rsidR="00CF45B7" w:rsidRPr="0076067F" w:rsidRDefault="00CF45B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0C7D" w:rsidRPr="007E0C7D" w:rsidRDefault="007E0C7D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E0C7D">
        <w:rPr>
          <w:rFonts w:ascii="Times New Roman" w:hAnsi="Times New Roman"/>
          <w:sz w:val="28"/>
          <w:szCs w:val="28"/>
        </w:rPr>
        <w:t>Фактически б</w:t>
      </w:r>
      <w:r w:rsidR="00316A73">
        <w:rPr>
          <w:rFonts w:ascii="Times New Roman" w:hAnsi="Times New Roman"/>
          <w:sz w:val="28"/>
          <w:szCs w:val="28"/>
        </w:rPr>
        <w:t>ю</w:t>
      </w:r>
      <w:r w:rsidR="005A633B">
        <w:rPr>
          <w:rFonts w:ascii="Times New Roman" w:hAnsi="Times New Roman"/>
          <w:sz w:val="28"/>
          <w:szCs w:val="28"/>
        </w:rPr>
        <w:t>джет по состоянию на 01.07</w:t>
      </w:r>
      <w:r w:rsidR="00316A73">
        <w:rPr>
          <w:rFonts w:ascii="Times New Roman" w:hAnsi="Times New Roman"/>
          <w:sz w:val="28"/>
          <w:szCs w:val="28"/>
        </w:rPr>
        <w:t>.202</w:t>
      </w:r>
      <w:r w:rsidR="00641E29">
        <w:rPr>
          <w:rFonts w:ascii="Times New Roman" w:hAnsi="Times New Roman"/>
          <w:sz w:val="28"/>
          <w:szCs w:val="28"/>
        </w:rPr>
        <w:t>3</w:t>
      </w:r>
      <w:r w:rsidRPr="007E0C7D">
        <w:rPr>
          <w:rFonts w:ascii="Times New Roman" w:hAnsi="Times New Roman"/>
          <w:sz w:val="28"/>
          <w:szCs w:val="28"/>
        </w:rPr>
        <w:t xml:space="preserve"> года испо</w:t>
      </w:r>
      <w:r w:rsidR="00E94BB1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5A633B">
        <w:rPr>
          <w:rFonts w:ascii="Times New Roman" w:hAnsi="Times New Roman"/>
          <w:sz w:val="28"/>
          <w:szCs w:val="28"/>
        </w:rPr>
        <w:t>17283,6</w:t>
      </w:r>
      <w:r w:rsidR="00395094">
        <w:rPr>
          <w:rFonts w:ascii="Times New Roman" w:hAnsi="Times New Roman"/>
          <w:sz w:val="28"/>
          <w:szCs w:val="28"/>
        </w:rPr>
        <w:t xml:space="preserve"> тыс. рублей</w:t>
      </w:r>
      <w:r w:rsidR="00E94BB1">
        <w:rPr>
          <w:rFonts w:ascii="Times New Roman" w:hAnsi="Times New Roman"/>
          <w:sz w:val="28"/>
          <w:szCs w:val="28"/>
        </w:rPr>
        <w:t xml:space="preserve"> или на </w:t>
      </w:r>
      <w:r w:rsidR="005A633B">
        <w:rPr>
          <w:rFonts w:ascii="Times New Roman" w:hAnsi="Times New Roman"/>
          <w:sz w:val="28"/>
          <w:szCs w:val="28"/>
        </w:rPr>
        <w:t>35,0</w:t>
      </w:r>
      <w:r w:rsidRPr="007E0C7D">
        <w:rPr>
          <w:rFonts w:ascii="Times New Roman" w:hAnsi="Times New Roman"/>
          <w:sz w:val="28"/>
          <w:szCs w:val="28"/>
        </w:rPr>
        <w:t>% от прогнозиру</w:t>
      </w:r>
      <w:r w:rsidR="00316A73">
        <w:rPr>
          <w:rFonts w:ascii="Times New Roman" w:hAnsi="Times New Roman"/>
          <w:sz w:val="28"/>
          <w:szCs w:val="28"/>
        </w:rPr>
        <w:t xml:space="preserve">емого поступления </w:t>
      </w:r>
      <w:r w:rsidR="00316A73">
        <w:rPr>
          <w:rFonts w:ascii="Times New Roman" w:hAnsi="Times New Roman"/>
          <w:sz w:val="28"/>
          <w:szCs w:val="28"/>
        </w:rPr>
        <w:lastRenderedPageBreak/>
        <w:t>доходов в 202</w:t>
      </w:r>
      <w:r w:rsidR="00641E29">
        <w:rPr>
          <w:rFonts w:ascii="Times New Roman" w:hAnsi="Times New Roman"/>
          <w:sz w:val="28"/>
          <w:szCs w:val="28"/>
        </w:rPr>
        <w:t>3</w:t>
      </w:r>
      <w:r w:rsidRPr="007E0C7D"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5A633B">
        <w:rPr>
          <w:rFonts w:ascii="Times New Roman" w:hAnsi="Times New Roman"/>
          <w:sz w:val="28"/>
          <w:szCs w:val="28"/>
        </w:rPr>
        <w:t xml:space="preserve">20489,2 </w:t>
      </w:r>
      <w:r w:rsidR="00641E29"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тыс. рублей или </w:t>
      </w:r>
      <w:r w:rsidR="005A633B">
        <w:rPr>
          <w:rFonts w:ascii="Times New Roman" w:hAnsi="Times New Roman"/>
          <w:sz w:val="28"/>
          <w:szCs w:val="28"/>
        </w:rPr>
        <w:t>на 39,4</w:t>
      </w:r>
      <w:r w:rsidRPr="007E0C7D">
        <w:rPr>
          <w:rFonts w:ascii="Times New Roman" w:hAnsi="Times New Roman"/>
          <w:sz w:val="28"/>
          <w:szCs w:val="28"/>
        </w:rPr>
        <w:t>% от утвержденных бюджетом расходов.</w:t>
      </w:r>
    </w:p>
    <w:p w:rsidR="007E0C7D" w:rsidRPr="007E0C7D" w:rsidRDefault="00316A73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5A633B">
        <w:rPr>
          <w:rFonts w:ascii="Times New Roman" w:hAnsi="Times New Roman"/>
          <w:sz w:val="28"/>
          <w:szCs w:val="28"/>
        </w:rPr>
        <w:t xml:space="preserve">полугодия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41E29">
        <w:rPr>
          <w:rFonts w:ascii="Times New Roman" w:hAnsi="Times New Roman"/>
          <w:sz w:val="28"/>
          <w:szCs w:val="28"/>
        </w:rPr>
        <w:t>3</w:t>
      </w:r>
      <w:r w:rsidR="00E94BB1">
        <w:rPr>
          <w:rFonts w:ascii="Times New Roman" w:hAnsi="Times New Roman"/>
          <w:sz w:val="28"/>
          <w:szCs w:val="28"/>
        </w:rPr>
        <w:t xml:space="preserve"> года сложился </w:t>
      </w:r>
      <w:r w:rsidR="00332DE9">
        <w:rPr>
          <w:rFonts w:ascii="Times New Roman" w:hAnsi="Times New Roman"/>
          <w:sz w:val="28"/>
          <w:szCs w:val="28"/>
        </w:rPr>
        <w:t>дефицит</w:t>
      </w:r>
      <w:r w:rsidR="007E0C7D" w:rsidRPr="007E0C7D">
        <w:rPr>
          <w:rFonts w:ascii="Times New Roman" w:hAnsi="Times New Roman"/>
          <w:sz w:val="28"/>
          <w:szCs w:val="28"/>
        </w:rPr>
        <w:t xml:space="preserve"> бюджета муниципального образования «Старогородский сельсовет» Дмитриевского район</w:t>
      </w:r>
      <w:r w:rsidR="00E94BB1">
        <w:rPr>
          <w:rFonts w:ascii="Times New Roman" w:hAnsi="Times New Roman"/>
          <w:sz w:val="28"/>
          <w:szCs w:val="28"/>
        </w:rPr>
        <w:t xml:space="preserve">а Курской области в сумме </w:t>
      </w:r>
      <w:r w:rsidR="005A633B">
        <w:rPr>
          <w:rFonts w:ascii="Times New Roman" w:hAnsi="Times New Roman"/>
          <w:sz w:val="28"/>
          <w:szCs w:val="28"/>
        </w:rPr>
        <w:t>3205,6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7E0C7D" w:rsidRPr="007E0C7D">
        <w:rPr>
          <w:rFonts w:ascii="Times New Roman" w:hAnsi="Times New Roman"/>
          <w:sz w:val="28"/>
          <w:szCs w:val="28"/>
        </w:rPr>
        <w:t>тыс. рублей.</w:t>
      </w:r>
    </w:p>
    <w:p w:rsidR="002D5A94" w:rsidRPr="00623963" w:rsidRDefault="005A633B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93,4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</w:t>
      </w:r>
      <w:r w:rsidR="001C4775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>«Старогородский с</w:t>
      </w:r>
      <w:r w:rsidR="00823E03">
        <w:rPr>
          <w:rFonts w:ascii="Times New Roman" w:eastAsia="Times New Roman" w:hAnsi="Times New Roman"/>
          <w:sz w:val="28"/>
          <w:szCs w:val="28"/>
          <w:lang w:eastAsia="ru-RU"/>
        </w:rPr>
        <w:t>ельсовет» Дмитриевского района К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>приходится на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F5A6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ды на финансирование 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FA5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3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823E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9534CA" w:rsidRPr="00623963">
        <w:rPr>
          <w:rFonts w:ascii="Times New Roman" w:eastAsia="Times New Roman" w:hAnsi="Times New Roman"/>
          <w:sz w:val="28"/>
          <w:szCs w:val="28"/>
          <w:lang w:eastAsia="ru-RU"/>
        </w:rPr>
        <w:t>и среднем уровне испол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38,5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D5A94" w:rsidRPr="0062396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975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0E27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457D8E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71652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22235" w:rsidRPr="006239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C84" w:rsidRPr="003C6CC7" w:rsidRDefault="00A24C84" w:rsidP="00A24C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E266C9" w:rsidRDefault="00E266C9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16A73" w:rsidRDefault="00FA561E" w:rsidP="00316A7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="001C56EA" w:rsidRPr="00405711">
        <w:rPr>
          <w:rFonts w:ascii="Times New Roman" w:hAnsi="Times New Roman"/>
          <w:sz w:val="28"/>
          <w:szCs w:val="28"/>
        </w:rPr>
        <w:t xml:space="preserve"> </w:t>
      </w:r>
      <w:r w:rsidR="00316A73"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1132BA" w:rsidRPr="001132BA" w:rsidRDefault="001132BA" w:rsidP="001132B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«Старогородский сельсовет» на 2023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316A73" w:rsidRPr="00EA2597" w:rsidRDefault="00316A73" w:rsidP="00316A7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316A73" w:rsidRDefault="00316A73" w:rsidP="00316A7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1C56EA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02898" w:rsidRPr="00405711" w:rsidRDefault="00A02898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561E" w:rsidRDefault="00FA561E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Председатель </w:t>
      </w:r>
      <w:r w:rsidR="001C56EA" w:rsidRPr="00405711">
        <w:rPr>
          <w:rFonts w:ascii="Times New Roman" w:hAnsi="Times New Roman"/>
          <w:sz w:val="28"/>
          <w:szCs w:val="28"/>
        </w:rPr>
        <w:t>Ревизионной комиссии</w:t>
      </w:r>
    </w:p>
    <w:p w:rsidR="00782DD9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405711">
        <w:rPr>
          <w:rFonts w:ascii="Times New Roman" w:hAnsi="Times New Roman"/>
          <w:sz w:val="28"/>
          <w:szCs w:val="28"/>
        </w:rPr>
        <w:t xml:space="preserve"> </w:t>
      </w:r>
      <w:r w:rsidR="00405711" w:rsidRPr="00405711">
        <w:rPr>
          <w:rFonts w:ascii="Times New Roman" w:hAnsi="Times New Roman"/>
          <w:sz w:val="28"/>
          <w:szCs w:val="28"/>
        </w:rPr>
        <w:t xml:space="preserve">Дмитриевского района  </w:t>
      </w:r>
      <w:r w:rsidR="00E94BB1">
        <w:rPr>
          <w:rFonts w:ascii="Times New Roman" w:hAnsi="Times New Roman"/>
          <w:sz w:val="28"/>
          <w:szCs w:val="28"/>
        </w:rPr>
        <w:t>Курской области</w:t>
      </w:r>
      <w:r w:rsidR="00FA561E">
        <w:rPr>
          <w:rFonts w:ascii="Times New Roman" w:hAnsi="Times New Roman"/>
          <w:sz w:val="28"/>
          <w:szCs w:val="28"/>
        </w:rPr>
        <w:t xml:space="preserve">       </w:t>
      </w:r>
      <w:r w:rsidR="00E94BB1">
        <w:rPr>
          <w:rFonts w:ascii="Times New Roman" w:hAnsi="Times New Roman"/>
          <w:sz w:val="28"/>
          <w:szCs w:val="28"/>
        </w:rPr>
        <w:t xml:space="preserve">                </w:t>
      </w:r>
      <w:r w:rsidR="00FA561E">
        <w:rPr>
          <w:rFonts w:ascii="Times New Roman" w:hAnsi="Times New Roman"/>
          <w:sz w:val="28"/>
          <w:szCs w:val="28"/>
        </w:rPr>
        <w:t xml:space="preserve">              В.А. Герасименко</w:t>
      </w:r>
    </w:p>
    <w:sectPr w:rsidR="00782DD9" w:rsidRPr="00405711" w:rsidSect="009327DC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BF" w:rsidRDefault="00E81BBF" w:rsidP="00820C1C">
      <w:pPr>
        <w:spacing w:after="0" w:line="240" w:lineRule="auto"/>
      </w:pPr>
      <w:r>
        <w:separator/>
      </w:r>
    </w:p>
  </w:endnote>
  <w:endnote w:type="continuationSeparator" w:id="1">
    <w:p w:rsidR="00E81BBF" w:rsidRDefault="00E81BBF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BF" w:rsidRDefault="00E81BBF" w:rsidP="00820C1C">
      <w:pPr>
        <w:spacing w:after="0" w:line="240" w:lineRule="auto"/>
      </w:pPr>
      <w:r>
        <w:separator/>
      </w:r>
    </w:p>
  </w:footnote>
  <w:footnote w:type="continuationSeparator" w:id="1">
    <w:p w:rsidR="00E81BBF" w:rsidRDefault="00E81BBF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DB" w:rsidRPr="00E973CE" w:rsidRDefault="006F7FBB">
    <w:pPr>
      <w:pStyle w:val="a7"/>
      <w:jc w:val="center"/>
      <w:rPr>
        <w:rFonts w:ascii="Times New Roman" w:hAnsi="Times New Roman"/>
      </w:rPr>
    </w:pPr>
    <w:r w:rsidRPr="00E973CE">
      <w:rPr>
        <w:rFonts w:ascii="Times New Roman" w:hAnsi="Times New Roman"/>
      </w:rPr>
      <w:fldChar w:fldCharType="begin"/>
    </w:r>
    <w:r w:rsidR="006064DB" w:rsidRPr="00E973CE">
      <w:rPr>
        <w:rFonts w:ascii="Times New Roman" w:hAnsi="Times New Roman"/>
      </w:rPr>
      <w:instrText>PAGE   \* MERGEFORMAT</w:instrText>
    </w:r>
    <w:r w:rsidRPr="00E973CE">
      <w:rPr>
        <w:rFonts w:ascii="Times New Roman" w:hAnsi="Times New Roman"/>
      </w:rPr>
      <w:fldChar w:fldCharType="separate"/>
    </w:r>
    <w:r w:rsidR="00A02898">
      <w:rPr>
        <w:rFonts w:ascii="Times New Roman" w:hAnsi="Times New Roman"/>
        <w:noProof/>
      </w:rPr>
      <w:t>2</w:t>
    </w:r>
    <w:r w:rsidRPr="00E973CE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0969"/>
    <w:rsid w:val="000013BB"/>
    <w:rsid w:val="00002759"/>
    <w:rsid w:val="000035BE"/>
    <w:rsid w:val="00006280"/>
    <w:rsid w:val="00006327"/>
    <w:rsid w:val="00006DF1"/>
    <w:rsid w:val="000070B9"/>
    <w:rsid w:val="00010C27"/>
    <w:rsid w:val="00014B8B"/>
    <w:rsid w:val="00015BA8"/>
    <w:rsid w:val="0002010D"/>
    <w:rsid w:val="00020659"/>
    <w:rsid w:val="000234AB"/>
    <w:rsid w:val="0002673D"/>
    <w:rsid w:val="00026FAA"/>
    <w:rsid w:val="00030318"/>
    <w:rsid w:val="000304BE"/>
    <w:rsid w:val="00033371"/>
    <w:rsid w:val="00035093"/>
    <w:rsid w:val="000361CE"/>
    <w:rsid w:val="00040D1C"/>
    <w:rsid w:val="00041594"/>
    <w:rsid w:val="00042E15"/>
    <w:rsid w:val="000443DA"/>
    <w:rsid w:val="000447A5"/>
    <w:rsid w:val="00047CA2"/>
    <w:rsid w:val="000517A4"/>
    <w:rsid w:val="00052FEF"/>
    <w:rsid w:val="00053A70"/>
    <w:rsid w:val="00055160"/>
    <w:rsid w:val="000552E9"/>
    <w:rsid w:val="00062837"/>
    <w:rsid w:val="00070455"/>
    <w:rsid w:val="00070D4B"/>
    <w:rsid w:val="00082D3B"/>
    <w:rsid w:val="00083987"/>
    <w:rsid w:val="0008526B"/>
    <w:rsid w:val="0008690C"/>
    <w:rsid w:val="0009211E"/>
    <w:rsid w:val="0009214A"/>
    <w:rsid w:val="00093DD1"/>
    <w:rsid w:val="000A1C3D"/>
    <w:rsid w:val="000A261F"/>
    <w:rsid w:val="000A423D"/>
    <w:rsid w:val="000B10FA"/>
    <w:rsid w:val="000B15CC"/>
    <w:rsid w:val="000B1A61"/>
    <w:rsid w:val="000B7A7B"/>
    <w:rsid w:val="000C2159"/>
    <w:rsid w:val="000C2222"/>
    <w:rsid w:val="000C3557"/>
    <w:rsid w:val="000D4215"/>
    <w:rsid w:val="000D5E46"/>
    <w:rsid w:val="000D76D3"/>
    <w:rsid w:val="000E109D"/>
    <w:rsid w:val="000F0ED3"/>
    <w:rsid w:val="000F26EC"/>
    <w:rsid w:val="000F2BC4"/>
    <w:rsid w:val="000F6950"/>
    <w:rsid w:val="001013ED"/>
    <w:rsid w:val="00101B6D"/>
    <w:rsid w:val="0010244B"/>
    <w:rsid w:val="00110A41"/>
    <w:rsid w:val="00111D25"/>
    <w:rsid w:val="001132BA"/>
    <w:rsid w:val="00114B9C"/>
    <w:rsid w:val="00120A67"/>
    <w:rsid w:val="00123A26"/>
    <w:rsid w:val="001260A5"/>
    <w:rsid w:val="00130717"/>
    <w:rsid w:val="00131812"/>
    <w:rsid w:val="00131BDD"/>
    <w:rsid w:val="00132950"/>
    <w:rsid w:val="001427EE"/>
    <w:rsid w:val="00144A3E"/>
    <w:rsid w:val="00147199"/>
    <w:rsid w:val="00150355"/>
    <w:rsid w:val="00154C98"/>
    <w:rsid w:val="00156A83"/>
    <w:rsid w:val="0015749D"/>
    <w:rsid w:val="00157B2A"/>
    <w:rsid w:val="00157EA8"/>
    <w:rsid w:val="001606F7"/>
    <w:rsid w:val="001615C4"/>
    <w:rsid w:val="0016425C"/>
    <w:rsid w:val="00165A21"/>
    <w:rsid w:val="00166656"/>
    <w:rsid w:val="00171E75"/>
    <w:rsid w:val="00172F5E"/>
    <w:rsid w:val="00176721"/>
    <w:rsid w:val="00177D28"/>
    <w:rsid w:val="001802AE"/>
    <w:rsid w:val="0018220D"/>
    <w:rsid w:val="001864CA"/>
    <w:rsid w:val="001873CA"/>
    <w:rsid w:val="00194B40"/>
    <w:rsid w:val="00194DB7"/>
    <w:rsid w:val="00195887"/>
    <w:rsid w:val="001A0FFF"/>
    <w:rsid w:val="001A6676"/>
    <w:rsid w:val="001A710A"/>
    <w:rsid w:val="001A73BC"/>
    <w:rsid w:val="001B13BE"/>
    <w:rsid w:val="001C182C"/>
    <w:rsid w:val="001C4775"/>
    <w:rsid w:val="001C56EA"/>
    <w:rsid w:val="001C5C2A"/>
    <w:rsid w:val="001C648E"/>
    <w:rsid w:val="001D07B8"/>
    <w:rsid w:val="001D1315"/>
    <w:rsid w:val="001D16FB"/>
    <w:rsid w:val="001D2923"/>
    <w:rsid w:val="001D45DD"/>
    <w:rsid w:val="001E18E8"/>
    <w:rsid w:val="001E1D3B"/>
    <w:rsid w:val="001E6E65"/>
    <w:rsid w:val="001F597D"/>
    <w:rsid w:val="001F5DCE"/>
    <w:rsid w:val="00201E5B"/>
    <w:rsid w:val="0020512C"/>
    <w:rsid w:val="00205E5A"/>
    <w:rsid w:val="002131B3"/>
    <w:rsid w:val="00213506"/>
    <w:rsid w:val="00217D01"/>
    <w:rsid w:val="00221C03"/>
    <w:rsid w:val="00221F6B"/>
    <w:rsid w:val="00222A24"/>
    <w:rsid w:val="00223C48"/>
    <w:rsid w:val="0022743D"/>
    <w:rsid w:val="0023088A"/>
    <w:rsid w:val="002352D0"/>
    <w:rsid w:val="00235DDA"/>
    <w:rsid w:val="00236C93"/>
    <w:rsid w:val="00242408"/>
    <w:rsid w:val="00244920"/>
    <w:rsid w:val="00244FA4"/>
    <w:rsid w:val="002476B9"/>
    <w:rsid w:val="00250E27"/>
    <w:rsid w:val="00255FE7"/>
    <w:rsid w:val="0026081C"/>
    <w:rsid w:val="00260D00"/>
    <w:rsid w:val="002618FD"/>
    <w:rsid w:val="00261F0C"/>
    <w:rsid w:val="00262F39"/>
    <w:rsid w:val="00263C6E"/>
    <w:rsid w:val="00266C97"/>
    <w:rsid w:val="00267CB7"/>
    <w:rsid w:val="00272CAF"/>
    <w:rsid w:val="002761F3"/>
    <w:rsid w:val="00276354"/>
    <w:rsid w:val="0027689C"/>
    <w:rsid w:val="00280A9F"/>
    <w:rsid w:val="00282526"/>
    <w:rsid w:val="002836EC"/>
    <w:rsid w:val="002843DF"/>
    <w:rsid w:val="0029135D"/>
    <w:rsid w:val="00291E2C"/>
    <w:rsid w:val="002927D2"/>
    <w:rsid w:val="00293315"/>
    <w:rsid w:val="00297530"/>
    <w:rsid w:val="002B2E39"/>
    <w:rsid w:val="002B4D9D"/>
    <w:rsid w:val="002B6D60"/>
    <w:rsid w:val="002C053D"/>
    <w:rsid w:val="002C140D"/>
    <w:rsid w:val="002C24BA"/>
    <w:rsid w:val="002C253E"/>
    <w:rsid w:val="002C2C1D"/>
    <w:rsid w:val="002C4FC8"/>
    <w:rsid w:val="002C56D1"/>
    <w:rsid w:val="002C6B7E"/>
    <w:rsid w:val="002C7538"/>
    <w:rsid w:val="002D400E"/>
    <w:rsid w:val="002D518F"/>
    <w:rsid w:val="002D5A94"/>
    <w:rsid w:val="002D5AA0"/>
    <w:rsid w:val="002F03B9"/>
    <w:rsid w:val="002F57F6"/>
    <w:rsid w:val="002F69D8"/>
    <w:rsid w:val="00300B86"/>
    <w:rsid w:val="00301BAA"/>
    <w:rsid w:val="00302B21"/>
    <w:rsid w:val="00303BCC"/>
    <w:rsid w:val="003046D3"/>
    <w:rsid w:val="003130EF"/>
    <w:rsid w:val="00313485"/>
    <w:rsid w:val="00316A73"/>
    <w:rsid w:val="00317DAF"/>
    <w:rsid w:val="003221E1"/>
    <w:rsid w:val="00323E8D"/>
    <w:rsid w:val="00330229"/>
    <w:rsid w:val="003321FF"/>
    <w:rsid w:val="0033262F"/>
    <w:rsid w:val="00332DE9"/>
    <w:rsid w:val="0033354C"/>
    <w:rsid w:val="0033436E"/>
    <w:rsid w:val="00336701"/>
    <w:rsid w:val="00340BA0"/>
    <w:rsid w:val="00340EE6"/>
    <w:rsid w:val="00346FB5"/>
    <w:rsid w:val="003470F6"/>
    <w:rsid w:val="00354B5C"/>
    <w:rsid w:val="003559D2"/>
    <w:rsid w:val="00357EFA"/>
    <w:rsid w:val="00360884"/>
    <w:rsid w:val="0036099A"/>
    <w:rsid w:val="00361405"/>
    <w:rsid w:val="00362A53"/>
    <w:rsid w:val="00364383"/>
    <w:rsid w:val="003657A6"/>
    <w:rsid w:val="00365D5C"/>
    <w:rsid w:val="00373B00"/>
    <w:rsid w:val="003743A1"/>
    <w:rsid w:val="003768E8"/>
    <w:rsid w:val="00377742"/>
    <w:rsid w:val="003806B7"/>
    <w:rsid w:val="003809F3"/>
    <w:rsid w:val="0038365B"/>
    <w:rsid w:val="00384A1D"/>
    <w:rsid w:val="003935BE"/>
    <w:rsid w:val="00394122"/>
    <w:rsid w:val="00395094"/>
    <w:rsid w:val="003955CD"/>
    <w:rsid w:val="003A2A06"/>
    <w:rsid w:val="003A3FD0"/>
    <w:rsid w:val="003A58CD"/>
    <w:rsid w:val="003A7AF2"/>
    <w:rsid w:val="003B0C7C"/>
    <w:rsid w:val="003B0CBA"/>
    <w:rsid w:val="003B1707"/>
    <w:rsid w:val="003B3849"/>
    <w:rsid w:val="003C44A1"/>
    <w:rsid w:val="003C54B9"/>
    <w:rsid w:val="003C62E6"/>
    <w:rsid w:val="003C6658"/>
    <w:rsid w:val="003D1D93"/>
    <w:rsid w:val="003D61CF"/>
    <w:rsid w:val="003D61D5"/>
    <w:rsid w:val="003D6D2E"/>
    <w:rsid w:val="003D7F97"/>
    <w:rsid w:val="003E23B3"/>
    <w:rsid w:val="003E2471"/>
    <w:rsid w:val="003E63F3"/>
    <w:rsid w:val="003E7048"/>
    <w:rsid w:val="003F1805"/>
    <w:rsid w:val="003F1D3B"/>
    <w:rsid w:val="003F5AC6"/>
    <w:rsid w:val="00402C9A"/>
    <w:rsid w:val="00405711"/>
    <w:rsid w:val="00406119"/>
    <w:rsid w:val="00406C12"/>
    <w:rsid w:val="00406F5A"/>
    <w:rsid w:val="0040783D"/>
    <w:rsid w:val="00411C7D"/>
    <w:rsid w:val="00413FED"/>
    <w:rsid w:val="004179B1"/>
    <w:rsid w:val="00421132"/>
    <w:rsid w:val="004228E7"/>
    <w:rsid w:val="00426095"/>
    <w:rsid w:val="0042764C"/>
    <w:rsid w:val="004320A8"/>
    <w:rsid w:val="00433227"/>
    <w:rsid w:val="004342C7"/>
    <w:rsid w:val="004418D4"/>
    <w:rsid w:val="0044271A"/>
    <w:rsid w:val="00443CE6"/>
    <w:rsid w:val="00444F72"/>
    <w:rsid w:val="004472BC"/>
    <w:rsid w:val="00447BC3"/>
    <w:rsid w:val="00454EDC"/>
    <w:rsid w:val="00454F38"/>
    <w:rsid w:val="00457D8E"/>
    <w:rsid w:val="00457FE0"/>
    <w:rsid w:val="00460378"/>
    <w:rsid w:val="00460E3F"/>
    <w:rsid w:val="00460EEF"/>
    <w:rsid w:val="0046671F"/>
    <w:rsid w:val="0047062A"/>
    <w:rsid w:val="00471157"/>
    <w:rsid w:val="00471A55"/>
    <w:rsid w:val="00473D13"/>
    <w:rsid w:val="00474FA2"/>
    <w:rsid w:val="0047522E"/>
    <w:rsid w:val="00475921"/>
    <w:rsid w:val="004763FD"/>
    <w:rsid w:val="004816B6"/>
    <w:rsid w:val="00485B92"/>
    <w:rsid w:val="00487A20"/>
    <w:rsid w:val="00487C8E"/>
    <w:rsid w:val="00490718"/>
    <w:rsid w:val="00490EFA"/>
    <w:rsid w:val="00492F0B"/>
    <w:rsid w:val="0049469C"/>
    <w:rsid w:val="004A029F"/>
    <w:rsid w:val="004A1458"/>
    <w:rsid w:val="004A4697"/>
    <w:rsid w:val="004A57BF"/>
    <w:rsid w:val="004B1579"/>
    <w:rsid w:val="004B182F"/>
    <w:rsid w:val="004B2E15"/>
    <w:rsid w:val="004B30EE"/>
    <w:rsid w:val="004B3B9E"/>
    <w:rsid w:val="004B41E3"/>
    <w:rsid w:val="004B540A"/>
    <w:rsid w:val="004C0B9E"/>
    <w:rsid w:val="004C1981"/>
    <w:rsid w:val="004C1FEE"/>
    <w:rsid w:val="004C48F4"/>
    <w:rsid w:val="004C4ED8"/>
    <w:rsid w:val="004D0EE6"/>
    <w:rsid w:val="004D1047"/>
    <w:rsid w:val="004D52BA"/>
    <w:rsid w:val="004D6256"/>
    <w:rsid w:val="004D629F"/>
    <w:rsid w:val="004D77DF"/>
    <w:rsid w:val="004E0BC8"/>
    <w:rsid w:val="004E4BA1"/>
    <w:rsid w:val="004E7666"/>
    <w:rsid w:val="004F0D10"/>
    <w:rsid w:val="004F1127"/>
    <w:rsid w:val="004F1756"/>
    <w:rsid w:val="004F1AEC"/>
    <w:rsid w:val="004F31C5"/>
    <w:rsid w:val="004F715A"/>
    <w:rsid w:val="004F7524"/>
    <w:rsid w:val="00500E1D"/>
    <w:rsid w:val="00500F15"/>
    <w:rsid w:val="00501FA5"/>
    <w:rsid w:val="005030C6"/>
    <w:rsid w:val="00503240"/>
    <w:rsid w:val="00504B7E"/>
    <w:rsid w:val="00505ED3"/>
    <w:rsid w:val="00511F46"/>
    <w:rsid w:val="005122C3"/>
    <w:rsid w:val="00512727"/>
    <w:rsid w:val="005156B4"/>
    <w:rsid w:val="00516EED"/>
    <w:rsid w:val="00522B95"/>
    <w:rsid w:val="00525077"/>
    <w:rsid w:val="005327E7"/>
    <w:rsid w:val="00532B1A"/>
    <w:rsid w:val="00534D57"/>
    <w:rsid w:val="00535C7D"/>
    <w:rsid w:val="0053728C"/>
    <w:rsid w:val="0054185C"/>
    <w:rsid w:val="0054193F"/>
    <w:rsid w:val="00542362"/>
    <w:rsid w:val="00545D99"/>
    <w:rsid w:val="00547B9B"/>
    <w:rsid w:val="00547F83"/>
    <w:rsid w:val="00551FBD"/>
    <w:rsid w:val="0055236E"/>
    <w:rsid w:val="00554581"/>
    <w:rsid w:val="005600B2"/>
    <w:rsid w:val="005614E5"/>
    <w:rsid w:val="00563972"/>
    <w:rsid w:val="005657BA"/>
    <w:rsid w:val="005719B9"/>
    <w:rsid w:val="00574047"/>
    <w:rsid w:val="005740F4"/>
    <w:rsid w:val="00574904"/>
    <w:rsid w:val="00577E1D"/>
    <w:rsid w:val="005838C8"/>
    <w:rsid w:val="005838DF"/>
    <w:rsid w:val="00586701"/>
    <w:rsid w:val="0059017C"/>
    <w:rsid w:val="005905D4"/>
    <w:rsid w:val="00590E92"/>
    <w:rsid w:val="0059181C"/>
    <w:rsid w:val="0059634E"/>
    <w:rsid w:val="00597354"/>
    <w:rsid w:val="005A08C2"/>
    <w:rsid w:val="005A5DAF"/>
    <w:rsid w:val="005A6108"/>
    <w:rsid w:val="005A633B"/>
    <w:rsid w:val="005B229D"/>
    <w:rsid w:val="005B3DC4"/>
    <w:rsid w:val="005B4B5B"/>
    <w:rsid w:val="005B5E86"/>
    <w:rsid w:val="005B6643"/>
    <w:rsid w:val="005B7B49"/>
    <w:rsid w:val="005C28BD"/>
    <w:rsid w:val="005C3797"/>
    <w:rsid w:val="005C4F40"/>
    <w:rsid w:val="005C5DD2"/>
    <w:rsid w:val="005D2C09"/>
    <w:rsid w:val="005D379B"/>
    <w:rsid w:val="005E0F42"/>
    <w:rsid w:val="005E1629"/>
    <w:rsid w:val="005E2531"/>
    <w:rsid w:val="005F0A07"/>
    <w:rsid w:val="005F5A60"/>
    <w:rsid w:val="00600F57"/>
    <w:rsid w:val="006064DB"/>
    <w:rsid w:val="00606FEC"/>
    <w:rsid w:val="00610D14"/>
    <w:rsid w:val="00614074"/>
    <w:rsid w:val="00614469"/>
    <w:rsid w:val="00616E88"/>
    <w:rsid w:val="0061716B"/>
    <w:rsid w:val="00620BF5"/>
    <w:rsid w:val="00623963"/>
    <w:rsid w:val="006260DE"/>
    <w:rsid w:val="00626885"/>
    <w:rsid w:val="006276CA"/>
    <w:rsid w:val="00632D28"/>
    <w:rsid w:val="00635918"/>
    <w:rsid w:val="00641E29"/>
    <w:rsid w:val="00642476"/>
    <w:rsid w:val="00642B96"/>
    <w:rsid w:val="006435E7"/>
    <w:rsid w:val="00645E5D"/>
    <w:rsid w:val="00646EE3"/>
    <w:rsid w:val="00652A95"/>
    <w:rsid w:val="006544D7"/>
    <w:rsid w:val="00656490"/>
    <w:rsid w:val="00660FD4"/>
    <w:rsid w:val="00661894"/>
    <w:rsid w:val="00661DF8"/>
    <w:rsid w:val="00675A85"/>
    <w:rsid w:val="006761E7"/>
    <w:rsid w:val="00676397"/>
    <w:rsid w:val="0068267B"/>
    <w:rsid w:val="0068332D"/>
    <w:rsid w:val="00684249"/>
    <w:rsid w:val="0068425A"/>
    <w:rsid w:val="00684B04"/>
    <w:rsid w:val="006858CD"/>
    <w:rsid w:val="0069029B"/>
    <w:rsid w:val="00690797"/>
    <w:rsid w:val="006909B6"/>
    <w:rsid w:val="00690CC4"/>
    <w:rsid w:val="00690F39"/>
    <w:rsid w:val="006913C7"/>
    <w:rsid w:val="00692FA9"/>
    <w:rsid w:val="0069380F"/>
    <w:rsid w:val="00694B99"/>
    <w:rsid w:val="00695A02"/>
    <w:rsid w:val="006977FD"/>
    <w:rsid w:val="006A0782"/>
    <w:rsid w:val="006A2C23"/>
    <w:rsid w:val="006A525C"/>
    <w:rsid w:val="006A74D9"/>
    <w:rsid w:val="006B140F"/>
    <w:rsid w:val="006C1F52"/>
    <w:rsid w:val="006C23BF"/>
    <w:rsid w:val="006E11B4"/>
    <w:rsid w:val="006E4165"/>
    <w:rsid w:val="006E4E3F"/>
    <w:rsid w:val="006E5C9E"/>
    <w:rsid w:val="006F4C8E"/>
    <w:rsid w:val="006F70E2"/>
    <w:rsid w:val="006F7AD7"/>
    <w:rsid w:val="006F7FBB"/>
    <w:rsid w:val="00704621"/>
    <w:rsid w:val="00704FEF"/>
    <w:rsid w:val="0070527A"/>
    <w:rsid w:val="00706F96"/>
    <w:rsid w:val="00712648"/>
    <w:rsid w:val="00716520"/>
    <w:rsid w:val="00716D6D"/>
    <w:rsid w:val="00722E78"/>
    <w:rsid w:val="0072784C"/>
    <w:rsid w:val="00730A0A"/>
    <w:rsid w:val="00732FE9"/>
    <w:rsid w:val="00734163"/>
    <w:rsid w:val="007341D1"/>
    <w:rsid w:val="00737ED9"/>
    <w:rsid w:val="00740F61"/>
    <w:rsid w:val="00741DD5"/>
    <w:rsid w:val="0074370A"/>
    <w:rsid w:val="007467D0"/>
    <w:rsid w:val="0074721C"/>
    <w:rsid w:val="00750B22"/>
    <w:rsid w:val="00750D7D"/>
    <w:rsid w:val="007515D2"/>
    <w:rsid w:val="007557D1"/>
    <w:rsid w:val="0076067F"/>
    <w:rsid w:val="00760A87"/>
    <w:rsid w:val="007647AA"/>
    <w:rsid w:val="00770847"/>
    <w:rsid w:val="00775026"/>
    <w:rsid w:val="00775113"/>
    <w:rsid w:val="007754AE"/>
    <w:rsid w:val="00776E80"/>
    <w:rsid w:val="00777100"/>
    <w:rsid w:val="00782916"/>
    <w:rsid w:val="00782DD9"/>
    <w:rsid w:val="00784B1F"/>
    <w:rsid w:val="007906F9"/>
    <w:rsid w:val="00792018"/>
    <w:rsid w:val="00797FCC"/>
    <w:rsid w:val="007A5A99"/>
    <w:rsid w:val="007A6EE3"/>
    <w:rsid w:val="007A7C7D"/>
    <w:rsid w:val="007B0BEC"/>
    <w:rsid w:val="007B33FB"/>
    <w:rsid w:val="007B355F"/>
    <w:rsid w:val="007B5194"/>
    <w:rsid w:val="007B5C7C"/>
    <w:rsid w:val="007C085F"/>
    <w:rsid w:val="007C18A4"/>
    <w:rsid w:val="007C344A"/>
    <w:rsid w:val="007C540C"/>
    <w:rsid w:val="007D2651"/>
    <w:rsid w:val="007E0C7D"/>
    <w:rsid w:val="007E2A8A"/>
    <w:rsid w:val="007E6253"/>
    <w:rsid w:val="007E74DA"/>
    <w:rsid w:val="007F4CC9"/>
    <w:rsid w:val="00802D7E"/>
    <w:rsid w:val="00807F3D"/>
    <w:rsid w:val="0081009E"/>
    <w:rsid w:val="008119A1"/>
    <w:rsid w:val="00812EF6"/>
    <w:rsid w:val="008148CD"/>
    <w:rsid w:val="00814A52"/>
    <w:rsid w:val="00814DD3"/>
    <w:rsid w:val="00816439"/>
    <w:rsid w:val="00816B9A"/>
    <w:rsid w:val="008170C0"/>
    <w:rsid w:val="00820141"/>
    <w:rsid w:val="00820C1C"/>
    <w:rsid w:val="00821B1F"/>
    <w:rsid w:val="00823E03"/>
    <w:rsid w:val="00830A4D"/>
    <w:rsid w:val="00831164"/>
    <w:rsid w:val="00831BAC"/>
    <w:rsid w:val="00832F6F"/>
    <w:rsid w:val="00835647"/>
    <w:rsid w:val="00836E5A"/>
    <w:rsid w:val="00837147"/>
    <w:rsid w:val="00842228"/>
    <w:rsid w:val="00843671"/>
    <w:rsid w:val="00846C2C"/>
    <w:rsid w:val="008571BA"/>
    <w:rsid w:val="0086062E"/>
    <w:rsid w:val="0086194D"/>
    <w:rsid w:val="00862253"/>
    <w:rsid w:val="00865B6D"/>
    <w:rsid w:val="008673F3"/>
    <w:rsid w:val="00867CE9"/>
    <w:rsid w:val="00873066"/>
    <w:rsid w:val="00875817"/>
    <w:rsid w:val="008770D2"/>
    <w:rsid w:val="008778BB"/>
    <w:rsid w:val="00877988"/>
    <w:rsid w:val="008815EB"/>
    <w:rsid w:val="008839B4"/>
    <w:rsid w:val="0089096F"/>
    <w:rsid w:val="00896A4F"/>
    <w:rsid w:val="008A072A"/>
    <w:rsid w:val="008A0B9A"/>
    <w:rsid w:val="008A2ACC"/>
    <w:rsid w:val="008A50A6"/>
    <w:rsid w:val="008A5326"/>
    <w:rsid w:val="008A5B56"/>
    <w:rsid w:val="008B1DCE"/>
    <w:rsid w:val="008B2BF6"/>
    <w:rsid w:val="008B45F8"/>
    <w:rsid w:val="008B66B3"/>
    <w:rsid w:val="008C199C"/>
    <w:rsid w:val="008C27E2"/>
    <w:rsid w:val="008D29F9"/>
    <w:rsid w:val="008D51B8"/>
    <w:rsid w:val="008D65BC"/>
    <w:rsid w:val="008D6DA5"/>
    <w:rsid w:val="008E00F5"/>
    <w:rsid w:val="008E0CE9"/>
    <w:rsid w:val="008E20D3"/>
    <w:rsid w:val="008F05CF"/>
    <w:rsid w:val="008F0C42"/>
    <w:rsid w:val="008F3AAF"/>
    <w:rsid w:val="008F4B89"/>
    <w:rsid w:val="008F4CA4"/>
    <w:rsid w:val="0090026E"/>
    <w:rsid w:val="0090086B"/>
    <w:rsid w:val="00906797"/>
    <w:rsid w:val="009164C7"/>
    <w:rsid w:val="0091694A"/>
    <w:rsid w:val="009175C1"/>
    <w:rsid w:val="00923B72"/>
    <w:rsid w:val="009312AA"/>
    <w:rsid w:val="00931732"/>
    <w:rsid w:val="009327DC"/>
    <w:rsid w:val="009362EC"/>
    <w:rsid w:val="009375BF"/>
    <w:rsid w:val="00944F22"/>
    <w:rsid w:val="009534CA"/>
    <w:rsid w:val="009600E3"/>
    <w:rsid w:val="00962365"/>
    <w:rsid w:val="00962608"/>
    <w:rsid w:val="009636B5"/>
    <w:rsid w:val="0097077C"/>
    <w:rsid w:val="00971E97"/>
    <w:rsid w:val="009775DF"/>
    <w:rsid w:val="00977D1F"/>
    <w:rsid w:val="00981DD6"/>
    <w:rsid w:val="00981F0D"/>
    <w:rsid w:val="00982204"/>
    <w:rsid w:val="0098337C"/>
    <w:rsid w:val="00985E37"/>
    <w:rsid w:val="00986F67"/>
    <w:rsid w:val="00987D18"/>
    <w:rsid w:val="00992125"/>
    <w:rsid w:val="00992BB4"/>
    <w:rsid w:val="0099385A"/>
    <w:rsid w:val="00995ADC"/>
    <w:rsid w:val="009A0CBF"/>
    <w:rsid w:val="009A0E88"/>
    <w:rsid w:val="009A1FF0"/>
    <w:rsid w:val="009A4D55"/>
    <w:rsid w:val="009A4FE5"/>
    <w:rsid w:val="009A57A1"/>
    <w:rsid w:val="009A6F38"/>
    <w:rsid w:val="009A7AA9"/>
    <w:rsid w:val="009B1104"/>
    <w:rsid w:val="009B11F4"/>
    <w:rsid w:val="009B2CB9"/>
    <w:rsid w:val="009B334B"/>
    <w:rsid w:val="009B4842"/>
    <w:rsid w:val="009B4D56"/>
    <w:rsid w:val="009C0F15"/>
    <w:rsid w:val="009C34B4"/>
    <w:rsid w:val="009D0B41"/>
    <w:rsid w:val="009D116B"/>
    <w:rsid w:val="009D2F62"/>
    <w:rsid w:val="009D35C0"/>
    <w:rsid w:val="009D37A9"/>
    <w:rsid w:val="009D4765"/>
    <w:rsid w:val="009D592B"/>
    <w:rsid w:val="009D6363"/>
    <w:rsid w:val="009E6493"/>
    <w:rsid w:val="009E727D"/>
    <w:rsid w:val="009F1F75"/>
    <w:rsid w:val="009F7CFF"/>
    <w:rsid w:val="00A01806"/>
    <w:rsid w:val="00A02898"/>
    <w:rsid w:val="00A04165"/>
    <w:rsid w:val="00A077ED"/>
    <w:rsid w:val="00A120DD"/>
    <w:rsid w:val="00A122BB"/>
    <w:rsid w:val="00A148A5"/>
    <w:rsid w:val="00A15739"/>
    <w:rsid w:val="00A162CC"/>
    <w:rsid w:val="00A230FC"/>
    <w:rsid w:val="00A24C84"/>
    <w:rsid w:val="00A25BEC"/>
    <w:rsid w:val="00A263D6"/>
    <w:rsid w:val="00A2720D"/>
    <w:rsid w:val="00A333C5"/>
    <w:rsid w:val="00A33752"/>
    <w:rsid w:val="00A33C51"/>
    <w:rsid w:val="00A34948"/>
    <w:rsid w:val="00A34A8C"/>
    <w:rsid w:val="00A3693F"/>
    <w:rsid w:val="00A40C32"/>
    <w:rsid w:val="00A4153D"/>
    <w:rsid w:val="00A44AD9"/>
    <w:rsid w:val="00A466CE"/>
    <w:rsid w:val="00A470D3"/>
    <w:rsid w:val="00A55212"/>
    <w:rsid w:val="00A55338"/>
    <w:rsid w:val="00A57C59"/>
    <w:rsid w:val="00A632FA"/>
    <w:rsid w:val="00A659F3"/>
    <w:rsid w:val="00A65F50"/>
    <w:rsid w:val="00A66F29"/>
    <w:rsid w:val="00A67341"/>
    <w:rsid w:val="00A7280B"/>
    <w:rsid w:val="00A769E9"/>
    <w:rsid w:val="00A77BF9"/>
    <w:rsid w:val="00A77C60"/>
    <w:rsid w:val="00A91D70"/>
    <w:rsid w:val="00A921E6"/>
    <w:rsid w:val="00A93A8A"/>
    <w:rsid w:val="00A94982"/>
    <w:rsid w:val="00A94A4C"/>
    <w:rsid w:val="00A969BD"/>
    <w:rsid w:val="00AA09B9"/>
    <w:rsid w:val="00AA3248"/>
    <w:rsid w:val="00AA3281"/>
    <w:rsid w:val="00AB2CB7"/>
    <w:rsid w:val="00AB3417"/>
    <w:rsid w:val="00AB383E"/>
    <w:rsid w:val="00AB597C"/>
    <w:rsid w:val="00AB7575"/>
    <w:rsid w:val="00AC214C"/>
    <w:rsid w:val="00AC260F"/>
    <w:rsid w:val="00AC51E1"/>
    <w:rsid w:val="00AC74E1"/>
    <w:rsid w:val="00AC7B8F"/>
    <w:rsid w:val="00AD158D"/>
    <w:rsid w:val="00AD2EE8"/>
    <w:rsid w:val="00AD6A8F"/>
    <w:rsid w:val="00AE1087"/>
    <w:rsid w:val="00AE36D0"/>
    <w:rsid w:val="00AE66B4"/>
    <w:rsid w:val="00AF281C"/>
    <w:rsid w:val="00AF6A92"/>
    <w:rsid w:val="00B024C1"/>
    <w:rsid w:val="00B044A0"/>
    <w:rsid w:val="00B1185F"/>
    <w:rsid w:val="00B14EA0"/>
    <w:rsid w:val="00B17A23"/>
    <w:rsid w:val="00B33B3A"/>
    <w:rsid w:val="00B35465"/>
    <w:rsid w:val="00B369E9"/>
    <w:rsid w:val="00B4703E"/>
    <w:rsid w:val="00B479A3"/>
    <w:rsid w:val="00B54C3A"/>
    <w:rsid w:val="00B71175"/>
    <w:rsid w:val="00B73AE2"/>
    <w:rsid w:val="00B75F6A"/>
    <w:rsid w:val="00B7740B"/>
    <w:rsid w:val="00B805DD"/>
    <w:rsid w:val="00B8222C"/>
    <w:rsid w:val="00B83D99"/>
    <w:rsid w:val="00B851D1"/>
    <w:rsid w:val="00B85818"/>
    <w:rsid w:val="00B86111"/>
    <w:rsid w:val="00B90184"/>
    <w:rsid w:val="00B90420"/>
    <w:rsid w:val="00B90889"/>
    <w:rsid w:val="00B91E0C"/>
    <w:rsid w:val="00B965F7"/>
    <w:rsid w:val="00B96C62"/>
    <w:rsid w:val="00BA22CD"/>
    <w:rsid w:val="00BA52B8"/>
    <w:rsid w:val="00BA5669"/>
    <w:rsid w:val="00BA67DA"/>
    <w:rsid w:val="00BB07D4"/>
    <w:rsid w:val="00BB4F86"/>
    <w:rsid w:val="00BB7B34"/>
    <w:rsid w:val="00BC51CC"/>
    <w:rsid w:val="00BD3853"/>
    <w:rsid w:val="00BD5B53"/>
    <w:rsid w:val="00BD7C03"/>
    <w:rsid w:val="00BE1F8E"/>
    <w:rsid w:val="00BE2096"/>
    <w:rsid w:val="00BE5183"/>
    <w:rsid w:val="00BE68C2"/>
    <w:rsid w:val="00BF677C"/>
    <w:rsid w:val="00BF7672"/>
    <w:rsid w:val="00C013CB"/>
    <w:rsid w:val="00C01BA3"/>
    <w:rsid w:val="00C05B58"/>
    <w:rsid w:val="00C143F0"/>
    <w:rsid w:val="00C14AD3"/>
    <w:rsid w:val="00C152A0"/>
    <w:rsid w:val="00C162FD"/>
    <w:rsid w:val="00C20170"/>
    <w:rsid w:val="00C23B3D"/>
    <w:rsid w:val="00C27DE4"/>
    <w:rsid w:val="00C3276D"/>
    <w:rsid w:val="00C34BE0"/>
    <w:rsid w:val="00C3794C"/>
    <w:rsid w:val="00C404CA"/>
    <w:rsid w:val="00C417B5"/>
    <w:rsid w:val="00C41C48"/>
    <w:rsid w:val="00C45D27"/>
    <w:rsid w:val="00C46104"/>
    <w:rsid w:val="00C479BF"/>
    <w:rsid w:val="00C50586"/>
    <w:rsid w:val="00C51109"/>
    <w:rsid w:val="00C5137C"/>
    <w:rsid w:val="00C52A37"/>
    <w:rsid w:val="00C52C9B"/>
    <w:rsid w:val="00C71BBA"/>
    <w:rsid w:val="00C735EE"/>
    <w:rsid w:val="00C73F7E"/>
    <w:rsid w:val="00C74466"/>
    <w:rsid w:val="00C764C5"/>
    <w:rsid w:val="00C76A39"/>
    <w:rsid w:val="00C832BD"/>
    <w:rsid w:val="00C85AFD"/>
    <w:rsid w:val="00C9170E"/>
    <w:rsid w:val="00C91710"/>
    <w:rsid w:val="00C9574F"/>
    <w:rsid w:val="00C95942"/>
    <w:rsid w:val="00CA0D5B"/>
    <w:rsid w:val="00CA23BB"/>
    <w:rsid w:val="00CA3A3F"/>
    <w:rsid w:val="00CB0A86"/>
    <w:rsid w:val="00CB147D"/>
    <w:rsid w:val="00CB213B"/>
    <w:rsid w:val="00CB33E7"/>
    <w:rsid w:val="00CB3A8F"/>
    <w:rsid w:val="00CC291A"/>
    <w:rsid w:val="00CC305A"/>
    <w:rsid w:val="00CC5856"/>
    <w:rsid w:val="00CD4385"/>
    <w:rsid w:val="00CD47B9"/>
    <w:rsid w:val="00CD4842"/>
    <w:rsid w:val="00CD4CDA"/>
    <w:rsid w:val="00CD64A2"/>
    <w:rsid w:val="00CD6A37"/>
    <w:rsid w:val="00CE0BD5"/>
    <w:rsid w:val="00CE0DCB"/>
    <w:rsid w:val="00CE292D"/>
    <w:rsid w:val="00CE3CBC"/>
    <w:rsid w:val="00CE4822"/>
    <w:rsid w:val="00CE76F4"/>
    <w:rsid w:val="00CF0321"/>
    <w:rsid w:val="00CF10EE"/>
    <w:rsid w:val="00CF12BB"/>
    <w:rsid w:val="00CF1984"/>
    <w:rsid w:val="00CF2266"/>
    <w:rsid w:val="00CF2498"/>
    <w:rsid w:val="00CF2FAF"/>
    <w:rsid w:val="00CF45B7"/>
    <w:rsid w:val="00D0142B"/>
    <w:rsid w:val="00D026A5"/>
    <w:rsid w:val="00D02CD7"/>
    <w:rsid w:val="00D047C8"/>
    <w:rsid w:val="00D1064F"/>
    <w:rsid w:val="00D13DC9"/>
    <w:rsid w:val="00D17331"/>
    <w:rsid w:val="00D20200"/>
    <w:rsid w:val="00D277D6"/>
    <w:rsid w:val="00D27E43"/>
    <w:rsid w:val="00D30CD8"/>
    <w:rsid w:val="00D359AC"/>
    <w:rsid w:val="00D4340B"/>
    <w:rsid w:val="00D43792"/>
    <w:rsid w:val="00D4590E"/>
    <w:rsid w:val="00D46772"/>
    <w:rsid w:val="00D47035"/>
    <w:rsid w:val="00D50E17"/>
    <w:rsid w:val="00D537A7"/>
    <w:rsid w:val="00D53A13"/>
    <w:rsid w:val="00D600B9"/>
    <w:rsid w:val="00D71199"/>
    <w:rsid w:val="00D73DED"/>
    <w:rsid w:val="00D77366"/>
    <w:rsid w:val="00D83426"/>
    <w:rsid w:val="00D83BF0"/>
    <w:rsid w:val="00D8639B"/>
    <w:rsid w:val="00D87335"/>
    <w:rsid w:val="00D9148B"/>
    <w:rsid w:val="00D91DBB"/>
    <w:rsid w:val="00D9281E"/>
    <w:rsid w:val="00D96F04"/>
    <w:rsid w:val="00DA17F3"/>
    <w:rsid w:val="00DA1FC1"/>
    <w:rsid w:val="00DA2C27"/>
    <w:rsid w:val="00DA3780"/>
    <w:rsid w:val="00DA3E59"/>
    <w:rsid w:val="00DA43E7"/>
    <w:rsid w:val="00DA443A"/>
    <w:rsid w:val="00DA68B4"/>
    <w:rsid w:val="00DB545D"/>
    <w:rsid w:val="00DB5ADD"/>
    <w:rsid w:val="00DB668C"/>
    <w:rsid w:val="00DC0D66"/>
    <w:rsid w:val="00DC3D5E"/>
    <w:rsid w:val="00DC44B2"/>
    <w:rsid w:val="00DC648C"/>
    <w:rsid w:val="00DD2539"/>
    <w:rsid w:val="00DD2B29"/>
    <w:rsid w:val="00DD62E0"/>
    <w:rsid w:val="00DD7A1E"/>
    <w:rsid w:val="00DE0D38"/>
    <w:rsid w:val="00DE1E9D"/>
    <w:rsid w:val="00DE39E9"/>
    <w:rsid w:val="00DE3C00"/>
    <w:rsid w:val="00DE67E0"/>
    <w:rsid w:val="00DF46BA"/>
    <w:rsid w:val="00E02E0F"/>
    <w:rsid w:val="00E037A1"/>
    <w:rsid w:val="00E04A06"/>
    <w:rsid w:val="00E06F19"/>
    <w:rsid w:val="00E0706A"/>
    <w:rsid w:val="00E074AE"/>
    <w:rsid w:val="00E10DBB"/>
    <w:rsid w:val="00E1255F"/>
    <w:rsid w:val="00E13626"/>
    <w:rsid w:val="00E163BD"/>
    <w:rsid w:val="00E16779"/>
    <w:rsid w:val="00E16943"/>
    <w:rsid w:val="00E22235"/>
    <w:rsid w:val="00E2520B"/>
    <w:rsid w:val="00E266C9"/>
    <w:rsid w:val="00E303A6"/>
    <w:rsid w:val="00E30DA4"/>
    <w:rsid w:val="00E32D62"/>
    <w:rsid w:val="00E366EE"/>
    <w:rsid w:val="00E3787F"/>
    <w:rsid w:val="00E404B5"/>
    <w:rsid w:val="00E413FC"/>
    <w:rsid w:val="00E453D9"/>
    <w:rsid w:val="00E4662D"/>
    <w:rsid w:val="00E473D3"/>
    <w:rsid w:val="00E4769C"/>
    <w:rsid w:val="00E502BC"/>
    <w:rsid w:val="00E50ABF"/>
    <w:rsid w:val="00E5171C"/>
    <w:rsid w:val="00E52BD0"/>
    <w:rsid w:val="00E56ED1"/>
    <w:rsid w:val="00E637DC"/>
    <w:rsid w:val="00E64BBB"/>
    <w:rsid w:val="00E65280"/>
    <w:rsid w:val="00E6602F"/>
    <w:rsid w:val="00E66345"/>
    <w:rsid w:val="00E70F54"/>
    <w:rsid w:val="00E71553"/>
    <w:rsid w:val="00E71CEF"/>
    <w:rsid w:val="00E71DEE"/>
    <w:rsid w:val="00E750FB"/>
    <w:rsid w:val="00E81BBF"/>
    <w:rsid w:val="00E85D31"/>
    <w:rsid w:val="00E85EB9"/>
    <w:rsid w:val="00E93746"/>
    <w:rsid w:val="00E949E7"/>
    <w:rsid w:val="00E94BB1"/>
    <w:rsid w:val="00E973CE"/>
    <w:rsid w:val="00EA70A0"/>
    <w:rsid w:val="00EB0385"/>
    <w:rsid w:val="00EB3DEE"/>
    <w:rsid w:val="00EB7262"/>
    <w:rsid w:val="00EB7565"/>
    <w:rsid w:val="00EB7B21"/>
    <w:rsid w:val="00EC291B"/>
    <w:rsid w:val="00EC4D04"/>
    <w:rsid w:val="00ED0E17"/>
    <w:rsid w:val="00ED1A4D"/>
    <w:rsid w:val="00ED3209"/>
    <w:rsid w:val="00ED633D"/>
    <w:rsid w:val="00ED7A24"/>
    <w:rsid w:val="00ED7DF0"/>
    <w:rsid w:val="00ED7F48"/>
    <w:rsid w:val="00EE1D71"/>
    <w:rsid w:val="00EE2C67"/>
    <w:rsid w:val="00EE2FDD"/>
    <w:rsid w:val="00EE4047"/>
    <w:rsid w:val="00EE45DE"/>
    <w:rsid w:val="00EE506D"/>
    <w:rsid w:val="00EE6137"/>
    <w:rsid w:val="00EE66A7"/>
    <w:rsid w:val="00EF2B89"/>
    <w:rsid w:val="00EF2FE1"/>
    <w:rsid w:val="00EF56E8"/>
    <w:rsid w:val="00EF64E4"/>
    <w:rsid w:val="00EF67AB"/>
    <w:rsid w:val="00F01B8A"/>
    <w:rsid w:val="00F03116"/>
    <w:rsid w:val="00F04AB6"/>
    <w:rsid w:val="00F07919"/>
    <w:rsid w:val="00F07CD7"/>
    <w:rsid w:val="00F10A8F"/>
    <w:rsid w:val="00F1300D"/>
    <w:rsid w:val="00F13DAA"/>
    <w:rsid w:val="00F1739B"/>
    <w:rsid w:val="00F25C80"/>
    <w:rsid w:val="00F272AE"/>
    <w:rsid w:val="00F31E8B"/>
    <w:rsid w:val="00F31FE1"/>
    <w:rsid w:val="00F360CD"/>
    <w:rsid w:val="00F3788C"/>
    <w:rsid w:val="00F40AF9"/>
    <w:rsid w:val="00F41D7D"/>
    <w:rsid w:val="00F41DA4"/>
    <w:rsid w:val="00F4593C"/>
    <w:rsid w:val="00F460BA"/>
    <w:rsid w:val="00F4652E"/>
    <w:rsid w:val="00F46FBC"/>
    <w:rsid w:val="00F47AA8"/>
    <w:rsid w:val="00F50896"/>
    <w:rsid w:val="00F52165"/>
    <w:rsid w:val="00F57268"/>
    <w:rsid w:val="00F6123D"/>
    <w:rsid w:val="00F61960"/>
    <w:rsid w:val="00F63808"/>
    <w:rsid w:val="00F63812"/>
    <w:rsid w:val="00F67000"/>
    <w:rsid w:val="00F674BE"/>
    <w:rsid w:val="00F67F5F"/>
    <w:rsid w:val="00F72416"/>
    <w:rsid w:val="00F77526"/>
    <w:rsid w:val="00F84C68"/>
    <w:rsid w:val="00F8546B"/>
    <w:rsid w:val="00F920D6"/>
    <w:rsid w:val="00F95A19"/>
    <w:rsid w:val="00F969A9"/>
    <w:rsid w:val="00FA35C1"/>
    <w:rsid w:val="00FA561E"/>
    <w:rsid w:val="00FA5D79"/>
    <w:rsid w:val="00FB0704"/>
    <w:rsid w:val="00FB2BA8"/>
    <w:rsid w:val="00FB2D33"/>
    <w:rsid w:val="00FC0889"/>
    <w:rsid w:val="00FC4A20"/>
    <w:rsid w:val="00FD0AD1"/>
    <w:rsid w:val="00FE01DF"/>
    <w:rsid w:val="00FE10A5"/>
    <w:rsid w:val="00FE2E62"/>
    <w:rsid w:val="00FE4FE2"/>
    <w:rsid w:val="00FF024F"/>
    <w:rsid w:val="00FF246D"/>
    <w:rsid w:val="00FF2AC4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A423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1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4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5279218146512E-2"/>
          <c:y val="0.13651175306556709"/>
          <c:w val="0.87314614941425006"/>
          <c:h val="0.661055333383019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1612684052791328"/>
                  <c:y val="-6.643620766916333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424E-2"/>
                  <c:y val="-8.1243907011623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7.8</c:v>
                </c:pt>
                <c:pt idx="1">
                  <c:v>92.2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39412756332311E-2"/>
          <c:y val="0.83589308345803048"/>
          <c:w val="0.95866197213153714"/>
          <c:h val="0.1021684592265085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370906389591438"/>
          <c:y val="5.431486709459598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66219381969126"/>
          <c:y val="0.11067505368334414"/>
          <c:w val="0.89733780618030878"/>
          <c:h val="0.602073080708661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1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2"/>
            <c:explosion val="75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0125107595368752E-2"/>
                  <c:y val="-1.8623843150456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899073513246865E-2"/>
                  <c:y val="0.15003370771547042"/>
                </c:manualLayout>
              </c:layout>
              <c:showVal val="1"/>
            </c:dLbl>
            <c:dLbl>
              <c:idx val="2"/>
              <c:layout>
                <c:manualLayout>
                  <c:x val="-4.9779297597736319E-2"/>
                  <c:y val="-0.3535774141063969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14.6</c:v>
                </c:pt>
                <c:pt idx="1">
                  <c:v>1.6</c:v>
                </c:pt>
                <c:pt idx="2">
                  <c:v>83.8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728522336769765E-2"/>
          <c:y val="0.73712991239766634"/>
          <c:w val="0.84222026523000415"/>
          <c:h val="0.2628700876023343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1183738537982738"/>
          <c:y val="3.923898595303109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40594490424009E-3"/>
          <c:y val="0.2477493760162289"/>
          <c:w val="0.83838270949708749"/>
          <c:h val="0.540443041703188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9.1713041652908389E-2"/>
                  <c:y val="-0.2647061049418276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605144626356301E-2"/>
                  <c:y val="-1.293279040582105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9601072672425007"/>
                  <c:y val="-0.2547573493857275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4378068641784078"/>
                  <c:y val="1.9485288415044127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  <c:pt idx="2">
                  <c:v>Иные межбюджетные трансферты</c:v>
                </c:pt>
                <c:pt idx="3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2.6</c:v>
                </c:pt>
                <c:pt idx="1">
                  <c:v>0.30000000000000021</c:v>
                </c:pt>
                <c:pt idx="2" formatCode="0.0">
                  <c:v>97</c:v>
                </c:pt>
                <c:pt idx="3">
                  <c:v>0.1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485713638978417E-2"/>
          <c:y val="0.6894557027159901"/>
          <c:w val="0.95962112661719179"/>
          <c:h val="0.3096004817876322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296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48"/>
          <c:w val="0.91285030547652135"/>
          <c:h val="0.432521461133151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17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892E-3"/>
                  <c:y val="8.679236402025409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800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4082E-3"/>
                  <c:y val="1.693121693121693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843E-5"/>
                  <c:y val="1.131487596308539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1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деятел. конт. органов"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0310 "Обеспечение пожарной безопасности"</c:v>
                </c:pt>
                <c:pt idx="6">
                  <c:v>0502 "Коммунальное хозяйство"</c:v>
                </c:pt>
                <c:pt idx="7">
                  <c:v>0503 "Благоустройство"</c:v>
                </c:pt>
                <c:pt idx="8">
                  <c:v>0801 "Кульура"</c:v>
                </c:pt>
                <c:pt idx="9">
                  <c:v>1001 "Пенсионное обеспечение"</c:v>
                </c:pt>
                <c:pt idx="10">
                  <c:v>1004 "Охрана семьи и детства"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1.3</c:v>
                </c:pt>
                <c:pt idx="1">
                  <c:v>8.4</c:v>
                </c:pt>
                <c:pt idx="2">
                  <c:v>0.3000000000000001</c:v>
                </c:pt>
                <c:pt idx="3">
                  <c:v>1.1000000000000001</c:v>
                </c:pt>
                <c:pt idx="4">
                  <c:v>0.3000000000000001</c:v>
                </c:pt>
                <c:pt idx="5">
                  <c:v>0.1</c:v>
                </c:pt>
                <c:pt idx="6">
                  <c:v>73.599999999999994</c:v>
                </c:pt>
                <c:pt idx="7">
                  <c:v>12.9</c:v>
                </c:pt>
                <c:pt idx="8">
                  <c:v>0.3000000000000001</c:v>
                </c:pt>
                <c:pt idx="9">
                  <c:v>1.6</c:v>
                </c:pt>
                <c:pt idx="10">
                  <c:v>0.1</c:v>
                </c:pt>
              </c:numCache>
            </c:numRef>
          </c:val>
        </c:ser>
        <c:gapWidth val="100"/>
        <c:axId val="86276352"/>
        <c:axId val="88846336"/>
      </c:barChart>
      <c:catAx>
        <c:axId val="8627635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8846336"/>
        <c:crosses val="autoZero"/>
        <c:auto val="1"/>
        <c:lblAlgn val="ctr"/>
        <c:lblOffset val="100"/>
      </c:catAx>
      <c:valAx>
        <c:axId val="88846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6276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854627628038787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690780973108131E-2"/>
          <c:y val="0.21685679019798193"/>
          <c:w val="0.95798357588567151"/>
          <c:h val="0.596355775905753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explosion val="18"/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explosion val="11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6303101762401663E-2"/>
                  <c:y val="-9.292405807641969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2535934677760457"/>
                  <c:y val="-6.18358635396473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93764489116279E-3"/>
                  <c:y val="-1.965469384820048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005900425237684E-2"/>
                  <c:y val="-2.3130532106910059E-2"/>
                </c:manualLayout>
              </c:layout>
              <c:showVal val="1"/>
            </c:dLbl>
            <c:dLbl>
              <c:idx val="5"/>
              <c:layout>
                <c:manualLayout>
                  <c:x val="6.5871248496404786E-2"/>
                  <c:y val="-1.0898919094181061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3">
                  <c:v>МП "Развитие культуры"</c:v>
                </c:pt>
                <c:pt idx="4">
                  <c:v>МП "Развитие муниципальной службы"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1">
                  <c:v>94.9</c:v>
                </c:pt>
                <c:pt idx="2">
                  <c:v>1.8</c:v>
                </c:pt>
                <c:pt idx="3">
                  <c:v>0.3000000000000001</c:v>
                </c:pt>
                <c:pt idx="4">
                  <c:v>2.9</c:v>
                </c:pt>
                <c:pt idx="5">
                  <c:v>0.1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2.4862847815630527E-4"/>
          <c:y val="0.75311302664103885"/>
          <c:w val="0.97273088055004364"/>
          <c:h val="0.246721508027869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4BB7-1930-4F89-94C1-6CD7A07F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18313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18</cp:revision>
  <cp:lastPrinted>2023-09-28T10:14:00Z</cp:lastPrinted>
  <dcterms:created xsi:type="dcterms:W3CDTF">2023-09-27T13:55:00Z</dcterms:created>
  <dcterms:modified xsi:type="dcterms:W3CDTF">2023-09-28T10:17:00Z</dcterms:modified>
</cp:coreProperties>
</file>