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85" w:rsidRPr="00292CE7" w:rsidRDefault="00F56C85" w:rsidP="001434D5">
      <w:pPr>
        <w:pStyle w:val="a3"/>
        <w:jc w:val="center"/>
        <w:rPr>
          <w:b/>
          <w:sz w:val="28"/>
          <w:szCs w:val="28"/>
        </w:rPr>
      </w:pPr>
      <w:r w:rsidRPr="00292CE7">
        <w:rPr>
          <w:b/>
          <w:sz w:val="28"/>
          <w:szCs w:val="28"/>
        </w:rPr>
        <w:t>Отчет</w:t>
      </w:r>
    </w:p>
    <w:p w:rsidR="00E0772C" w:rsidRPr="00917ED6" w:rsidRDefault="00E0772C" w:rsidP="001434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17ED6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17ED6">
        <w:rPr>
          <w:rFonts w:ascii="Times New Roman" w:hAnsi="Times New Roman" w:cs="Times New Roman"/>
          <w:sz w:val="28"/>
          <w:szCs w:val="28"/>
        </w:rPr>
        <w:t xml:space="preserve"> контрольного мероприятия «Проверка законности и эффективности распоряжения земельными участками органом местного самоуправления муниципального района « Дмитриевский район» Курской области </w:t>
      </w:r>
      <w:r w:rsidR="00CB74F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17ED6">
        <w:rPr>
          <w:rFonts w:ascii="Times New Roman" w:hAnsi="Times New Roman" w:cs="Times New Roman"/>
          <w:sz w:val="28"/>
          <w:szCs w:val="28"/>
        </w:rPr>
        <w:t>за период 2021 и 2022 годов».</w:t>
      </w:r>
    </w:p>
    <w:p w:rsidR="00CB74FE" w:rsidRPr="00917ED6" w:rsidRDefault="00CB74FE" w:rsidP="001434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ED6">
        <w:rPr>
          <w:rFonts w:ascii="Times New Roman" w:hAnsi="Times New Roman" w:cs="Times New Roman"/>
          <w:sz w:val="28"/>
          <w:szCs w:val="28"/>
        </w:rPr>
        <w:t xml:space="preserve">Основание для проведения контрольного мероприятия: пункт 1.3. плана деятельности Ревизионной комиссии Дмитриевского  района Курской области на 2023 год, утвержденного распоряжением председателя  Ревизионной комиссии Дмитриевского района Курской области </w:t>
      </w:r>
      <w:r w:rsidR="001434D5">
        <w:rPr>
          <w:rFonts w:ascii="Times New Roman" w:hAnsi="Times New Roman" w:cs="Times New Roman"/>
          <w:sz w:val="28"/>
          <w:szCs w:val="28"/>
        </w:rPr>
        <w:t xml:space="preserve">от    </w:t>
      </w:r>
      <w:r w:rsidRPr="00917ED6">
        <w:rPr>
          <w:rFonts w:ascii="Times New Roman" w:hAnsi="Times New Roman" w:cs="Times New Roman"/>
          <w:sz w:val="28"/>
          <w:szCs w:val="28"/>
        </w:rPr>
        <w:t xml:space="preserve">  23.12.2022 года  №13, соглашение о проведении совместного контрольного мероприятия  Контрольно-счетной палаты Курской области и Ревизионной комиссии Дмитриевского  района Курской области от  16.01.2023 года, пункт 7 раздела I Плана деятельности Контрольно-счетной палаты Курской области на 2023 год, утвержденного решением коллегии Контрольно-счетной палаты Курской об</w:t>
      </w:r>
      <w:r w:rsidRPr="00917ED6">
        <w:rPr>
          <w:rFonts w:ascii="Times New Roman" w:hAnsi="Times New Roman" w:cs="Times New Roman"/>
          <w:sz w:val="28"/>
          <w:szCs w:val="28"/>
        </w:rPr>
        <w:softHyphen/>
        <w:t>ласти от 28.12.2022 года №29/7-2022, распоряжение председателя  Ревизионной комиссии Дмитриевского района Курской области от 08.08.2023 года №10.</w:t>
      </w:r>
    </w:p>
    <w:p w:rsidR="00CB74FE" w:rsidRPr="00917ED6" w:rsidRDefault="00CB74FE" w:rsidP="001434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ED6">
        <w:rPr>
          <w:rFonts w:ascii="Times New Roman" w:hAnsi="Times New Roman" w:cs="Times New Roman"/>
          <w:sz w:val="28"/>
          <w:szCs w:val="28"/>
        </w:rPr>
        <w:t>Предмет контрольного мероприятия: муниципальные правовые акты, бюджетная отчетность муниципального района «Дмитриевский район» Курской области за 2021 и 2022 годы, первичные документы, подтверждающие совершение операций по распоряжению земельными участками и поступлению денежных средств в бюджет муниципального района от указанных операций.</w:t>
      </w:r>
    </w:p>
    <w:p w:rsidR="00CB74FE" w:rsidRPr="00917ED6" w:rsidRDefault="00CB74FE" w:rsidP="001434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ED6">
        <w:rPr>
          <w:rFonts w:ascii="Times New Roman" w:hAnsi="Times New Roman" w:cs="Times New Roman"/>
          <w:sz w:val="28"/>
          <w:szCs w:val="28"/>
        </w:rPr>
        <w:t>Объект контрольного мероприятия: Администрация Дмитриевского района Курской области.</w:t>
      </w:r>
    </w:p>
    <w:p w:rsidR="00CB74FE" w:rsidRPr="00917ED6" w:rsidRDefault="00CB74FE" w:rsidP="00143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17ED6">
        <w:rPr>
          <w:rFonts w:ascii="Times New Roman" w:hAnsi="Times New Roman" w:cs="Times New Roman"/>
          <w:sz w:val="28"/>
          <w:szCs w:val="28"/>
        </w:rPr>
        <w:t>Цели и вопросы контрольного мероприятия:</w:t>
      </w:r>
    </w:p>
    <w:p w:rsidR="00CB74FE" w:rsidRPr="00917ED6" w:rsidRDefault="00CB74FE" w:rsidP="001434D5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917ED6">
        <w:rPr>
          <w:b/>
          <w:sz w:val="28"/>
          <w:szCs w:val="28"/>
        </w:rPr>
        <w:t>Цель 1</w:t>
      </w:r>
      <w:r w:rsidRPr="00917ED6">
        <w:rPr>
          <w:sz w:val="28"/>
          <w:szCs w:val="28"/>
        </w:rPr>
        <w:t xml:space="preserve"> </w:t>
      </w:r>
      <w:r w:rsidRPr="00917ED6">
        <w:rPr>
          <w:rFonts w:eastAsia="Calibri"/>
          <w:sz w:val="28"/>
          <w:szCs w:val="28"/>
        </w:rPr>
        <w:t xml:space="preserve">Анализ нормативно-правовой базы, регулирующей вопросы реализации прав и полномочий муниципального образования в сфере управления, распоряжения и учета земельного фонда. </w:t>
      </w:r>
    </w:p>
    <w:p w:rsidR="00CB74FE" w:rsidRPr="00917ED6" w:rsidRDefault="00CB74FE" w:rsidP="001434D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ED6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CB74FE" w:rsidRPr="00917ED6" w:rsidRDefault="00CB74FE" w:rsidP="001434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7ED6">
        <w:rPr>
          <w:rFonts w:ascii="Times New Roman" w:hAnsi="Times New Roman"/>
          <w:sz w:val="28"/>
          <w:szCs w:val="28"/>
        </w:rPr>
        <w:t>1.Анализ принятой нормативной базы на уровне муниципального района «Дмитриевский район», регламентирующей вопросы в сфере управления, распоряжения и учета земельного фонда</w:t>
      </w:r>
    </w:p>
    <w:p w:rsidR="00CB74FE" w:rsidRPr="00917ED6" w:rsidRDefault="00CB74FE" w:rsidP="001434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17ED6">
        <w:rPr>
          <w:rFonts w:ascii="Times New Roman" w:hAnsi="Times New Roman"/>
          <w:b/>
          <w:sz w:val="28"/>
          <w:szCs w:val="28"/>
        </w:rPr>
        <w:t xml:space="preserve">Цель 2  </w:t>
      </w:r>
      <w:r w:rsidRPr="00917ED6">
        <w:rPr>
          <w:rFonts w:ascii="Times New Roman" w:eastAsia="Times New Roman" w:hAnsi="Times New Roman"/>
          <w:sz w:val="28"/>
          <w:szCs w:val="28"/>
        </w:rPr>
        <w:t>Анализ поступлений доходов в местный бюджет от использования земельных участков, а также доходов от продажи земельных участков (выборочно).</w:t>
      </w:r>
    </w:p>
    <w:p w:rsidR="00CB74FE" w:rsidRPr="00917ED6" w:rsidRDefault="00CB74FE" w:rsidP="001434D5">
      <w:pPr>
        <w:spacing w:after="0" w:line="240" w:lineRule="auto"/>
        <w:ind w:right="-7" w:firstLine="567"/>
        <w:jc w:val="both"/>
        <w:rPr>
          <w:rFonts w:ascii="Times New Roman" w:hAnsi="Times New Roman"/>
          <w:b/>
          <w:sz w:val="28"/>
          <w:szCs w:val="28"/>
        </w:rPr>
      </w:pPr>
      <w:r w:rsidRPr="00917ED6">
        <w:rPr>
          <w:rFonts w:ascii="Times New Roman" w:hAnsi="Times New Roman"/>
          <w:b/>
          <w:sz w:val="28"/>
          <w:szCs w:val="28"/>
        </w:rPr>
        <w:t>Вопросы:</w:t>
      </w:r>
    </w:p>
    <w:p w:rsidR="00CB74FE" w:rsidRPr="00917ED6" w:rsidRDefault="00CB74FE" w:rsidP="001434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17ED6">
        <w:rPr>
          <w:rFonts w:ascii="Times New Roman" w:eastAsia="Times New Roman" w:hAnsi="Times New Roman"/>
          <w:sz w:val="28"/>
          <w:szCs w:val="28"/>
        </w:rPr>
        <w:t>1.Анализ доходов, поступивших в бюджет муниципального района «Дмитриевский район» в виде арендной платы за земельные участки.</w:t>
      </w:r>
    </w:p>
    <w:p w:rsidR="00CB74FE" w:rsidRPr="00917ED6" w:rsidRDefault="00CB74FE" w:rsidP="001434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17ED6">
        <w:rPr>
          <w:rFonts w:ascii="Times New Roman" w:eastAsia="Times New Roman" w:hAnsi="Times New Roman"/>
          <w:sz w:val="28"/>
          <w:szCs w:val="28"/>
        </w:rPr>
        <w:t>2.Анализ доходов, поступивших в бюджет муниципального  района «Дмитриевский район» от продажи земельных участков.</w:t>
      </w:r>
    </w:p>
    <w:p w:rsidR="00CB74FE" w:rsidRPr="00917ED6" w:rsidRDefault="00CB74FE" w:rsidP="001434D5">
      <w:pPr>
        <w:tabs>
          <w:tab w:val="num" w:pos="157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7ED6">
        <w:rPr>
          <w:rFonts w:ascii="Times New Roman" w:hAnsi="Times New Roman"/>
          <w:b/>
          <w:bCs/>
          <w:iCs/>
          <w:sz w:val="28"/>
          <w:szCs w:val="28"/>
        </w:rPr>
        <w:t>Цель 3</w:t>
      </w:r>
      <w:r w:rsidRPr="00917ED6">
        <w:rPr>
          <w:rFonts w:ascii="Times New Roman" w:hAnsi="Times New Roman"/>
          <w:bCs/>
          <w:iCs/>
          <w:sz w:val="28"/>
          <w:szCs w:val="28"/>
        </w:rPr>
        <w:t xml:space="preserve"> –</w:t>
      </w:r>
      <w:r w:rsidRPr="00917ED6">
        <w:rPr>
          <w:rFonts w:ascii="Times New Roman" w:hAnsi="Times New Roman"/>
          <w:sz w:val="28"/>
          <w:szCs w:val="28"/>
        </w:rPr>
        <w:t>Проверка распоряжения земельными участками, находящимися в муниципальной собственности и земельных участков собственность на которые не разграничена.</w:t>
      </w:r>
    </w:p>
    <w:p w:rsidR="00CB74FE" w:rsidRPr="00917ED6" w:rsidRDefault="00CB74FE" w:rsidP="001434D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17ED6">
        <w:rPr>
          <w:rFonts w:ascii="Times New Roman" w:hAnsi="Times New Roman"/>
          <w:b/>
          <w:sz w:val="28"/>
          <w:szCs w:val="28"/>
        </w:rPr>
        <w:t>Вопросы:</w:t>
      </w:r>
    </w:p>
    <w:p w:rsidR="00CB74FE" w:rsidRPr="00917ED6" w:rsidRDefault="00CB74FE" w:rsidP="001434D5">
      <w:pPr>
        <w:tabs>
          <w:tab w:val="num" w:pos="157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7ED6">
        <w:rPr>
          <w:rFonts w:ascii="Times New Roman" w:hAnsi="Times New Roman"/>
          <w:sz w:val="28"/>
          <w:szCs w:val="28"/>
        </w:rPr>
        <w:lastRenderedPageBreak/>
        <w:t xml:space="preserve">1.Проверка соблюдения порядка предоставления земельных участков в аренду (выборочно). </w:t>
      </w:r>
    </w:p>
    <w:p w:rsidR="00CB74FE" w:rsidRPr="00917ED6" w:rsidRDefault="00CB74FE" w:rsidP="001434D5">
      <w:pPr>
        <w:tabs>
          <w:tab w:val="num" w:pos="157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7ED6">
        <w:rPr>
          <w:rFonts w:ascii="Times New Roman" w:hAnsi="Times New Roman"/>
          <w:sz w:val="28"/>
          <w:szCs w:val="28"/>
        </w:rPr>
        <w:t>1.1.Проверка соблюдения условий заключенных договоров аренды.</w:t>
      </w:r>
    </w:p>
    <w:p w:rsidR="00CB74FE" w:rsidRPr="00917ED6" w:rsidRDefault="00CB74FE" w:rsidP="001434D5">
      <w:pPr>
        <w:tabs>
          <w:tab w:val="num" w:pos="157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7ED6">
        <w:rPr>
          <w:rFonts w:ascii="Times New Roman" w:hAnsi="Times New Roman"/>
          <w:sz w:val="28"/>
          <w:szCs w:val="28"/>
        </w:rPr>
        <w:t>1.2.Анализ мер, направленных на взыскание дебиторской задолженности, образовавшейся по договорам аренды земельных участков.</w:t>
      </w:r>
    </w:p>
    <w:p w:rsidR="00CB74FE" w:rsidRPr="00917ED6" w:rsidRDefault="00CB74FE" w:rsidP="001434D5">
      <w:pPr>
        <w:tabs>
          <w:tab w:val="num" w:pos="157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7ED6">
        <w:rPr>
          <w:rFonts w:ascii="Times New Roman" w:hAnsi="Times New Roman"/>
          <w:sz w:val="28"/>
          <w:szCs w:val="28"/>
        </w:rPr>
        <w:t>2.Проверка соблюдения законодательства при продаже земельных участков (выборочно).</w:t>
      </w:r>
    </w:p>
    <w:p w:rsidR="00CB74FE" w:rsidRPr="00917ED6" w:rsidRDefault="00CB74FE" w:rsidP="001434D5">
      <w:pPr>
        <w:tabs>
          <w:tab w:val="num" w:pos="157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7ED6">
        <w:rPr>
          <w:rFonts w:ascii="Times New Roman" w:hAnsi="Times New Roman"/>
          <w:sz w:val="28"/>
          <w:szCs w:val="28"/>
        </w:rPr>
        <w:t>2.1.Проверка соблюдения условий заключенных договоров купли-продажи земельных участков.</w:t>
      </w:r>
    </w:p>
    <w:p w:rsidR="00CB74FE" w:rsidRPr="00917ED6" w:rsidRDefault="00CB74FE" w:rsidP="001434D5">
      <w:pPr>
        <w:tabs>
          <w:tab w:val="num" w:pos="157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7ED6">
        <w:rPr>
          <w:rFonts w:ascii="Times New Roman" w:hAnsi="Times New Roman"/>
          <w:sz w:val="28"/>
          <w:szCs w:val="28"/>
        </w:rPr>
        <w:t>2.2.Анализ мер, направленных на взыскание дебиторской задолженности, образовавшейся по договорам купли-продажи земельных участков.</w:t>
      </w:r>
    </w:p>
    <w:p w:rsidR="00CB74FE" w:rsidRPr="00917ED6" w:rsidRDefault="00CB74FE" w:rsidP="001434D5">
      <w:pPr>
        <w:tabs>
          <w:tab w:val="num" w:pos="157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7ED6">
        <w:rPr>
          <w:rFonts w:ascii="Times New Roman" w:hAnsi="Times New Roman"/>
          <w:sz w:val="28"/>
          <w:szCs w:val="28"/>
        </w:rPr>
        <w:t>3.Отражение в учете операций, связанных с распоряжением земельными участками.</w:t>
      </w:r>
    </w:p>
    <w:p w:rsidR="00CB74FE" w:rsidRPr="00917ED6" w:rsidRDefault="00CB74FE" w:rsidP="001434D5">
      <w:pPr>
        <w:tabs>
          <w:tab w:val="num" w:pos="157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7ED6">
        <w:rPr>
          <w:rFonts w:ascii="Times New Roman" w:hAnsi="Times New Roman"/>
          <w:sz w:val="28"/>
          <w:szCs w:val="28"/>
        </w:rPr>
        <w:t>4.Реализация полномочий по проведению муниципального земельного контроля.</w:t>
      </w:r>
    </w:p>
    <w:p w:rsidR="00CB74FE" w:rsidRPr="00917ED6" w:rsidRDefault="00CB74FE" w:rsidP="00143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17148645"/>
      <w:r w:rsidRPr="00917ED6">
        <w:rPr>
          <w:rFonts w:ascii="Times New Roman" w:hAnsi="Times New Roman" w:cs="Times New Roman"/>
          <w:sz w:val="28"/>
          <w:szCs w:val="28"/>
        </w:rPr>
        <w:t>Проверяемый период деятельности: 2021-2022 годы.</w:t>
      </w:r>
    </w:p>
    <w:p w:rsidR="00CB74FE" w:rsidRPr="00917ED6" w:rsidRDefault="00CB74FE" w:rsidP="00143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ED6">
        <w:rPr>
          <w:rFonts w:ascii="Times New Roman" w:hAnsi="Times New Roman" w:cs="Times New Roman"/>
          <w:sz w:val="28"/>
          <w:szCs w:val="28"/>
        </w:rPr>
        <w:t xml:space="preserve">Сроки начала и окончания проведения контрольного мероприятия на объекте: с 21.08.2023 года по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917ED6">
        <w:rPr>
          <w:rFonts w:ascii="Times New Roman" w:hAnsi="Times New Roman" w:cs="Times New Roman"/>
          <w:sz w:val="28"/>
          <w:szCs w:val="28"/>
        </w:rPr>
        <w:t>.09.2023 года.</w:t>
      </w:r>
    </w:p>
    <w:p w:rsidR="00CB74FE" w:rsidRPr="00CB74FE" w:rsidRDefault="00CB74FE" w:rsidP="00143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ED6">
        <w:rPr>
          <w:rFonts w:ascii="Times New Roman" w:hAnsi="Times New Roman" w:cs="Times New Roman"/>
          <w:sz w:val="28"/>
          <w:szCs w:val="28"/>
        </w:rPr>
        <w:t>Состав ответственных исполнителей: Председател</w:t>
      </w:r>
      <w:bookmarkEnd w:id="0"/>
      <w:r w:rsidRPr="00917ED6">
        <w:rPr>
          <w:rFonts w:ascii="Times New Roman" w:hAnsi="Times New Roman" w:cs="Times New Roman"/>
          <w:sz w:val="28"/>
          <w:szCs w:val="28"/>
        </w:rPr>
        <w:t>ь Ревизионной комиссии  Дмитриевского района Курской области Герасименко В.А.</w:t>
      </w:r>
    </w:p>
    <w:p w:rsidR="00292CE7" w:rsidRPr="00292CE7" w:rsidRDefault="00292CE7" w:rsidP="001434D5">
      <w:pPr>
        <w:pStyle w:val="a3"/>
        <w:ind w:right="-141" w:firstLine="567"/>
        <w:jc w:val="center"/>
        <w:rPr>
          <w:b/>
          <w:sz w:val="28"/>
          <w:szCs w:val="28"/>
        </w:rPr>
      </w:pPr>
    </w:p>
    <w:p w:rsidR="00CB74FE" w:rsidRPr="001434D5" w:rsidRDefault="009A3093" w:rsidP="00143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4D5">
        <w:rPr>
          <w:rFonts w:ascii="Times New Roman" w:hAnsi="Times New Roman" w:cs="Times New Roman"/>
          <w:sz w:val="28"/>
          <w:szCs w:val="28"/>
        </w:rPr>
        <w:t>В ходе проведения контрольного мер</w:t>
      </w:r>
      <w:r w:rsidR="008E7C4B" w:rsidRPr="001434D5">
        <w:rPr>
          <w:rFonts w:ascii="Times New Roman" w:hAnsi="Times New Roman" w:cs="Times New Roman"/>
          <w:sz w:val="28"/>
          <w:szCs w:val="28"/>
        </w:rPr>
        <w:t>оприятия установлено следующее:</w:t>
      </w:r>
    </w:p>
    <w:p w:rsidR="00CD4E0F" w:rsidRPr="001434D5" w:rsidRDefault="00CD4E0F" w:rsidP="00143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4D5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года №131-ФЗ «Об общих принципах организации местного самоуправления в Российской Федерации» и в соответствии с Законом Курской области от 21.10.2004 года №48 «О муниципальных образованиях Курской области» муниципальное образование Дмитриевский район наделен статусом муниципального района.</w:t>
      </w:r>
    </w:p>
    <w:p w:rsidR="000C53EA" w:rsidRPr="001434D5" w:rsidRDefault="00CD4E0F" w:rsidP="00143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4D5">
        <w:rPr>
          <w:rFonts w:ascii="Times New Roman" w:eastAsia="Calibri" w:hAnsi="Times New Roman" w:cs="Times New Roman"/>
          <w:kern w:val="3"/>
          <w:sz w:val="28"/>
          <w:szCs w:val="28"/>
          <w:lang w:eastAsia="ja-JP" w:bidi="fa-IR"/>
        </w:rPr>
        <w:t xml:space="preserve">На основании постановления Администрации Дмитриевского района Курской области от 28.09.2020 года  №298 в муниципальном районе «Дмитриевский  район» Курской области (далее – Дмитриевский район) полномочия в области формирования, управления и распоряжения муниципальным имуществом возложены на </w:t>
      </w:r>
      <w:r w:rsidRPr="001434D5">
        <w:rPr>
          <w:rFonts w:ascii="Times New Roman" w:eastAsia="Times New Roman" w:hAnsi="Times New Roman" w:cs="Times New Roman"/>
          <w:sz w:val="28"/>
          <w:szCs w:val="28"/>
        </w:rPr>
        <w:t xml:space="preserve">отдел </w:t>
      </w:r>
      <w:r w:rsidRPr="001434D5">
        <w:rPr>
          <w:rFonts w:ascii="Times New Roman" w:hAnsi="Times New Roman" w:cs="Times New Roman"/>
          <w:sz w:val="28"/>
          <w:szCs w:val="28"/>
        </w:rPr>
        <w:t>по управлению муниципальным имуществом, земельными правоотношениями, ЖКХ и  ТЭК Администрации Дмитриевского района Курской области.</w:t>
      </w:r>
    </w:p>
    <w:p w:rsidR="00CD4E0F" w:rsidRPr="001434D5" w:rsidRDefault="00CD4E0F" w:rsidP="001434D5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ahoma"/>
          <w:kern w:val="3"/>
          <w:sz w:val="28"/>
          <w:szCs w:val="28"/>
          <w:lang w:eastAsia="ja-JP" w:bidi="fa-IR"/>
        </w:rPr>
      </w:pPr>
      <w:r w:rsidRPr="001434D5">
        <w:rPr>
          <w:rFonts w:ascii="Times New Roman" w:eastAsia="Calibri" w:hAnsi="Times New Roman" w:cs="Tahoma"/>
          <w:kern w:val="3"/>
          <w:sz w:val="28"/>
          <w:szCs w:val="28"/>
          <w:lang w:eastAsia="ja-JP" w:bidi="fa-IR"/>
        </w:rPr>
        <w:t>В 2021 году объем поступлений доходов от аренды земельных участков составил 12195,9 тыс. рублей, что на 1283,9 тыс. рублей или на 11,7% больше плановых назначений.</w:t>
      </w:r>
    </w:p>
    <w:p w:rsidR="00CD4E0F" w:rsidRPr="001434D5" w:rsidRDefault="00CD4E0F" w:rsidP="001434D5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ahoma"/>
          <w:kern w:val="3"/>
          <w:sz w:val="28"/>
          <w:szCs w:val="28"/>
          <w:lang w:eastAsia="ja-JP" w:bidi="fa-IR"/>
        </w:rPr>
      </w:pPr>
      <w:r w:rsidRPr="001434D5">
        <w:rPr>
          <w:rFonts w:ascii="Times New Roman" w:eastAsia="Calibri" w:hAnsi="Times New Roman" w:cs="Tahoma"/>
          <w:kern w:val="3"/>
          <w:sz w:val="28"/>
          <w:szCs w:val="28"/>
          <w:lang w:eastAsia="ja-JP" w:bidi="fa-IR"/>
        </w:rPr>
        <w:t>В 2022 году доходы от аренды земельных участков поступили в бюджет муниципального района в сумме 13587,7 тыс. рублей, что на 2412,3 тыс. рублей или 21,5% больше планируемых назначений.</w:t>
      </w:r>
    </w:p>
    <w:p w:rsidR="00CD4E0F" w:rsidRPr="001434D5" w:rsidRDefault="00CD4E0F" w:rsidP="001434D5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ahoma"/>
          <w:kern w:val="3"/>
          <w:sz w:val="28"/>
          <w:szCs w:val="28"/>
          <w:lang w:eastAsia="ja-JP" w:bidi="fa-IR"/>
        </w:rPr>
      </w:pPr>
      <w:r w:rsidRPr="001434D5">
        <w:rPr>
          <w:rFonts w:ascii="Times New Roman" w:eastAsia="Calibri" w:hAnsi="Times New Roman" w:cs="Tahoma"/>
          <w:kern w:val="3"/>
          <w:sz w:val="28"/>
          <w:szCs w:val="28"/>
          <w:lang w:eastAsia="ja-JP" w:bidi="fa-IR"/>
        </w:rPr>
        <w:t xml:space="preserve">По данным отчета об исполнении бюджета за 2021 год объем поступлений доходов от продажи земельных участков составил 3150,1 тыс. рублей, что на 50,1 тыс. рублей или 1,6% больше планируемых показателей. </w:t>
      </w:r>
    </w:p>
    <w:p w:rsidR="004D62C5" w:rsidRPr="001434D5" w:rsidRDefault="004D62C5" w:rsidP="001434D5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ahoma"/>
          <w:kern w:val="3"/>
          <w:sz w:val="28"/>
          <w:szCs w:val="28"/>
          <w:lang w:eastAsia="ja-JP" w:bidi="fa-IR"/>
        </w:rPr>
      </w:pPr>
      <w:r w:rsidRPr="001434D5">
        <w:rPr>
          <w:rFonts w:ascii="Times New Roman" w:eastAsia="Calibri" w:hAnsi="Times New Roman" w:cs="Tahoma"/>
          <w:kern w:val="3"/>
          <w:sz w:val="28"/>
          <w:szCs w:val="28"/>
          <w:lang w:eastAsia="ja-JP" w:bidi="fa-IR"/>
        </w:rPr>
        <w:t xml:space="preserve">Объем доходов от продажи земельных участков в 2022 году составил </w:t>
      </w:r>
      <w:r w:rsidRPr="001434D5">
        <w:rPr>
          <w:rFonts w:ascii="Times New Roman" w:eastAsia="Calibri" w:hAnsi="Times New Roman" w:cs="Tahoma"/>
          <w:kern w:val="3"/>
          <w:sz w:val="28"/>
          <w:szCs w:val="28"/>
          <w:lang w:eastAsia="ja-JP" w:bidi="fa-IR"/>
        </w:rPr>
        <w:lastRenderedPageBreak/>
        <w:t>28616,6 тыс. рублей, что на 17,3 тыс. рублей больше прогнозируемых назначений.</w:t>
      </w:r>
    </w:p>
    <w:p w:rsidR="00FD3701" w:rsidRPr="001434D5" w:rsidRDefault="00FD3701" w:rsidP="001434D5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ahoma"/>
          <w:kern w:val="3"/>
          <w:sz w:val="28"/>
          <w:szCs w:val="28"/>
          <w:lang w:eastAsia="ja-JP" w:bidi="fa-IR"/>
        </w:rPr>
      </w:pPr>
      <w:r w:rsidRPr="001434D5">
        <w:rPr>
          <w:rFonts w:ascii="Times New Roman" w:eastAsia="Calibri" w:hAnsi="Times New Roman" w:cs="Tahoma"/>
          <w:kern w:val="3"/>
          <w:sz w:val="28"/>
          <w:szCs w:val="28"/>
          <w:lang w:eastAsia="ja-JP" w:bidi="fa-IR"/>
        </w:rPr>
        <w:t>В ходе проведения контрольного мероприятия выявлены следующие нарушения:</w:t>
      </w:r>
    </w:p>
    <w:p w:rsidR="004D62C5" w:rsidRPr="001434D5" w:rsidRDefault="004D62C5" w:rsidP="001434D5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</w:pPr>
      <w:r w:rsidRPr="001434D5">
        <w:rPr>
          <w:rFonts w:ascii="Times New Roman" w:eastAsia="Andale Sans UI" w:hAnsi="Times New Roman" w:cs="Times New Roman"/>
          <w:kern w:val="2"/>
          <w:sz w:val="28"/>
          <w:szCs w:val="28"/>
          <w:lang w:eastAsia="ja-JP" w:bidi="fa-IR"/>
        </w:rPr>
        <w:t xml:space="preserve">В ходе проведения анализа нормативно-правовой базы, регулирующей вопросы реализации прав и полномочий муниципального образования в </w:t>
      </w:r>
      <w:r w:rsidRPr="001434D5"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t>сфере управления, распоряжения и учета земельного фонда установлено отсутствие нормативно-правовой базы муниципального района, регламентирующей:</w:t>
      </w:r>
    </w:p>
    <w:p w:rsidR="004D62C5" w:rsidRPr="001434D5" w:rsidRDefault="004D62C5" w:rsidP="001434D5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</w:pPr>
      <w:r w:rsidRPr="001434D5"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t>-порядок определения цены земельных участков, находящихся в собственности муниципального района «Дмитриевский район» Курской области, приобретаемых без проведения торгов;</w:t>
      </w:r>
    </w:p>
    <w:p w:rsidR="004D62C5" w:rsidRPr="001434D5" w:rsidRDefault="004D62C5" w:rsidP="001434D5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</w:pPr>
      <w:r w:rsidRPr="001434D5"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t>-порядок определения размера арендной платы за земельные участки, находящихся в собственности муниципального района «Дмитриевский район» Курской области, предоставляемых в аренду без проведения торгов;</w:t>
      </w:r>
    </w:p>
    <w:p w:rsidR="004D62C5" w:rsidRPr="001434D5" w:rsidRDefault="004D62C5" w:rsidP="001434D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="Andale Sans UI" w:cs="Tahoma"/>
          <w:b/>
          <w:bCs/>
          <w:i/>
          <w:iCs/>
          <w:kern w:val="2"/>
          <w:sz w:val="28"/>
          <w:szCs w:val="28"/>
          <w:lang w:eastAsia="ja-JP" w:bidi="fa-IR"/>
        </w:rPr>
      </w:pPr>
      <w:r w:rsidRPr="001434D5">
        <w:rPr>
          <w:rFonts w:eastAsia="Andale Sans UI" w:cs="Tahoma"/>
          <w:kern w:val="2"/>
          <w:sz w:val="28"/>
          <w:szCs w:val="28"/>
          <w:lang w:eastAsia="ja-JP" w:bidi="fa-IR"/>
        </w:rPr>
        <w:t>- нормативного документа, определяющего  начальную цену предмета аукциона по продаже земельного участка и на право заключения договора аренды земельного участка в муниципальном районе «Дмитриевский район» не принято.</w:t>
      </w:r>
    </w:p>
    <w:p w:rsidR="004D62C5" w:rsidRPr="001434D5" w:rsidRDefault="004D62C5" w:rsidP="001434D5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</w:pPr>
      <w:r w:rsidRPr="001434D5"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t>2. В ходе проверки распоряжения земельными участками, находящимися в муниципальной собственности и земельных участков, собственность на которые не разграничена установлено:</w:t>
      </w:r>
    </w:p>
    <w:p w:rsidR="004D62C5" w:rsidRPr="001434D5" w:rsidRDefault="004D62C5" w:rsidP="001434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ahoma"/>
          <w:i/>
          <w:kern w:val="2"/>
          <w:sz w:val="28"/>
          <w:szCs w:val="28"/>
          <w:lang w:eastAsia="ja-JP" w:bidi="fa-IR"/>
        </w:rPr>
      </w:pPr>
      <w:r w:rsidRPr="001434D5">
        <w:rPr>
          <w:rFonts w:ascii="Times New Roman" w:hAnsi="Times New Roman" w:cs="Times New Roman"/>
          <w:b/>
          <w:sz w:val="28"/>
          <w:szCs w:val="28"/>
        </w:rPr>
        <w:t>-</w:t>
      </w:r>
      <w:r w:rsidRPr="001434D5">
        <w:rPr>
          <w:rFonts w:ascii="Times New Roman" w:hAnsi="Times New Roman" w:cs="Times New Roman"/>
          <w:sz w:val="28"/>
          <w:szCs w:val="28"/>
        </w:rPr>
        <w:t>в нарушение ст.160.1</w:t>
      </w:r>
      <w:r w:rsidRPr="001434D5">
        <w:rPr>
          <w:rFonts w:ascii="Times New Roman" w:eastAsia="Andale Sans UI" w:hAnsi="Times New Roman" w:cs="Times New Roman"/>
          <w:kern w:val="2"/>
          <w:sz w:val="28"/>
          <w:szCs w:val="28"/>
          <w:lang w:eastAsia="ja-JP" w:bidi="fa-IR"/>
        </w:rPr>
        <w:t xml:space="preserve"> Бюджетного кодекса Российской Федерации в части </w:t>
      </w:r>
      <w:r w:rsidRPr="001434D5">
        <w:rPr>
          <w:rFonts w:ascii="Times New Roman" w:hAnsi="Times New Roman" w:cs="Times New Roman"/>
          <w:sz w:val="28"/>
          <w:szCs w:val="28"/>
        </w:rPr>
        <w:t>осуществления начисления, учета и контроля за правильностью исчисления, полнотой и своевременностью осуществления платежей в бюджет, пеней и штрафов по ним,</w:t>
      </w:r>
      <w:r w:rsidRPr="001434D5"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t xml:space="preserve"> денежные средства в сумме 25754,80 рублей,  перечисленные для  обеспечения заявок </w:t>
      </w:r>
      <w:r w:rsidR="00FD3701" w:rsidRPr="001434D5"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t>на участие в аукционах с 2021 года</w:t>
      </w:r>
      <w:r w:rsidRPr="001434D5"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t xml:space="preserve"> в качестве авансовых  платежей по арендной плате на счет </w:t>
      </w:r>
      <w:r w:rsidRPr="001434D5">
        <w:rPr>
          <w:rFonts w:ascii="Times New Roman" w:hAnsi="Times New Roman" w:cs="Times New Roman"/>
          <w:sz w:val="28"/>
          <w:szCs w:val="28"/>
        </w:rPr>
        <w:t>054443006470  на момент окончания проверки в бюджет района не зачислены</w:t>
      </w:r>
      <w:r w:rsidR="00FD3701" w:rsidRPr="001434D5">
        <w:rPr>
          <w:rFonts w:ascii="Times New Roman" w:hAnsi="Times New Roman" w:cs="Times New Roman"/>
          <w:sz w:val="28"/>
          <w:szCs w:val="28"/>
        </w:rPr>
        <w:t>;</w:t>
      </w:r>
      <w:r w:rsidRPr="001434D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D62C5" w:rsidRPr="001434D5" w:rsidRDefault="004D62C5" w:rsidP="00143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</w:pPr>
      <w:r w:rsidRPr="001434D5">
        <w:rPr>
          <w:rFonts w:ascii="Times New Roman" w:hAnsi="Times New Roman" w:cs="Times New Roman"/>
          <w:sz w:val="28"/>
          <w:szCs w:val="28"/>
        </w:rPr>
        <w:t>-п</w:t>
      </w:r>
      <w:r w:rsidRPr="001434D5"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t>ерерасчет размера арендной платы по ранее заключенным и действующим на момент проверки договорам не осуществлялся, арендная плата при увеличении кадастровой стоимости земельных участков не увеличивалась, сумма нарушения 157,15 рублей;</w:t>
      </w:r>
    </w:p>
    <w:p w:rsidR="004D62C5" w:rsidRPr="001434D5" w:rsidRDefault="004D62C5" w:rsidP="001434D5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</w:pPr>
      <w:r w:rsidRPr="001434D5"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t>-фактически сведения о начислениях и поступлениях, наличии или отсутствии непогашенной дебиторской задолженности по договорам аренды земельных участков, ведутся  в таблице произвольной формы. Оценить достоверность представленных сведений не представляется возможным, так как акты сверок, с арендаторами по взысканию задолженности по арендной плате, сотрудниками Администрации  Дмитриевского  района Курской области не представлены;</w:t>
      </w:r>
    </w:p>
    <w:p w:rsidR="004D62C5" w:rsidRPr="001434D5" w:rsidRDefault="004D62C5" w:rsidP="00143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</w:pPr>
      <w:r w:rsidRPr="001434D5"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t>-в нарушение п.п.7 п.1 ст. 1 Земельного кодекса Российской Федерации, которым предусмотрен принцип платности использования земли, за период с даты, следующей за датой расторжения договора аренды земельного участка, по дату, предшествующую дате регистрации права собственности на земельный участок, арендная плата за пользование земельными участками не начислялась, не предъявлялась к оплате, и, соответственно, не уплачивалась пользователями земельных участков.</w:t>
      </w:r>
    </w:p>
    <w:p w:rsidR="004D62C5" w:rsidRPr="001434D5" w:rsidRDefault="004D62C5" w:rsidP="001434D5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</w:pPr>
      <w:r w:rsidRPr="001434D5"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lastRenderedPageBreak/>
        <w:t>Сумма недополученных в бюджет доходов от пользования земельными участками без соответствующей оплаты до государственной регистрации перехода права собственности на землю составила795,1 рублей;</w:t>
      </w:r>
    </w:p>
    <w:p w:rsidR="004D62C5" w:rsidRPr="001434D5" w:rsidRDefault="004D62C5" w:rsidP="001434D5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i/>
          <w:kern w:val="2"/>
          <w:sz w:val="28"/>
          <w:szCs w:val="28"/>
          <w:lang w:eastAsia="ja-JP" w:bidi="fa-IR"/>
        </w:rPr>
      </w:pPr>
      <w:r w:rsidRPr="001434D5"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t>-в нарушение статьи 264.1 Бюджетного кодекса РФ, статьи 10 Федерального закона от 06.12.2011 №402-ФЗ «О бухгалтерском учете», пунктов 3,11 197 и 201 Инструкции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утвержденной приказом Министерства финансов Российской Федерации от 01.12.2010 №157н, Администрацией Дмитриевского района Курской области отражение доходов от аренды земельных участков (начислений и поступлений) на соответствующем счете аналитического учета счета 0 205 00 000 «Расчеты по доходам»  не осуществляется;</w:t>
      </w:r>
    </w:p>
    <w:p w:rsidR="00FD3701" w:rsidRPr="001434D5" w:rsidRDefault="004D62C5" w:rsidP="001434D5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</w:pPr>
      <w:r w:rsidRPr="001434D5"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t>-в нарушение статьи 160.1 Бюджетного кодекса РФ не осуществлены полномочия главного администратора (администратора) доходов бюджета муниципального образования «Дмитриевский район» Курской области в части обеспечения достоверности учета начислений и поступлений по арендным платежам, а также не предприняты меры, направленные на обеспечение контроля за своевременностью осуществления арендных платежей</w:t>
      </w:r>
      <w:r w:rsidR="00FD3701" w:rsidRPr="001434D5"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t>;</w:t>
      </w:r>
      <w:r w:rsidRPr="001434D5"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t xml:space="preserve"> </w:t>
      </w:r>
    </w:p>
    <w:p w:rsidR="004D62C5" w:rsidRPr="001434D5" w:rsidRDefault="004D62C5" w:rsidP="001434D5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</w:pPr>
      <w:r w:rsidRPr="001434D5"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t>Согласно справке, представленной отделом кредиторская задолженность по  оплате арендной плате по состоянию на 01.01.2022 года  составила 1403,1 тыс. рублей, в том числе по договорам аренды, заключенных с физическими лицами -  460,6 тыс. рублей, по договорам аренды, заключенных с организациями и индивидуальными предпринимателями  - 333,4 тыс. рублей, по договорам аренды, заключенных с сельхозпроизводителями –609,1 тыс.рублей, по состоянию  на                     01.01.2023 года задолженность по  оплате арендной плате составила     957,7 тыс. рублей, в том числе по договорам аренды, заключенных с физическими лицами -  293,5 тыс. рублей, по договорам аренды, заключенных с организациями и индивидуальными предпринимателями  - 72,4 тыс. рублей, по договорам аренды, заключенных с сельхозпроизво</w:t>
      </w:r>
      <w:r w:rsidR="00FD3701" w:rsidRPr="001434D5"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t xml:space="preserve">дителями  – </w:t>
      </w:r>
      <w:r w:rsidRPr="001434D5"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t>591,8 тыс. рублей.</w:t>
      </w:r>
    </w:p>
    <w:p w:rsidR="004D62C5" w:rsidRPr="001434D5" w:rsidRDefault="004D62C5" w:rsidP="001434D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34D5">
        <w:rPr>
          <w:rFonts w:ascii="Times New Roman" w:hAnsi="Times New Roman"/>
          <w:sz w:val="28"/>
          <w:szCs w:val="28"/>
        </w:rPr>
        <w:t>В 2021 году претензионная работа с недобросовестными арендаторами не проводилась.</w:t>
      </w:r>
    </w:p>
    <w:p w:rsidR="004D62C5" w:rsidRPr="001434D5" w:rsidRDefault="004D62C5" w:rsidP="001434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4D5">
        <w:rPr>
          <w:rFonts w:ascii="Times New Roman" w:hAnsi="Times New Roman" w:cs="Times New Roman"/>
          <w:sz w:val="28"/>
          <w:szCs w:val="28"/>
        </w:rPr>
        <w:t xml:space="preserve">Проводимая Администрацией Дмитриевского района </w:t>
      </w:r>
      <w:r w:rsidRPr="001434D5">
        <w:rPr>
          <w:rStyle w:val="extendedtext-short"/>
          <w:rFonts w:ascii="Times New Roman" w:hAnsi="Times New Roman" w:cs="Times New Roman"/>
          <w:bCs/>
          <w:sz w:val="28"/>
          <w:szCs w:val="28"/>
        </w:rPr>
        <w:t>работа</w:t>
      </w:r>
      <w:r w:rsidRPr="001434D5">
        <w:rPr>
          <w:rStyle w:val="extendedtext-short"/>
          <w:rFonts w:ascii="Times New Roman" w:hAnsi="Times New Roman" w:cs="Times New Roman"/>
          <w:sz w:val="28"/>
          <w:szCs w:val="28"/>
        </w:rPr>
        <w:t xml:space="preserve"> по принудительному </w:t>
      </w:r>
      <w:r w:rsidRPr="001434D5">
        <w:rPr>
          <w:rStyle w:val="extendedtext-short"/>
          <w:rFonts w:ascii="Times New Roman" w:hAnsi="Times New Roman" w:cs="Times New Roman"/>
          <w:bCs/>
          <w:sz w:val="28"/>
          <w:szCs w:val="28"/>
        </w:rPr>
        <w:t>взысканию долгов по арендной плате за земельные участки</w:t>
      </w:r>
      <w:r w:rsidRPr="001434D5">
        <w:rPr>
          <w:rStyle w:val="extendedtext-short"/>
          <w:rFonts w:ascii="Times New Roman" w:hAnsi="Times New Roman" w:cs="Times New Roman"/>
          <w:sz w:val="28"/>
          <w:szCs w:val="28"/>
        </w:rPr>
        <w:t xml:space="preserve"> не позволяет в полной мере обеспечить поступление </w:t>
      </w:r>
      <w:r w:rsidRPr="001434D5">
        <w:rPr>
          <w:rStyle w:val="extendedtext-short"/>
          <w:rFonts w:ascii="Times New Roman" w:hAnsi="Times New Roman" w:cs="Times New Roman"/>
          <w:bCs/>
          <w:sz w:val="28"/>
          <w:szCs w:val="28"/>
        </w:rPr>
        <w:t>арендных</w:t>
      </w:r>
      <w:r w:rsidRPr="001434D5">
        <w:rPr>
          <w:rStyle w:val="extendedtext-short"/>
          <w:rFonts w:ascii="Times New Roman" w:hAnsi="Times New Roman" w:cs="Times New Roman"/>
          <w:sz w:val="28"/>
          <w:szCs w:val="28"/>
        </w:rPr>
        <w:t xml:space="preserve"> платежей в бюджет.</w:t>
      </w:r>
    </w:p>
    <w:p w:rsidR="004D62C5" w:rsidRPr="001434D5" w:rsidRDefault="004D62C5" w:rsidP="001434D5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bCs/>
          <w:iCs/>
          <w:kern w:val="2"/>
          <w:sz w:val="28"/>
          <w:szCs w:val="28"/>
          <w:lang w:eastAsia="ja-JP" w:bidi="fa-IR"/>
        </w:rPr>
      </w:pPr>
      <w:r w:rsidRPr="001434D5">
        <w:rPr>
          <w:rFonts w:ascii="Times New Roman" w:eastAsia="Andale Sans UI" w:hAnsi="Times New Roman" w:cs="Tahoma"/>
          <w:bCs/>
          <w:iCs/>
          <w:kern w:val="2"/>
          <w:sz w:val="28"/>
          <w:szCs w:val="28"/>
          <w:lang w:eastAsia="ja-JP" w:bidi="fa-IR"/>
        </w:rPr>
        <w:t>В 2021-2022 годах земельные участки сельскохозяйственного назначения Администрацией Дмитриевского района не продавались.</w:t>
      </w:r>
    </w:p>
    <w:p w:rsidR="004D62C5" w:rsidRPr="001434D5" w:rsidRDefault="004D62C5" w:rsidP="001434D5">
      <w:pPr>
        <w:widowControl w:val="0"/>
        <w:suppressAutoHyphens/>
        <w:autoSpaceDN w:val="0"/>
        <w:spacing w:after="0" w:line="240" w:lineRule="auto"/>
        <w:ind w:firstLine="851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</w:pPr>
      <w:r w:rsidRPr="00143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4D5">
        <w:rPr>
          <w:rFonts w:ascii="Times New Roman" w:hAnsi="Times New Roman" w:cs="Times New Roman"/>
          <w:sz w:val="28"/>
          <w:szCs w:val="28"/>
        </w:rPr>
        <w:t>-в нарушение ст.160.1</w:t>
      </w:r>
      <w:r w:rsidRPr="001434D5">
        <w:rPr>
          <w:rFonts w:ascii="Times New Roman" w:eastAsia="Andale Sans UI" w:hAnsi="Times New Roman" w:cs="Times New Roman"/>
          <w:kern w:val="2"/>
          <w:sz w:val="28"/>
          <w:szCs w:val="28"/>
          <w:lang w:eastAsia="ja-JP" w:bidi="fa-IR"/>
        </w:rPr>
        <w:t xml:space="preserve"> Бюджетного кодекса Российской Федерации в части </w:t>
      </w:r>
      <w:r w:rsidRPr="001434D5">
        <w:rPr>
          <w:rFonts w:ascii="Times New Roman" w:hAnsi="Times New Roman" w:cs="Times New Roman"/>
          <w:sz w:val="28"/>
          <w:szCs w:val="28"/>
        </w:rPr>
        <w:t xml:space="preserve">осуществления начисления, учета и контроля за правильностью исчисления, полнотой и своевременностью осуществления платежей в бюджет, пеней и штрафов по ним  денежные средства в сумме 139690,00 рублей (задаток и окончательная сумма по договору купли-продажи)  несвоевременно зачислены </w:t>
      </w:r>
      <w:r w:rsidRPr="001434D5"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t xml:space="preserve">в </w:t>
      </w:r>
      <w:r w:rsidRPr="001434D5"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lastRenderedPageBreak/>
        <w:t>бюджет муниципального района</w:t>
      </w:r>
      <w:r w:rsidR="00FD3701" w:rsidRPr="001434D5">
        <w:rPr>
          <w:rFonts w:ascii="Times New Roman" w:hAnsi="Times New Roman" w:cs="Times New Roman"/>
          <w:sz w:val="28"/>
          <w:szCs w:val="28"/>
        </w:rPr>
        <w:t>;</w:t>
      </w:r>
    </w:p>
    <w:p w:rsidR="00CD4E0F" w:rsidRPr="001434D5" w:rsidRDefault="004D62C5" w:rsidP="001434D5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</w:pPr>
      <w:r w:rsidRPr="001434D5"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t>-в нарушение п.4 приказа от 30.08.2011 года №424 реестр муниципального имущества, представленный к проверке, не содержит сведений о земельных участках и о кадастровой стоимости земельных участков на отчетную дату, что не позволяет сопоставить данные аналитического и синтетического учета, на основе которых составляется бюджетная отчетность</w:t>
      </w:r>
      <w:r w:rsidR="001434D5" w:rsidRPr="001434D5">
        <w:rPr>
          <w:rFonts w:ascii="Times New Roman" w:hAnsi="Times New Roman" w:cs="Times New Roman"/>
          <w:sz w:val="28"/>
          <w:szCs w:val="28"/>
        </w:rPr>
        <w:t>.</w:t>
      </w:r>
    </w:p>
    <w:p w:rsidR="005A0014" w:rsidRPr="001434D5" w:rsidRDefault="004C666F" w:rsidP="00143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4D5">
        <w:rPr>
          <w:rFonts w:ascii="Times New Roman" w:hAnsi="Times New Roman" w:cs="Times New Roman"/>
          <w:sz w:val="28"/>
          <w:szCs w:val="28"/>
        </w:rPr>
        <w:t xml:space="preserve">         Объект</w:t>
      </w:r>
      <w:r w:rsidR="001434D5" w:rsidRPr="001434D5">
        <w:rPr>
          <w:rFonts w:ascii="Times New Roman" w:hAnsi="Times New Roman" w:cs="Times New Roman"/>
          <w:sz w:val="28"/>
          <w:szCs w:val="28"/>
        </w:rPr>
        <w:t>у</w:t>
      </w:r>
      <w:r w:rsidRPr="001434D5">
        <w:rPr>
          <w:rFonts w:ascii="Times New Roman" w:hAnsi="Times New Roman" w:cs="Times New Roman"/>
          <w:sz w:val="28"/>
          <w:szCs w:val="28"/>
        </w:rPr>
        <w:t xml:space="preserve"> контроля выдан</w:t>
      </w:r>
      <w:r w:rsidR="00F00705">
        <w:rPr>
          <w:rFonts w:ascii="Times New Roman" w:hAnsi="Times New Roman" w:cs="Times New Roman"/>
          <w:sz w:val="28"/>
          <w:szCs w:val="28"/>
        </w:rPr>
        <w:t>о</w:t>
      </w:r>
      <w:r w:rsidRPr="001434D5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F00705">
        <w:rPr>
          <w:rFonts w:ascii="Times New Roman" w:hAnsi="Times New Roman" w:cs="Times New Roman"/>
          <w:sz w:val="28"/>
          <w:szCs w:val="28"/>
        </w:rPr>
        <w:t>е</w:t>
      </w:r>
      <w:r w:rsidRPr="001434D5"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</w:t>
      </w:r>
      <w:r w:rsidR="00FF0A15" w:rsidRPr="001434D5">
        <w:rPr>
          <w:rFonts w:ascii="Times New Roman" w:hAnsi="Times New Roman" w:cs="Times New Roman"/>
          <w:sz w:val="28"/>
          <w:szCs w:val="28"/>
        </w:rPr>
        <w:t>.</w:t>
      </w:r>
    </w:p>
    <w:p w:rsidR="008E7C4B" w:rsidRPr="001434D5" w:rsidRDefault="008E7C4B" w:rsidP="001434D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4D5">
        <w:rPr>
          <w:rFonts w:ascii="Times New Roman" w:hAnsi="Times New Roman" w:cs="Times New Roman"/>
          <w:sz w:val="28"/>
          <w:szCs w:val="28"/>
        </w:rPr>
        <w:t xml:space="preserve">Отчет о проведенной проверке направлен </w:t>
      </w:r>
      <w:r w:rsidR="00A832FC" w:rsidRPr="001434D5">
        <w:rPr>
          <w:rFonts w:ascii="Times New Roman" w:hAnsi="Times New Roman" w:cs="Times New Roman"/>
          <w:sz w:val="28"/>
          <w:szCs w:val="28"/>
        </w:rPr>
        <w:t>Глав</w:t>
      </w:r>
      <w:r w:rsidR="000C53EA" w:rsidRPr="001434D5">
        <w:rPr>
          <w:rFonts w:ascii="Times New Roman" w:hAnsi="Times New Roman" w:cs="Times New Roman"/>
          <w:sz w:val="28"/>
          <w:szCs w:val="28"/>
        </w:rPr>
        <w:t>е</w:t>
      </w:r>
      <w:r w:rsidR="007C14F3" w:rsidRPr="001434D5">
        <w:rPr>
          <w:rFonts w:ascii="Times New Roman" w:hAnsi="Times New Roman" w:cs="Times New Roman"/>
          <w:sz w:val="28"/>
          <w:szCs w:val="28"/>
        </w:rPr>
        <w:t xml:space="preserve"> </w:t>
      </w:r>
      <w:r w:rsidR="00AC4B5F" w:rsidRPr="001434D5">
        <w:rPr>
          <w:rFonts w:ascii="Times New Roman" w:hAnsi="Times New Roman" w:cs="Times New Roman"/>
          <w:sz w:val="28"/>
          <w:szCs w:val="28"/>
        </w:rPr>
        <w:t xml:space="preserve"> </w:t>
      </w:r>
      <w:r w:rsidRPr="001434D5">
        <w:rPr>
          <w:rFonts w:ascii="Times New Roman" w:hAnsi="Times New Roman" w:cs="Times New Roman"/>
          <w:sz w:val="28"/>
          <w:szCs w:val="28"/>
        </w:rPr>
        <w:t xml:space="preserve">Дмитриевского района </w:t>
      </w:r>
      <w:r w:rsidR="007C14F3" w:rsidRPr="001434D5">
        <w:rPr>
          <w:rFonts w:ascii="Times New Roman" w:hAnsi="Times New Roman" w:cs="Times New Roman"/>
          <w:sz w:val="28"/>
          <w:szCs w:val="28"/>
        </w:rPr>
        <w:t>Рябыкину А.В</w:t>
      </w:r>
      <w:r w:rsidR="00AC4B5F" w:rsidRPr="001434D5">
        <w:rPr>
          <w:rFonts w:ascii="Times New Roman" w:hAnsi="Times New Roman" w:cs="Times New Roman"/>
          <w:sz w:val="28"/>
          <w:szCs w:val="28"/>
        </w:rPr>
        <w:t>.</w:t>
      </w:r>
      <w:r w:rsidRPr="001434D5">
        <w:rPr>
          <w:rFonts w:ascii="Times New Roman" w:hAnsi="Times New Roman" w:cs="Times New Roman"/>
          <w:sz w:val="28"/>
          <w:szCs w:val="28"/>
        </w:rPr>
        <w:t>, Председателю Представительного Собрания Дмитриевского ра</w:t>
      </w:r>
      <w:r w:rsidR="000C53EA" w:rsidRPr="001434D5">
        <w:rPr>
          <w:rFonts w:ascii="Times New Roman" w:hAnsi="Times New Roman" w:cs="Times New Roman"/>
          <w:sz w:val="28"/>
          <w:szCs w:val="28"/>
        </w:rPr>
        <w:t>йона Курской области Молчанову А.Я.</w:t>
      </w:r>
    </w:p>
    <w:p w:rsidR="00A832FC" w:rsidRPr="001434D5" w:rsidRDefault="00A832FC" w:rsidP="001434D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832FC" w:rsidRPr="001434D5" w:rsidSect="00B5669D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295" w:rsidRDefault="003F3295" w:rsidP="00B5669D">
      <w:pPr>
        <w:spacing w:after="0" w:line="240" w:lineRule="auto"/>
      </w:pPr>
      <w:r>
        <w:separator/>
      </w:r>
    </w:p>
  </w:endnote>
  <w:endnote w:type="continuationSeparator" w:id="1">
    <w:p w:rsidR="003F3295" w:rsidRDefault="003F3295" w:rsidP="00B56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295" w:rsidRDefault="003F3295" w:rsidP="00B5669D">
      <w:pPr>
        <w:spacing w:after="0" w:line="240" w:lineRule="auto"/>
      </w:pPr>
      <w:r>
        <w:separator/>
      </w:r>
    </w:p>
  </w:footnote>
  <w:footnote w:type="continuationSeparator" w:id="1">
    <w:p w:rsidR="003F3295" w:rsidRDefault="003F3295" w:rsidP="00B56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257643"/>
      <w:docPartObj>
        <w:docPartGallery w:val="Page Numbers (Top of Page)"/>
        <w:docPartUnique/>
      </w:docPartObj>
    </w:sdtPr>
    <w:sdtContent>
      <w:p w:rsidR="00B5669D" w:rsidRDefault="00460C53">
        <w:pPr>
          <w:pStyle w:val="a8"/>
          <w:jc w:val="center"/>
        </w:pPr>
        <w:fldSimple w:instr=" PAGE   \* MERGEFORMAT ">
          <w:r w:rsidR="00C14C1B">
            <w:rPr>
              <w:noProof/>
            </w:rPr>
            <w:t>5</w:t>
          </w:r>
        </w:fldSimple>
      </w:p>
    </w:sdtContent>
  </w:sdt>
  <w:p w:rsidR="00B5669D" w:rsidRDefault="00B5669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21AE9"/>
    <w:multiLevelType w:val="hybridMultilevel"/>
    <w:tmpl w:val="97286CD4"/>
    <w:lvl w:ilvl="0" w:tplc="E8B634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806078"/>
    <w:multiLevelType w:val="hybridMultilevel"/>
    <w:tmpl w:val="3AF8888C"/>
    <w:lvl w:ilvl="0" w:tplc="C7885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3E7443"/>
    <w:multiLevelType w:val="hybridMultilevel"/>
    <w:tmpl w:val="E3082946"/>
    <w:lvl w:ilvl="0" w:tplc="E40E6FF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3093"/>
    <w:rsid w:val="000B65F4"/>
    <w:rsid w:val="000C1F93"/>
    <w:rsid w:val="000C53EA"/>
    <w:rsid w:val="000C55DE"/>
    <w:rsid w:val="000E0BB1"/>
    <w:rsid w:val="000F16BA"/>
    <w:rsid w:val="001208FF"/>
    <w:rsid w:val="001434D5"/>
    <w:rsid w:val="001549F0"/>
    <w:rsid w:val="0016623E"/>
    <w:rsid w:val="001950A7"/>
    <w:rsid w:val="00196978"/>
    <w:rsid w:val="001A386A"/>
    <w:rsid w:val="001E70C0"/>
    <w:rsid w:val="00243B84"/>
    <w:rsid w:val="00274F3A"/>
    <w:rsid w:val="00292CE7"/>
    <w:rsid w:val="00293778"/>
    <w:rsid w:val="0029774E"/>
    <w:rsid w:val="003121F3"/>
    <w:rsid w:val="003148EF"/>
    <w:rsid w:val="00331347"/>
    <w:rsid w:val="0036215A"/>
    <w:rsid w:val="00393F0B"/>
    <w:rsid w:val="003E0513"/>
    <w:rsid w:val="003F3295"/>
    <w:rsid w:val="003F35BB"/>
    <w:rsid w:val="00416738"/>
    <w:rsid w:val="00422BC6"/>
    <w:rsid w:val="00426BA6"/>
    <w:rsid w:val="004335EC"/>
    <w:rsid w:val="00460C53"/>
    <w:rsid w:val="00466B43"/>
    <w:rsid w:val="0046766D"/>
    <w:rsid w:val="004C666F"/>
    <w:rsid w:val="004D4DAC"/>
    <w:rsid w:val="004D62C5"/>
    <w:rsid w:val="004E0691"/>
    <w:rsid w:val="004F5D3C"/>
    <w:rsid w:val="00531D9B"/>
    <w:rsid w:val="00562D61"/>
    <w:rsid w:val="00567133"/>
    <w:rsid w:val="005A0014"/>
    <w:rsid w:val="005A28D0"/>
    <w:rsid w:val="005F59C3"/>
    <w:rsid w:val="00613175"/>
    <w:rsid w:val="00670BA0"/>
    <w:rsid w:val="006F33E9"/>
    <w:rsid w:val="007026B2"/>
    <w:rsid w:val="00736806"/>
    <w:rsid w:val="00762766"/>
    <w:rsid w:val="00775009"/>
    <w:rsid w:val="00781DEC"/>
    <w:rsid w:val="007B57D6"/>
    <w:rsid w:val="007C14F3"/>
    <w:rsid w:val="007C16AD"/>
    <w:rsid w:val="007D3CE3"/>
    <w:rsid w:val="007E656A"/>
    <w:rsid w:val="007F64F3"/>
    <w:rsid w:val="00804D52"/>
    <w:rsid w:val="00810638"/>
    <w:rsid w:val="00811AE8"/>
    <w:rsid w:val="00823675"/>
    <w:rsid w:val="008359F0"/>
    <w:rsid w:val="008404BE"/>
    <w:rsid w:val="00842C5B"/>
    <w:rsid w:val="00844F6A"/>
    <w:rsid w:val="008B7E38"/>
    <w:rsid w:val="008D0F06"/>
    <w:rsid w:val="008D42F6"/>
    <w:rsid w:val="008E7C4B"/>
    <w:rsid w:val="008F18D3"/>
    <w:rsid w:val="009045AD"/>
    <w:rsid w:val="009134A4"/>
    <w:rsid w:val="00982171"/>
    <w:rsid w:val="009A2BB6"/>
    <w:rsid w:val="009A3093"/>
    <w:rsid w:val="009B0B8E"/>
    <w:rsid w:val="009B78CA"/>
    <w:rsid w:val="009D0BA6"/>
    <w:rsid w:val="00A06C36"/>
    <w:rsid w:val="00A16E87"/>
    <w:rsid w:val="00A832FC"/>
    <w:rsid w:val="00A967B7"/>
    <w:rsid w:val="00AA69F7"/>
    <w:rsid w:val="00AC4B5F"/>
    <w:rsid w:val="00B163B5"/>
    <w:rsid w:val="00B3693E"/>
    <w:rsid w:val="00B5669D"/>
    <w:rsid w:val="00B73326"/>
    <w:rsid w:val="00B74052"/>
    <w:rsid w:val="00B776F1"/>
    <w:rsid w:val="00BA721D"/>
    <w:rsid w:val="00BC12B5"/>
    <w:rsid w:val="00C14C1B"/>
    <w:rsid w:val="00C158F1"/>
    <w:rsid w:val="00C43F1C"/>
    <w:rsid w:val="00C55936"/>
    <w:rsid w:val="00C57B57"/>
    <w:rsid w:val="00C62C64"/>
    <w:rsid w:val="00C92F13"/>
    <w:rsid w:val="00CA3B0F"/>
    <w:rsid w:val="00CB74FE"/>
    <w:rsid w:val="00CD4E0F"/>
    <w:rsid w:val="00CD5015"/>
    <w:rsid w:val="00CE364C"/>
    <w:rsid w:val="00CE402E"/>
    <w:rsid w:val="00D1049A"/>
    <w:rsid w:val="00D47E8F"/>
    <w:rsid w:val="00D5607B"/>
    <w:rsid w:val="00D669FD"/>
    <w:rsid w:val="00D8742F"/>
    <w:rsid w:val="00D96A7A"/>
    <w:rsid w:val="00DA3AE0"/>
    <w:rsid w:val="00E0772C"/>
    <w:rsid w:val="00E277BB"/>
    <w:rsid w:val="00E3474B"/>
    <w:rsid w:val="00E60FDE"/>
    <w:rsid w:val="00EC5BF1"/>
    <w:rsid w:val="00ED3EBA"/>
    <w:rsid w:val="00F00705"/>
    <w:rsid w:val="00F27774"/>
    <w:rsid w:val="00F47543"/>
    <w:rsid w:val="00F56C85"/>
    <w:rsid w:val="00F57EDA"/>
    <w:rsid w:val="00F70D7E"/>
    <w:rsid w:val="00F750EF"/>
    <w:rsid w:val="00FA646E"/>
    <w:rsid w:val="00FD3701"/>
    <w:rsid w:val="00FF0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3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70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96978"/>
    <w:pPr>
      <w:ind w:left="720"/>
      <w:contextualSpacing/>
    </w:pPr>
  </w:style>
  <w:style w:type="table" w:styleId="a6">
    <w:name w:val="Table Grid"/>
    <w:basedOn w:val="a1"/>
    <w:rsid w:val="004C6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4C666F"/>
    <w:rPr>
      <w:color w:val="0000FF"/>
      <w:u w:val="single"/>
    </w:rPr>
  </w:style>
  <w:style w:type="character" w:customStyle="1" w:styleId="14pt">
    <w:name w:val="Основной текст + 14 pt"/>
    <w:rsid w:val="00CD5015"/>
    <w:rPr>
      <w:rFonts w:ascii="Times New Roman" w:hAnsi="Times New Roman" w:cs="Times New Roman"/>
      <w:spacing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B56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669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56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5669D"/>
    <w:rPr>
      <w:rFonts w:eastAsiaTheme="minorEastAsia"/>
      <w:lang w:eastAsia="ru-RU"/>
    </w:rPr>
  </w:style>
  <w:style w:type="character" w:customStyle="1" w:styleId="markedcontent">
    <w:name w:val="markedcontent"/>
    <w:basedOn w:val="a0"/>
    <w:rsid w:val="00B3693E"/>
  </w:style>
  <w:style w:type="paragraph" w:styleId="2">
    <w:name w:val="Body Text 2"/>
    <w:basedOn w:val="a"/>
    <w:link w:val="20"/>
    <w:unhideWhenUsed/>
    <w:rsid w:val="00AC4B5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C4B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292C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292C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4D62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6F6E5-1F08-4ACA-8579-5B44EB78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Валентина</cp:lastModifiedBy>
  <cp:revision>2</cp:revision>
  <cp:lastPrinted>2023-10-12T07:34:00Z</cp:lastPrinted>
  <dcterms:created xsi:type="dcterms:W3CDTF">2023-11-22T08:34:00Z</dcterms:created>
  <dcterms:modified xsi:type="dcterms:W3CDTF">2023-11-22T08:34:00Z</dcterms:modified>
</cp:coreProperties>
</file>