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91D" w:rsidRDefault="0042591D" w:rsidP="0042591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ПАСПОРТ ПРОГРАММЫ</w:t>
      </w:r>
    </w:p>
    <w:p w:rsidR="00FF55B3" w:rsidRDefault="00FF55B3" w:rsidP="0042591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«Защита населения и территории от чрезвычайных ситуаций, </w:t>
      </w:r>
    </w:p>
    <w:p w:rsidR="00FF55B3" w:rsidRDefault="00FF55B3" w:rsidP="0042591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обеспечение пожарной безопасности и безопасности людей </w:t>
      </w:r>
    </w:p>
    <w:p w:rsidR="00FF55B3" w:rsidRDefault="00FF55B3" w:rsidP="00FF55B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на водных объектах на 2025-2027 годы»</w:t>
      </w:r>
    </w:p>
    <w:p w:rsidR="0042591D" w:rsidRDefault="0042591D" w:rsidP="0042591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970"/>
        <w:gridCol w:w="6390"/>
      </w:tblGrid>
      <w:tr w:rsidR="0042591D" w:rsidTr="0042591D">
        <w:trPr>
          <w:cantSplit/>
          <w:trHeight w:val="48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591D" w:rsidRDefault="004259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42591D" w:rsidRDefault="004259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ведомственной</w:t>
            </w:r>
          </w:p>
          <w:p w:rsidR="0042591D" w:rsidRDefault="004259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591D" w:rsidRDefault="0042591D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«Защита населения и территории от чрезвычайных ситуаций, обеспечение пожарной безопасности и безопасности </w:t>
            </w:r>
            <w:r w:rsidR="00FF55B3">
              <w:rPr>
                <w:sz w:val="28"/>
                <w:szCs w:val="28"/>
              </w:rPr>
              <w:t>людей на водных объектах на 2025-2027</w:t>
            </w:r>
            <w:r>
              <w:rPr>
                <w:sz w:val="28"/>
                <w:szCs w:val="28"/>
              </w:rPr>
              <w:t xml:space="preserve"> годы»</w:t>
            </w:r>
          </w:p>
        </w:tc>
      </w:tr>
      <w:tr w:rsidR="0042591D" w:rsidTr="0042591D">
        <w:trPr>
          <w:cantSplit/>
          <w:trHeight w:val="48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591D" w:rsidRDefault="004259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</w:t>
            </w:r>
          </w:p>
          <w:p w:rsidR="0042591D" w:rsidRDefault="004259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591D" w:rsidRDefault="004259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 Президента Российской Федерации от 28.12.2010 года № 1632 «О совершенствовании системы обеспечения вызова экстренных оперативных служб на территории Российской Федерации»</w:t>
            </w:r>
          </w:p>
        </w:tc>
      </w:tr>
      <w:tr w:rsidR="0042591D" w:rsidTr="0042591D">
        <w:trPr>
          <w:cantSplit/>
          <w:trHeight w:val="48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591D" w:rsidRDefault="004259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Разработчик </w:t>
            </w:r>
          </w:p>
          <w:p w:rsidR="0042591D" w:rsidRDefault="004259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591D" w:rsidRDefault="004259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«Единая дежурно - диспетчерская служба Дмитриевского района Курской области»</w:t>
            </w:r>
          </w:p>
        </w:tc>
      </w:tr>
      <w:tr w:rsidR="0042591D" w:rsidTr="0042591D">
        <w:trPr>
          <w:cantSplit/>
          <w:trHeight w:val="2327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2591D" w:rsidRDefault="004259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 Программы</w:t>
            </w:r>
          </w:p>
        </w:tc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2591D" w:rsidRDefault="004259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Программы: обеспечение функционирования Единой дежурно-диспетчерской службы района как муниципального центра управления в кризисных ситуациях.</w:t>
            </w:r>
          </w:p>
          <w:p w:rsidR="0042591D" w:rsidRDefault="004259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Программы:</w:t>
            </w:r>
          </w:p>
          <w:p w:rsidR="0042591D" w:rsidRDefault="0042591D" w:rsidP="008E2510">
            <w:pPr>
              <w:numPr>
                <w:ilvl w:val="0"/>
                <w:numId w:val="1"/>
              </w:numPr>
              <w:tabs>
                <w:tab w:val="num" w:pos="20"/>
              </w:tabs>
              <w:ind w:left="2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 Единой дежурно-диспетчерской службы района;</w:t>
            </w:r>
          </w:p>
          <w:p w:rsidR="0042591D" w:rsidRDefault="0042591D" w:rsidP="008E2510">
            <w:pPr>
              <w:numPr>
                <w:ilvl w:val="0"/>
                <w:numId w:val="1"/>
              </w:numPr>
              <w:tabs>
                <w:tab w:val="num" w:pos="20"/>
              </w:tabs>
              <w:ind w:left="20" w:right="11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организации деятельности Единой дежурно-диспетчерской службы района;</w:t>
            </w:r>
          </w:p>
          <w:p w:rsidR="0042591D" w:rsidRDefault="0042591D" w:rsidP="008E2510">
            <w:pPr>
              <w:numPr>
                <w:ilvl w:val="0"/>
                <w:numId w:val="1"/>
              </w:numPr>
              <w:tabs>
                <w:tab w:val="num" w:pos="20"/>
              </w:tabs>
              <w:ind w:left="20" w:right="11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</w:tr>
      <w:tr w:rsidR="0042591D" w:rsidTr="0042591D">
        <w:trPr>
          <w:cantSplit/>
          <w:trHeight w:val="48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591D" w:rsidRDefault="004259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591D" w:rsidRDefault="00FF55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2025–2027</w:t>
            </w:r>
            <w:r w:rsidR="0042591D">
              <w:rPr>
                <w:sz w:val="28"/>
                <w:szCs w:val="28"/>
              </w:rPr>
              <w:t xml:space="preserve"> годы</w:t>
            </w:r>
          </w:p>
          <w:p w:rsidR="0042591D" w:rsidRDefault="004259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Данная Программа состоит из подпрограммы:  «Снижение рисков и смягчение последствий чрезвычайных ситуаций  природного и техногенного характера в муниципальном образовании»</w:t>
            </w:r>
          </w:p>
        </w:tc>
      </w:tr>
      <w:tr w:rsidR="0042591D" w:rsidTr="0042591D">
        <w:trPr>
          <w:cantSplit/>
          <w:trHeight w:val="48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591D" w:rsidRDefault="004259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мероприятия</w:t>
            </w:r>
          </w:p>
        </w:tc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591D" w:rsidRDefault="004259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эффективного функционирования системы гражданской обороны, защиты населения и территории от чрезвычайных ситуаций, безопасности людей на водных объектах</w:t>
            </w:r>
          </w:p>
        </w:tc>
      </w:tr>
      <w:tr w:rsidR="0042591D" w:rsidTr="0042591D">
        <w:trPr>
          <w:cantSplit/>
          <w:trHeight w:val="1015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591D" w:rsidRDefault="004259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Объемы и источники  </w:t>
            </w:r>
            <w:r>
              <w:rPr>
                <w:sz w:val="28"/>
                <w:szCs w:val="28"/>
              </w:rPr>
              <w:br/>
              <w:t xml:space="preserve">финансирования       </w:t>
            </w:r>
            <w:r>
              <w:rPr>
                <w:sz w:val="28"/>
                <w:szCs w:val="28"/>
              </w:rPr>
              <w:br/>
              <w:t>Программы</w:t>
            </w:r>
          </w:p>
        </w:tc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91D" w:rsidRDefault="004259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Программы за счет средств муниципального бюдж</w:t>
            </w:r>
            <w:r w:rsidR="00FF55B3">
              <w:rPr>
                <w:sz w:val="28"/>
                <w:szCs w:val="28"/>
              </w:rPr>
              <w:t>ета района составляет – 10 757,88</w:t>
            </w:r>
            <w:r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42591D" w:rsidRDefault="00FF55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2025 год – 3 585,96</w:t>
            </w:r>
            <w:r w:rsidR="0042591D">
              <w:rPr>
                <w:sz w:val="28"/>
                <w:szCs w:val="28"/>
              </w:rPr>
              <w:t xml:space="preserve"> тыс. руб.; </w:t>
            </w:r>
          </w:p>
          <w:p w:rsidR="0042591D" w:rsidRDefault="00FF55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2026</w:t>
            </w:r>
            <w:r w:rsidR="0042591D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3 585,96 </w:t>
            </w:r>
            <w:r w:rsidR="0042591D">
              <w:rPr>
                <w:sz w:val="28"/>
                <w:szCs w:val="28"/>
              </w:rPr>
              <w:t xml:space="preserve">тыс. руб.; </w:t>
            </w:r>
          </w:p>
          <w:p w:rsidR="0042591D" w:rsidRDefault="00FF55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2027</w:t>
            </w:r>
            <w:r w:rsidR="0042591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 – 3 585,96</w:t>
            </w:r>
            <w:r w:rsidR="0042591D">
              <w:rPr>
                <w:sz w:val="28"/>
                <w:szCs w:val="28"/>
              </w:rPr>
              <w:t xml:space="preserve"> тыс. руб. </w:t>
            </w:r>
          </w:p>
          <w:p w:rsidR="00FF55B3" w:rsidRDefault="00FF55B3">
            <w:pPr>
              <w:jc w:val="both"/>
              <w:rPr>
                <w:sz w:val="28"/>
                <w:szCs w:val="28"/>
              </w:rPr>
            </w:pPr>
          </w:p>
          <w:p w:rsidR="0042591D" w:rsidRDefault="004259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АПК «Безопасный город» за счет средств муниципального бюджета района составляет 2</w:t>
            </w:r>
            <w:r w:rsidR="00FF55B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259,0 тыс. руб. в том числе по годам:</w:t>
            </w:r>
          </w:p>
          <w:p w:rsidR="0042591D" w:rsidRDefault="00FF55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2025</w:t>
            </w:r>
            <w:r w:rsidR="0042591D">
              <w:rPr>
                <w:sz w:val="28"/>
                <w:szCs w:val="28"/>
              </w:rPr>
              <w:t xml:space="preserve"> год – 753,0 тыс. руб.;</w:t>
            </w:r>
          </w:p>
          <w:p w:rsidR="0042591D" w:rsidRDefault="00FF55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2026</w:t>
            </w:r>
            <w:r w:rsidR="0042591D">
              <w:rPr>
                <w:sz w:val="28"/>
                <w:szCs w:val="28"/>
              </w:rPr>
              <w:t xml:space="preserve"> год - 753,0 тыс. руб.;</w:t>
            </w:r>
          </w:p>
          <w:p w:rsidR="0042591D" w:rsidRDefault="00FF55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2027</w:t>
            </w:r>
            <w:r w:rsidR="0042591D">
              <w:rPr>
                <w:sz w:val="28"/>
                <w:szCs w:val="28"/>
              </w:rPr>
              <w:t xml:space="preserve"> год - 753,0 тыс. руб.</w:t>
            </w:r>
          </w:p>
          <w:p w:rsidR="00FF55B3" w:rsidRDefault="00FF55B3">
            <w:pPr>
              <w:jc w:val="both"/>
              <w:rPr>
                <w:sz w:val="28"/>
                <w:szCs w:val="28"/>
              </w:rPr>
            </w:pPr>
          </w:p>
          <w:p w:rsidR="0042591D" w:rsidRDefault="004259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программы АПК «Безопасный горо</w:t>
            </w:r>
            <w:r w:rsidR="00FF55B3">
              <w:rPr>
                <w:sz w:val="28"/>
                <w:szCs w:val="28"/>
              </w:rPr>
              <w:t>д» за счет прочих источников      2 7</w:t>
            </w:r>
            <w:r>
              <w:rPr>
                <w:sz w:val="28"/>
                <w:szCs w:val="28"/>
              </w:rPr>
              <w:t>00,0 тыс. руб., в том числе по годам:</w:t>
            </w:r>
          </w:p>
          <w:p w:rsidR="0042591D" w:rsidRDefault="00443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FF55B3">
              <w:rPr>
                <w:sz w:val="28"/>
                <w:szCs w:val="28"/>
              </w:rPr>
              <w:t>2025</w:t>
            </w:r>
            <w:r w:rsidR="0042591D">
              <w:rPr>
                <w:sz w:val="28"/>
                <w:szCs w:val="28"/>
              </w:rPr>
              <w:t xml:space="preserve"> год - </w:t>
            </w:r>
            <w:r w:rsidR="00FF55B3">
              <w:rPr>
                <w:sz w:val="28"/>
                <w:szCs w:val="28"/>
              </w:rPr>
              <w:t>90</w:t>
            </w:r>
            <w:r w:rsidR="0042591D">
              <w:rPr>
                <w:sz w:val="28"/>
                <w:szCs w:val="28"/>
              </w:rPr>
              <w:t>0,0 тыс. руб.;</w:t>
            </w:r>
          </w:p>
          <w:p w:rsidR="0042591D" w:rsidRDefault="00443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FF55B3">
              <w:rPr>
                <w:sz w:val="28"/>
                <w:szCs w:val="28"/>
              </w:rPr>
              <w:t>2026</w:t>
            </w:r>
            <w:r w:rsidR="0042591D">
              <w:rPr>
                <w:sz w:val="28"/>
                <w:szCs w:val="28"/>
              </w:rPr>
              <w:t xml:space="preserve"> год - 900,0 тыс. руб.;</w:t>
            </w:r>
          </w:p>
          <w:p w:rsidR="0042591D" w:rsidRDefault="00443163">
            <w:pPr>
              <w:ind w:hanging="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FF55B3">
              <w:rPr>
                <w:sz w:val="28"/>
                <w:szCs w:val="28"/>
              </w:rPr>
              <w:t>2027</w:t>
            </w:r>
            <w:r w:rsidR="0042591D">
              <w:rPr>
                <w:sz w:val="28"/>
                <w:szCs w:val="28"/>
              </w:rPr>
              <w:t xml:space="preserve"> год - 900,0 тыс. руб.</w:t>
            </w:r>
          </w:p>
          <w:p w:rsidR="00FF55B3" w:rsidRDefault="00FF55B3">
            <w:pPr>
              <w:ind w:hanging="63"/>
              <w:jc w:val="both"/>
              <w:rPr>
                <w:sz w:val="28"/>
                <w:szCs w:val="28"/>
              </w:rPr>
            </w:pPr>
          </w:p>
          <w:p w:rsidR="0042591D" w:rsidRDefault="004259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по обеспечению пожарной безопасности за счет прочих источников  150,0 тыс. руб., в том числе по годам:</w:t>
            </w:r>
          </w:p>
          <w:p w:rsidR="0042591D" w:rsidRDefault="00443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2025</w:t>
            </w:r>
            <w:r w:rsidR="0042591D">
              <w:rPr>
                <w:sz w:val="28"/>
                <w:szCs w:val="28"/>
              </w:rPr>
              <w:t xml:space="preserve"> год - 50,0 тыс. руб.;</w:t>
            </w:r>
          </w:p>
          <w:p w:rsidR="0042591D" w:rsidRDefault="00443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2026</w:t>
            </w:r>
            <w:r w:rsidR="0042591D">
              <w:rPr>
                <w:sz w:val="28"/>
                <w:szCs w:val="28"/>
              </w:rPr>
              <w:t xml:space="preserve"> год - 50,0 тыс. руб.;</w:t>
            </w:r>
          </w:p>
          <w:p w:rsidR="0042591D" w:rsidRDefault="00443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2027</w:t>
            </w:r>
            <w:r w:rsidR="0042591D">
              <w:rPr>
                <w:sz w:val="28"/>
                <w:szCs w:val="28"/>
              </w:rPr>
              <w:t xml:space="preserve"> год - 50,0 тыс. руб.</w:t>
            </w:r>
          </w:p>
          <w:p w:rsidR="00443163" w:rsidRDefault="00443163">
            <w:pPr>
              <w:jc w:val="both"/>
              <w:rPr>
                <w:sz w:val="28"/>
                <w:szCs w:val="28"/>
              </w:rPr>
            </w:pPr>
          </w:p>
          <w:p w:rsidR="0042591D" w:rsidRDefault="004259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на обеспечение безопасности граждан на водных объектах за счет прочих источников  90,0 тыс. руб., в том числе по годам:</w:t>
            </w:r>
          </w:p>
          <w:p w:rsidR="0042591D" w:rsidRDefault="00443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42591D">
              <w:rPr>
                <w:sz w:val="28"/>
                <w:szCs w:val="28"/>
              </w:rPr>
              <w:t xml:space="preserve"> год - 30,0 тыс. руб.;</w:t>
            </w:r>
          </w:p>
          <w:p w:rsidR="0042591D" w:rsidRDefault="00443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42591D">
              <w:rPr>
                <w:sz w:val="28"/>
                <w:szCs w:val="28"/>
              </w:rPr>
              <w:t xml:space="preserve"> год - 30,0 тыс. руб.;</w:t>
            </w:r>
          </w:p>
          <w:p w:rsidR="0042591D" w:rsidRDefault="00443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="0042591D">
              <w:rPr>
                <w:sz w:val="28"/>
                <w:szCs w:val="28"/>
              </w:rPr>
              <w:t xml:space="preserve"> год - 30,0 тыс. руб.»,</w:t>
            </w:r>
          </w:p>
          <w:p w:rsidR="0042591D" w:rsidRDefault="0042591D">
            <w:pPr>
              <w:jc w:val="both"/>
              <w:rPr>
                <w:sz w:val="28"/>
                <w:szCs w:val="28"/>
              </w:rPr>
            </w:pPr>
          </w:p>
        </w:tc>
      </w:tr>
      <w:tr w:rsidR="0042591D" w:rsidTr="0042591D">
        <w:trPr>
          <w:cantSplit/>
          <w:trHeight w:val="1095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591D" w:rsidRDefault="004259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  </w:t>
            </w:r>
            <w:r>
              <w:rPr>
                <w:sz w:val="28"/>
                <w:szCs w:val="28"/>
              </w:rPr>
              <w:br/>
              <w:t>результаты от реализации</w:t>
            </w:r>
            <w:r>
              <w:rPr>
                <w:sz w:val="28"/>
                <w:szCs w:val="28"/>
              </w:rPr>
              <w:br/>
              <w:t xml:space="preserve">Программы </w:t>
            </w:r>
          </w:p>
        </w:tc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591D" w:rsidRDefault="004259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100% прием, анализ и незамедлительное доведение сообщений, несущих информацию об угрозе возникновения или факте возникновения чрезвычайных ситуаций до Главы  Дмитриевского района.</w:t>
            </w:r>
          </w:p>
          <w:p w:rsidR="0042591D" w:rsidRDefault="004259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Обеспечение круглосуточной работы Единой дежурно-диспетчерской службы района.</w:t>
            </w:r>
          </w:p>
        </w:tc>
      </w:tr>
      <w:tr w:rsidR="0042591D" w:rsidTr="0042591D">
        <w:trPr>
          <w:cantSplit/>
          <w:trHeight w:val="1095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591D" w:rsidRDefault="004259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Управление Программой и </w:t>
            </w: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её реализацией</w:t>
            </w:r>
          </w:p>
        </w:tc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591D" w:rsidRDefault="0042591D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выполнением настоящей Программой осуществляет Муниципальное казенное учреждение «Единая дежурно - диспетчерская служба  Дмитриевского района  Курской области»</w:t>
            </w:r>
          </w:p>
        </w:tc>
      </w:tr>
    </w:tbl>
    <w:p w:rsidR="0042591D" w:rsidRDefault="0042591D" w:rsidP="0042591D">
      <w:pPr>
        <w:jc w:val="center"/>
        <w:rPr>
          <w:b/>
          <w:color w:val="000000"/>
        </w:rPr>
      </w:pPr>
    </w:p>
    <w:p w:rsidR="00BE44F7" w:rsidRDefault="00443163"/>
    <w:sectPr w:rsidR="00BE44F7" w:rsidSect="0048314D">
      <w:type w:val="continuous"/>
      <w:pgSz w:w="11905" w:h="16837"/>
      <w:pgMar w:top="851" w:right="851" w:bottom="851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F60C5"/>
    <w:multiLevelType w:val="hybridMultilevel"/>
    <w:tmpl w:val="D99AA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42591D"/>
    <w:rsid w:val="00113EF6"/>
    <w:rsid w:val="002D18F6"/>
    <w:rsid w:val="0042591D"/>
    <w:rsid w:val="00443163"/>
    <w:rsid w:val="0048314D"/>
    <w:rsid w:val="004B0E59"/>
    <w:rsid w:val="004B669A"/>
    <w:rsid w:val="00506A99"/>
    <w:rsid w:val="005543AE"/>
    <w:rsid w:val="005B64CB"/>
    <w:rsid w:val="0065665E"/>
    <w:rsid w:val="0068520E"/>
    <w:rsid w:val="0072490A"/>
    <w:rsid w:val="007E53F1"/>
    <w:rsid w:val="00871A40"/>
    <w:rsid w:val="008E5D65"/>
    <w:rsid w:val="008E7408"/>
    <w:rsid w:val="0097622D"/>
    <w:rsid w:val="00985574"/>
    <w:rsid w:val="00C34011"/>
    <w:rsid w:val="00CF60CD"/>
    <w:rsid w:val="00DA0D1A"/>
    <w:rsid w:val="00DF6412"/>
    <w:rsid w:val="00E303C8"/>
    <w:rsid w:val="00E65720"/>
    <w:rsid w:val="00E9464C"/>
    <w:rsid w:val="00EE2333"/>
    <w:rsid w:val="00EF2AF7"/>
    <w:rsid w:val="00F325D5"/>
    <w:rsid w:val="00FF5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91D"/>
    <w:pPr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F60CD"/>
    <w:pPr>
      <w:keepNext/>
      <w:outlineLvl w:val="0"/>
    </w:pPr>
    <w:rPr>
      <w:i/>
      <w:sz w:val="28"/>
    </w:rPr>
  </w:style>
  <w:style w:type="paragraph" w:styleId="2">
    <w:name w:val="heading 2"/>
    <w:basedOn w:val="a"/>
    <w:next w:val="a"/>
    <w:link w:val="20"/>
    <w:qFormat/>
    <w:rsid w:val="00CF60CD"/>
    <w:pPr>
      <w:keepNext/>
      <w:jc w:val="center"/>
      <w:outlineLvl w:val="1"/>
    </w:pPr>
    <w:rPr>
      <w:b/>
      <w:i/>
      <w:sz w:val="144"/>
    </w:rPr>
  </w:style>
  <w:style w:type="paragraph" w:styleId="3">
    <w:name w:val="heading 3"/>
    <w:basedOn w:val="a"/>
    <w:next w:val="a"/>
    <w:link w:val="30"/>
    <w:qFormat/>
    <w:rsid w:val="00CF60CD"/>
    <w:pPr>
      <w:keepNext/>
      <w:jc w:val="center"/>
      <w:outlineLvl w:val="2"/>
    </w:pPr>
    <w:rPr>
      <w:b/>
      <w:i/>
      <w:sz w:val="72"/>
    </w:rPr>
  </w:style>
  <w:style w:type="paragraph" w:styleId="4">
    <w:name w:val="heading 4"/>
    <w:basedOn w:val="a"/>
    <w:next w:val="a"/>
    <w:link w:val="40"/>
    <w:qFormat/>
    <w:rsid w:val="00CF60CD"/>
    <w:pPr>
      <w:keepNext/>
      <w:jc w:val="center"/>
      <w:outlineLvl w:val="3"/>
    </w:pPr>
    <w:rPr>
      <w:i/>
      <w:sz w:val="44"/>
    </w:rPr>
  </w:style>
  <w:style w:type="paragraph" w:styleId="5">
    <w:name w:val="heading 5"/>
    <w:basedOn w:val="a"/>
    <w:next w:val="a"/>
    <w:link w:val="50"/>
    <w:qFormat/>
    <w:rsid w:val="00CF60CD"/>
    <w:pPr>
      <w:keepNext/>
      <w:ind w:right="-663"/>
      <w:outlineLvl w:val="4"/>
    </w:pPr>
    <w:rPr>
      <w:i/>
      <w:sz w:val="32"/>
    </w:rPr>
  </w:style>
  <w:style w:type="paragraph" w:styleId="6">
    <w:name w:val="heading 6"/>
    <w:basedOn w:val="a"/>
    <w:next w:val="a"/>
    <w:link w:val="60"/>
    <w:qFormat/>
    <w:rsid w:val="00CF60CD"/>
    <w:pPr>
      <w:keepNext/>
      <w:ind w:left="-426" w:right="-663"/>
      <w:outlineLvl w:val="5"/>
    </w:pPr>
    <w:rPr>
      <w:i/>
      <w:sz w:val="28"/>
    </w:rPr>
  </w:style>
  <w:style w:type="paragraph" w:styleId="7">
    <w:name w:val="heading 7"/>
    <w:basedOn w:val="a"/>
    <w:next w:val="a"/>
    <w:link w:val="70"/>
    <w:qFormat/>
    <w:rsid w:val="00CF60CD"/>
    <w:pPr>
      <w:keepNext/>
      <w:ind w:left="-426" w:right="-1797"/>
      <w:outlineLvl w:val="6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60CD"/>
    <w:rPr>
      <w:i/>
      <w:sz w:val="28"/>
    </w:rPr>
  </w:style>
  <w:style w:type="character" w:customStyle="1" w:styleId="20">
    <w:name w:val="Заголовок 2 Знак"/>
    <w:basedOn w:val="a0"/>
    <w:link w:val="2"/>
    <w:rsid w:val="00CF60CD"/>
    <w:rPr>
      <w:b/>
      <w:i/>
      <w:sz w:val="144"/>
    </w:rPr>
  </w:style>
  <w:style w:type="character" w:customStyle="1" w:styleId="30">
    <w:name w:val="Заголовок 3 Знак"/>
    <w:basedOn w:val="a0"/>
    <w:link w:val="3"/>
    <w:rsid w:val="00CF60CD"/>
    <w:rPr>
      <w:b/>
      <w:i/>
      <w:sz w:val="72"/>
    </w:rPr>
  </w:style>
  <w:style w:type="character" w:customStyle="1" w:styleId="40">
    <w:name w:val="Заголовок 4 Знак"/>
    <w:basedOn w:val="a0"/>
    <w:link w:val="4"/>
    <w:rsid w:val="00CF60CD"/>
    <w:rPr>
      <w:i/>
      <w:sz w:val="44"/>
    </w:rPr>
  </w:style>
  <w:style w:type="character" w:customStyle="1" w:styleId="50">
    <w:name w:val="Заголовок 5 Знак"/>
    <w:basedOn w:val="a0"/>
    <w:link w:val="5"/>
    <w:rsid w:val="00CF60CD"/>
    <w:rPr>
      <w:i/>
      <w:sz w:val="32"/>
    </w:rPr>
  </w:style>
  <w:style w:type="character" w:customStyle="1" w:styleId="60">
    <w:name w:val="Заголовок 6 Знак"/>
    <w:basedOn w:val="a0"/>
    <w:link w:val="6"/>
    <w:rsid w:val="00CF60CD"/>
    <w:rPr>
      <w:i/>
      <w:sz w:val="28"/>
    </w:rPr>
  </w:style>
  <w:style w:type="character" w:customStyle="1" w:styleId="70">
    <w:name w:val="Заголовок 7 Знак"/>
    <w:basedOn w:val="a0"/>
    <w:link w:val="7"/>
    <w:rsid w:val="00CF60CD"/>
    <w:rPr>
      <w:i/>
      <w:sz w:val="28"/>
    </w:rPr>
  </w:style>
  <w:style w:type="paragraph" w:styleId="a3">
    <w:name w:val="Title"/>
    <w:basedOn w:val="a"/>
    <w:link w:val="a4"/>
    <w:qFormat/>
    <w:rsid w:val="00CF60CD"/>
    <w:pPr>
      <w:jc w:val="center"/>
    </w:pPr>
    <w:rPr>
      <w:b/>
      <w:i/>
      <w:sz w:val="40"/>
    </w:rPr>
  </w:style>
  <w:style w:type="character" w:customStyle="1" w:styleId="a4">
    <w:name w:val="Название Знак"/>
    <w:basedOn w:val="a0"/>
    <w:link w:val="a3"/>
    <w:rsid w:val="00CF60CD"/>
    <w:rPr>
      <w:b/>
      <w:i/>
      <w:sz w:val="40"/>
    </w:rPr>
  </w:style>
  <w:style w:type="character" w:styleId="a5">
    <w:name w:val="Emphasis"/>
    <w:basedOn w:val="a0"/>
    <w:uiPriority w:val="99"/>
    <w:qFormat/>
    <w:rsid w:val="00CF60C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5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Загс7</dc:creator>
  <cp:lastModifiedBy>Загс7</cp:lastModifiedBy>
  <cp:revision>2</cp:revision>
  <dcterms:created xsi:type="dcterms:W3CDTF">2024-11-28T09:59:00Z</dcterms:created>
  <dcterms:modified xsi:type="dcterms:W3CDTF">2024-11-28T10:11:00Z</dcterms:modified>
</cp:coreProperties>
</file>