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792A90" w:rsidRDefault="00792A90" w:rsidP="00BC6AC9">
      <w:pPr>
        <w:pStyle w:val="a3"/>
        <w:spacing w:before="69"/>
      </w:pP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:rsidR="00EC771A" w:rsidRPr="00EC771A" w:rsidRDefault="00B057BC" w:rsidP="00EC771A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EC771A">
              <w:rPr>
                <w:sz w:val="24"/>
                <w:szCs w:val="24"/>
                <w:u w:val="single"/>
              </w:rPr>
              <w:t>Эксплуатация</w:t>
            </w:r>
            <w:r w:rsidRPr="00EC771A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EC771A">
              <w:rPr>
                <w:sz w:val="24"/>
                <w:szCs w:val="24"/>
                <w:u w:val="single"/>
              </w:rPr>
              <w:t xml:space="preserve">объекта электросетевого хозяйства </w:t>
            </w:r>
            <w:r w:rsidR="00EC771A" w:rsidRPr="00EC771A">
              <w:rPr>
                <w:sz w:val="24"/>
                <w:szCs w:val="24"/>
                <w:u w:val="single"/>
              </w:rPr>
              <w:t xml:space="preserve">«Воздушная линия электропередачи высокого напряжения ВЛ 35 </w:t>
            </w:r>
            <w:proofErr w:type="spellStart"/>
            <w:r w:rsidR="00EC771A" w:rsidRPr="00EC771A">
              <w:rPr>
                <w:sz w:val="24"/>
                <w:szCs w:val="24"/>
                <w:u w:val="single"/>
              </w:rPr>
              <w:t>кВ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 xml:space="preserve"> «Уютное-</w:t>
            </w:r>
            <w:proofErr w:type="spellStart"/>
            <w:r w:rsidR="00EC771A" w:rsidRPr="00EC771A">
              <w:rPr>
                <w:sz w:val="24"/>
                <w:szCs w:val="24"/>
                <w:u w:val="single"/>
              </w:rPr>
              <w:t>Фатеевка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 xml:space="preserve">» протяженностью по трассе 7,37 км, по цепям – 7,37 км, от портала 35кВ подстанции «Уютное» до портала 35 </w:t>
            </w:r>
            <w:proofErr w:type="spellStart"/>
            <w:r w:rsidR="00EC771A" w:rsidRPr="00EC771A">
              <w:rPr>
                <w:sz w:val="24"/>
                <w:szCs w:val="24"/>
                <w:u w:val="single"/>
              </w:rPr>
              <w:t>кВ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 xml:space="preserve"> подстанции «</w:t>
            </w:r>
            <w:proofErr w:type="spellStart"/>
            <w:proofErr w:type="gramStart"/>
            <w:r w:rsidR="00EC771A" w:rsidRPr="00EC771A">
              <w:rPr>
                <w:sz w:val="24"/>
                <w:szCs w:val="24"/>
                <w:u w:val="single"/>
              </w:rPr>
              <w:t>Фатеевка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 xml:space="preserve">»   </w:t>
            </w:r>
            <w:proofErr w:type="gramEnd"/>
            <w:r w:rsidR="00EC771A" w:rsidRPr="00EC771A">
              <w:rPr>
                <w:sz w:val="24"/>
                <w:szCs w:val="24"/>
                <w:u w:val="single"/>
              </w:rPr>
              <w:t>(с     заходом   на   Подстанция   ПС   «</w:t>
            </w:r>
            <w:proofErr w:type="spellStart"/>
            <w:r w:rsidR="00EC771A" w:rsidRPr="00EC771A">
              <w:rPr>
                <w:sz w:val="24"/>
                <w:szCs w:val="24"/>
                <w:u w:val="single"/>
              </w:rPr>
              <w:t>Фатеевка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 xml:space="preserve">»     35/10 </w:t>
            </w:r>
            <w:proofErr w:type="spellStart"/>
            <w:r w:rsidR="00EC771A" w:rsidRPr="00EC771A">
              <w:rPr>
                <w:sz w:val="24"/>
                <w:szCs w:val="24"/>
                <w:u w:val="single"/>
              </w:rPr>
              <w:t>кВ</w:t>
            </w:r>
            <w:proofErr w:type="spellEnd"/>
            <w:r w:rsidR="00EC771A" w:rsidRPr="00EC771A">
              <w:rPr>
                <w:sz w:val="24"/>
                <w:szCs w:val="24"/>
                <w:u w:val="single"/>
              </w:rPr>
              <w:t>»</w:t>
            </w:r>
          </w:p>
          <w:p w:rsidR="00B057BC" w:rsidRPr="00FA6281" w:rsidRDefault="00B057BC" w:rsidP="00B057BC">
            <w:pPr>
              <w:pStyle w:val="TableParagraph"/>
              <w:ind w:left="1084" w:right="1074"/>
              <w:jc w:val="center"/>
              <w:rPr>
                <w:sz w:val="24"/>
                <w:u w:val="single"/>
              </w:rPr>
            </w:pPr>
          </w:p>
          <w:p w:rsidR="00140759" w:rsidRDefault="00B057BC" w:rsidP="00B057BC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9F2E36" w:rsidTr="00091377">
        <w:trPr>
          <w:trHeight w:val="5224"/>
        </w:trPr>
        <w:tc>
          <w:tcPr>
            <w:tcW w:w="320" w:type="dxa"/>
            <w:vMerge w:val="restart"/>
          </w:tcPr>
          <w:p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778"/>
              <w:gridCol w:w="4018"/>
            </w:tblGrid>
            <w:tr w:rsidR="002143A2" w:rsidRPr="008727E4" w:rsidTr="00FA6390">
              <w:tc>
                <w:tcPr>
                  <w:tcW w:w="1433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18484D" w:rsidRPr="004B6FBD" w:rsidTr="007A72AF">
              <w:tc>
                <w:tcPr>
                  <w:tcW w:w="1433" w:type="dxa"/>
                  <w:vAlign w:val="center"/>
                </w:tcPr>
                <w:p w:rsidR="0018484D" w:rsidRPr="00D24B7C" w:rsidRDefault="0018484D" w:rsidP="0018484D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18484D" w:rsidRPr="004F5171" w:rsidRDefault="0018484D" w:rsidP="0018484D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46:05:000000:1154</w:t>
                  </w:r>
                </w:p>
              </w:tc>
              <w:tc>
                <w:tcPr>
                  <w:tcW w:w="4018" w:type="dxa"/>
                  <w:vAlign w:val="center"/>
                </w:tcPr>
                <w:p w:rsidR="0018484D" w:rsidRPr="004F5171" w:rsidRDefault="0018484D" w:rsidP="0018484D">
                  <w:pPr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р-н,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18484D" w:rsidRPr="004B6FBD" w:rsidTr="007A72AF">
              <w:tc>
                <w:tcPr>
                  <w:tcW w:w="1433" w:type="dxa"/>
                  <w:vAlign w:val="center"/>
                </w:tcPr>
                <w:p w:rsidR="0018484D" w:rsidRPr="00D24B7C" w:rsidRDefault="0018484D" w:rsidP="0018484D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18484D" w:rsidRPr="004F5171" w:rsidRDefault="0018484D" w:rsidP="0018484D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46:05:000000:581</w:t>
                  </w:r>
                </w:p>
              </w:tc>
              <w:tc>
                <w:tcPr>
                  <w:tcW w:w="4018" w:type="dxa"/>
                  <w:vAlign w:val="center"/>
                </w:tcPr>
                <w:p w:rsidR="0018484D" w:rsidRPr="004F5171" w:rsidRDefault="0018484D" w:rsidP="0018484D">
                  <w:pPr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с.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</w:p>
              </w:tc>
            </w:tr>
            <w:tr w:rsidR="0018484D" w:rsidRPr="004B6FBD" w:rsidTr="007A72AF">
              <w:tc>
                <w:tcPr>
                  <w:tcW w:w="1433" w:type="dxa"/>
                  <w:vAlign w:val="center"/>
                </w:tcPr>
                <w:p w:rsidR="0018484D" w:rsidRPr="00D24B7C" w:rsidRDefault="0018484D" w:rsidP="0018484D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18484D" w:rsidRPr="004F5171" w:rsidRDefault="0018484D" w:rsidP="0018484D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46:05:000000:702</w:t>
                  </w:r>
                </w:p>
              </w:tc>
              <w:tc>
                <w:tcPr>
                  <w:tcW w:w="4018" w:type="dxa"/>
                  <w:vAlign w:val="center"/>
                </w:tcPr>
                <w:p w:rsidR="0018484D" w:rsidRPr="004F5171" w:rsidRDefault="0018484D" w:rsidP="0018484D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>Курская область, Дмитриевский район, автомобильная дорога "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Белитино</w:t>
                  </w:r>
                  <w:proofErr w:type="spellEnd"/>
                </w:p>
              </w:tc>
            </w:tr>
            <w:tr w:rsidR="00F33E8B" w:rsidRPr="004B6FBD" w:rsidTr="00713CF3">
              <w:tc>
                <w:tcPr>
                  <w:tcW w:w="1433" w:type="dxa"/>
                  <w:vAlign w:val="center"/>
                </w:tcPr>
                <w:p w:rsidR="00F33E8B" w:rsidRPr="00D24B7C" w:rsidRDefault="00F33E8B" w:rsidP="00F33E8B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F33E8B" w:rsidRPr="004F5171" w:rsidRDefault="00F33E8B" w:rsidP="00F33E8B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46:05:000000:710</w:t>
                  </w:r>
                </w:p>
              </w:tc>
              <w:tc>
                <w:tcPr>
                  <w:tcW w:w="4018" w:type="dxa"/>
                  <w:vAlign w:val="center"/>
                </w:tcPr>
                <w:p w:rsidR="00F33E8B" w:rsidRPr="004F5171" w:rsidRDefault="00F33E8B" w:rsidP="00F33E8B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Белитино</w:t>
                  </w:r>
                  <w:proofErr w:type="spellEnd"/>
                </w:p>
              </w:tc>
            </w:tr>
            <w:tr w:rsidR="00F33E8B" w:rsidRPr="004B6FBD" w:rsidTr="00713CF3">
              <w:tc>
                <w:tcPr>
                  <w:tcW w:w="1433" w:type="dxa"/>
                  <w:vAlign w:val="center"/>
                </w:tcPr>
                <w:p w:rsidR="00F33E8B" w:rsidRPr="00D24B7C" w:rsidRDefault="00F33E8B" w:rsidP="00F33E8B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F33E8B" w:rsidRPr="004F5171" w:rsidRDefault="00F33E8B" w:rsidP="00F33E8B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46:05:000000:717</w:t>
                  </w:r>
                </w:p>
              </w:tc>
              <w:tc>
                <w:tcPr>
                  <w:tcW w:w="4018" w:type="dxa"/>
                  <w:vAlign w:val="center"/>
                </w:tcPr>
                <w:p w:rsidR="00F33E8B" w:rsidRPr="004F5171" w:rsidRDefault="00F33E8B" w:rsidP="00F33E8B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-Калиновка"-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Почепное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-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Звенячка</w:t>
                  </w:r>
                  <w:proofErr w:type="spellEnd"/>
                </w:p>
              </w:tc>
            </w:tr>
            <w:tr w:rsidR="00F33E8B" w:rsidRPr="004B6FBD" w:rsidTr="00713CF3">
              <w:tc>
                <w:tcPr>
                  <w:tcW w:w="1433" w:type="dxa"/>
                  <w:vAlign w:val="center"/>
                </w:tcPr>
                <w:p w:rsidR="00F33E8B" w:rsidRPr="00D24B7C" w:rsidRDefault="00F33E8B" w:rsidP="00F33E8B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F33E8B" w:rsidRPr="004F5171" w:rsidRDefault="00F33E8B" w:rsidP="00F33E8B">
                  <w:pPr>
                    <w:jc w:val="center"/>
                    <w:rPr>
                      <w:color w:val="000000"/>
                    </w:rPr>
                  </w:pPr>
                  <w:r w:rsidRPr="004F5171">
                    <w:rPr>
                      <w:color w:val="000000"/>
                    </w:rPr>
                    <w:t>46:05:030101:13</w:t>
                  </w:r>
                </w:p>
              </w:tc>
              <w:tc>
                <w:tcPr>
                  <w:tcW w:w="4018" w:type="dxa"/>
                  <w:vAlign w:val="center"/>
                </w:tcPr>
                <w:p w:rsidR="00F33E8B" w:rsidRPr="004F5171" w:rsidRDefault="00F33E8B" w:rsidP="00F33E8B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, р-н Дмитриевский, с/с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, п Уютный</w:t>
                  </w:r>
                </w:p>
              </w:tc>
            </w:tr>
            <w:tr w:rsidR="00F33E8B" w:rsidRPr="004B6FBD" w:rsidTr="00713CF3">
              <w:tc>
                <w:tcPr>
                  <w:tcW w:w="1433" w:type="dxa"/>
                  <w:vAlign w:val="center"/>
                </w:tcPr>
                <w:p w:rsidR="00F33E8B" w:rsidRPr="00D24B7C" w:rsidRDefault="00F33E8B" w:rsidP="00F33E8B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F33E8B" w:rsidRPr="004F5171" w:rsidRDefault="00F33E8B" w:rsidP="00F33E8B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46:05:030201:103</w:t>
                  </w:r>
                </w:p>
              </w:tc>
              <w:tc>
                <w:tcPr>
                  <w:tcW w:w="4018" w:type="dxa"/>
                  <w:vAlign w:val="center"/>
                </w:tcPr>
                <w:p w:rsidR="00F33E8B" w:rsidRPr="004F5171" w:rsidRDefault="00F33E8B" w:rsidP="00F33E8B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п.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Лозливый</w:t>
                  </w:r>
                  <w:proofErr w:type="spellEnd"/>
                </w:p>
              </w:tc>
            </w:tr>
            <w:tr w:rsidR="00047941" w:rsidRPr="004B6FBD" w:rsidTr="00127915">
              <w:tc>
                <w:tcPr>
                  <w:tcW w:w="1433" w:type="dxa"/>
                  <w:vAlign w:val="center"/>
                </w:tcPr>
                <w:p w:rsidR="00047941" w:rsidRPr="00D24B7C" w:rsidRDefault="00047941" w:rsidP="0004794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047941" w:rsidRPr="004F5171" w:rsidRDefault="00047941" w:rsidP="00047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46:05:030000:8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047941" w:rsidRPr="004F5171" w:rsidRDefault="00047941" w:rsidP="00047941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Почепской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, вблизи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п.Лозливый</w:t>
                  </w:r>
                  <w:proofErr w:type="spellEnd"/>
                </w:p>
              </w:tc>
            </w:tr>
            <w:tr w:rsidR="00047941" w:rsidRPr="004B6FBD" w:rsidTr="00127915">
              <w:tc>
                <w:tcPr>
                  <w:tcW w:w="1433" w:type="dxa"/>
                  <w:vAlign w:val="center"/>
                </w:tcPr>
                <w:p w:rsidR="00047941" w:rsidRPr="00D24B7C" w:rsidRDefault="00047941" w:rsidP="0004794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047941" w:rsidRPr="004F5171" w:rsidRDefault="00047941" w:rsidP="00047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46:05:030000:9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047941" w:rsidRPr="004F5171" w:rsidRDefault="00047941" w:rsidP="00047941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Почепской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, вблизи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п.Лозливый</w:t>
                  </w:r>
                  <w:proofErr w:type="spellEnd"/>
                </w:p>
              </w:tc>
            </w:tr>
            <w:tr w:rsidR="00047941" w:rsidRPr="004B6FBD" w:rsidTr="00127915">
              <w:tc>
                <w:tcPr>
                  <w:tcW w:w="1433" w:type="dxa"/>
                  <w:vAlign w:val="center"/>
                </w:tcPr>
                <w:p w:rsidR="00047941" w:rsidRPr="00D24B7C" w:rsidRDefault="00047941" w:rsidP="0004794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047941" w:rsidRPr="004F5171" w:rsidRDefault="00047941" w:rsidP="00047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46:05:030000:12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047941" w:rsidRPr="004F5171" w:rsidRDefault="00047941" w:rsidP="00047941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047941" w:rsidRPr="004B6FBD" w:rsidTr="00127915">
              <w:tc>
                <w:tcPr>
                  <w:tcW w:w="1433" w:type="dxa"/>
                  <w:vAlign w:val="center"/>
                </w:tcPr>
                <w:p w:rsidR="00047941" w:rsidRPr="00D24B7C" w:rsidRDefault="00047941" w:rsidP="0004794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047941" w:rsidRPr="004F5171" w:rsidRDefault="00047941" w:rsidP="00047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46:05:030000:13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047941" w:rsidRPr="004F5171" w:rsidRDefault="00047941" w:rsidP="00047941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047941" w:rsidRPr="004B6FBD" w:rsidTr="00127915">
              <w:tc>
                <w:tcPr>
                  <w:tcW w:w="1433" w:type="dxa"/>
                  <w:vAlign w:val="center"/>
                </w:tcPr>
                <w:p w:rsidR="00047941" w:rsidRPr="00D24B7C" w:rsidRDefault="00047941" w:rsidP="00047941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047941" w:rsidRPr="004F5171" w:rsidRDefault="00047941" w:rsidP="00047941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46:05:060602:38</w:t>
                  </w:r>
                </w:p>
              </w:tc>
              <w:tc>
                <w:tcPr>
                  <w:tcW w:w="4018" w:type="dxa"/>
                  <w:vAlign w:val="center"/>
                </w:tcPr>
                <w:p w:rsidR="00047941" w:rsidRPr="004F5171" w:rsidRDefault="00047941" w:rsidP="00047941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6660C" w:rsidRPr="004B6FBD" w:rsidTr="001F3C0E">
              <w:tc>
                <w:tcPr>
                  <w:tcW w:w="1433" w:type="dxa"/>
                  <w:vAlign w:val="center"/>
                </w:tcPr>
                <w:p w:rsidR="00E6660C" w:rsidRPr="00D24B7C" w:rsidRDefault="00E6660C" w:rsidP="00E6660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E6660C" w:rsidRPr="004F5171" w:rsidRDefault="00E6660C" w:rsidP="00E6660C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46:05:060801:127</w:t>
                  </w:r>
                </w:p>
              </w:tc>
              <w:tc>
                <w:tcPr>
                  <w:tcW w:w="4018" w:type="dxa"/>
                  <w:vAlign w:val="center"/>
                </w:tcPr>
                <w:p w:rsidR="00E6660C" w:rsidRPr="004F5171" w:rsidRDefault="00E6660C" w:rsidP="00E6660C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Российская </w:t>
                  </w:r>
                  <w:proofErr w:type="spellStart"/>
                  <w:proofErr w:type="gramStart"/>
                  <w:r w:rsidRPr="004F5171">
                    <w:rPr>
                      <w:color w:val="000000"/>
                      <w:shd w:val="clear" w:color="auto" w:fill="F8F9FA"/>
                    </w:rPr>
                    <w:t>Федерация,Курская</w:t>
                  </w:r>
                  <w:proofErr w:type="spellEnd"/>
                  <w:proofErr w:type="gram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область, муниципальный район Дмитриевский, сельское поселение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6660C" w:rsidRPr="004B6FBD" w:rsidTr="001F3C0E">
              <w:tc>
                <w:tcPr>
                  <w:tcW w:w="1433" w:type="dxa"/>
                  <w:vAlign w:val="center"/>
                </w:tcPr>
                <w:p w:rsidR="00E6660C" w:rsidRPr="00D24B7C" w:rsidRDefault="00E6660C" w:rsidP="00E6660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E6660C" w:rsidRPr="004F5171" w:rsidRDefault="00E6660C" w:rsidP="00E6660C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46:05:060202:151</w:t>
                  </w:r>
                </w:p>
              </w:tc>
              <w:tc>
                <w:tcPr>
                  <w:tcW w:w="4018" w:type="dxa"/>
                  <w:vAlign w:val="center"/>
                </w:tcPr>
                <w:p w:rsidR="00E6660C" w:rsidRPr="004F5171" w:rsidRDefault="00E6660C" w:rsidP="00E6660C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с.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</w:p>
              </w:tc>
            </w:tr>
            <w:tr w:rsidR="00E6660C" w:rsidRPr="004B6FBD" w:rsidTr="001F3C0E">
              <w:tc>
                <w:tcPr>
                  <w:tcW w:w="1433" w:type="dxa"/>
                  <w:vAlign w:val="center"/>
                </w:tcPr>
                <w:p w:rsidR="00E6660C" w:rsidRPr="00D24B7C" w:rsidRDefault="00E6660C" w:rsidP="00E6660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E6660C" w:rsidRPr="004F5171" w:rsidRDefault="00E6660C" w:rsidP="00E6660C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46:05:060202:34</w:t>
                  </w:r>
                </w:p>
              </w:tc>
              <w:tc>
                <w:tcPr>
                  <w:tcW w:w="4018" w:type="dxa"/>
                  <w:vAlign w:val="center"/>
                </w:tcPr>
                <w:p w:rsidR="00E6660C" w:rsidRPr="004F5171" w:rsidRDefault="00E6660C" w:rsidP="00E6660C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, ПС 35/10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кВ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"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E6660C" w:rsidRPr="004B6FBD" w:rsidTr="001F3C0E">
              <w:tc>
                <w:tcPr>
                  <w:tcW w:w="1433" w:type="dxa"/>
                  <w:vAlign w:val="center"/>
                </w:tcPr>
                <w:p w:rsidR="00E6660C" w:rsidRPr="00D24B7C" w:rsidRDefault="00E6660C" w:rsidP="00E6660C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:rsidR="00E6660C" w:rsidRPr="004F5171" w:rsidRDefault="00E6660C" w:rsidP="00E6660C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F5171">
                    <w:rPr>
                      <w:color w:val="000000"/>
                    </w:rPr>
                    <w:t>46:05:060202:39</w:t>
                  </w:r>
                </w:p>
              </w:tc>
              <w:tc>
                <w:tcPr>
                  <w:tcW w:w="4018" w:type="dxa"/>
                  <w:vAlign w:val="center"/>
                </w:tcPr>
                <w:p w:rsidR="00E6660C" w:rsidRPr="004F5171" w:rsidRDefault="00E6660C" w:rsidP="00E6660C">
                  <w:pPr>
                    <w:ind w:right="234"/>
                    <w:jc w:val="center"/>
                  </w:pPr>
                  <w:r w:rsidRPr="004F5171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Почепский</w:t>
                  </w:r>
                  <w:proofErr w:type="spellEnd"/>
                  <w:r w:rsidRPr="004F5171">
                    <w:rPr>
                      <w:color w:val="000000"/>
                      <w:shd w:val="clear" w:color="auto" w:fill="F8F9FA"/>
                    </w:rPr>
                    <w:t xml:space="preserve"> сельсовет, с. </w:t>
                  </w:r>
                  <w:proofErr w:type="spellStart"/>
                  <w:r w:rsidRPr="004F5171">
                    <w:rPr>
                      <w:color w:val="000000"/>
                      <w:shd w:val="clear" w:color="auto" w:fill="F8F9FA"/>
                    </w:rPr>
                    <w:t>Фатеевка</w:t>
                  </w:r>
                  <w:proofErr w:type="spellEnd"/>
                </w:p>
              </w:tc>
            </w:tr>
            <w:tr w:rsidR="00410904" w:rsidRPr="004B6FBD" w:rsidTr="00792A90">
              <w:trPr>
                <w:trHeight w:val="88"/>
              </w:trPr>
              <w:tc>
                <w:tcPr>
                  <w:tcW w:w="9229" w:type="dxa"/>
                  <w:gridSpan w:val="3"/>
                  <w:vAlign w:val="center"/>
                </w:tcPr>
                <w:p w:rsidR="00410904" w:rsidRPr="002E262C" w:rsidRDefault="00410904" w:rsidP="00410904">
                  <w:pPr>
                    <w:ind w:right="234"/>
                  </w:pPr>
                </w:p>
              </w:tc>
            </w:tr>
          </w:tbl>
          <w:p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9F2E36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140759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Отдел по управлению муниципальным имуществом, земельными правоотношениями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ЖКХ и ТЭК Администрации Дмитриевского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 Дмитриев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Ленина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44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>. 11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150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2-17-66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>
              <w:rPr>
                <w:sz w:val="24"/>
                <w:szCs w:val="24"/>
                <w:u w:val="single"/>
              </w:rPr>
              <w:t>2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71617A">
              <w:rPr>
                <w:sz w:val="24"/>
                <w:u w:val="single"/>
              </w:rPr>
              <w:t>Дмитриев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ул. Ленина, д.44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:rsidR="00D24B7C" w:rsidRDefault="0094122F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5" w:tgtFrame="_blank" w:history="1">
              <w:r w:rsidR="00D24B7C" w:rsidRPr="0094122F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https://dmitriev-rayon.gosuslugi.ru/</w:t>
              </w:r>
            </w:hyperlink>
          </w:p>
          <w:p w:rsidR="00E6660C" w:rsidRPr="0094122F" w:rsidRDefault="00E6660C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E6660C">
              <w:rPr>
                <w:spacing w:val="1"/>
                <w:sz w:val="24"/>
                <w:szCs w:val="24"/>
              </w:rPr>
              <w:t>https://pochepnoe-r38.gosweb.gosuslugi.ru/</w:t>
            </w:r>
            <w:bookmarkStart w:id="0" w:name="_GoBack"/>
            <w:bookmarkEnd w:id="0"/>
          </w:p>
          <w:p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47941"/>
    <w:rsid w:val="000670EB"/>
    <w:rsid w:val="00091377"/>
    <w:rsid w:val="00092860"/>
    <w:rsid w:val="000A2A35"/>
    <w:rsid w:val="000D307F"/>
    <w:rsid w:val="000F63A6"/>
    <w:rsid w:val="000F6951"/>
    <w:rsid w:val="00125455"/>
    <w:rsid w:val="00133A2A"/>
    <w:rsid w:val="00140759"/>
    <w:rsid w:val="0018484D"/>
    <w:rsid w:val="00185BEE"/>
    <w:rsid w:val="001C4E4E"/>
    <w:rsid w:val="001D3D85"/>
    <w:rsid w:val="002143A2"/>
    <w:rsid w:val="002173F7"/>
    <w:rsid w:val="00241027"/>
    <w:rsid w:val="002543A8"/>
    <w:rsid w:val="002D731A"/>
    <w:rsid w:val="002E262C"/>
    <w:rsid w:val="0031702A"/>
    <w:rsid w:val="003245F0"/>
    <w:rsid w:val="003558FB"/>
    <w:rsid w:val="0038462B"/>
    <w:rsid w:val="003D4190"/>
    <w:rsid w:val="003F070B"/>
    <w:rsid w:val="00410904"/>
    <w:rsid w:val="00413658"/>
    <w:rsid w:val="00424C36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450E9"/>
    <w:rsid w:val="00572873"/>
    <w:rsid w:val="005905BE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00DC"/>
    <w:rsid w:val="007313C5"/>
    <w:rsid w:val="00764B60"/>
    <w:rsid w:val="00785D8F"/>
    <w:rsid w:val="00792A90"/>
    <w:rsid w:val="007954C6"/>
    <w:rsid w:val="007A0AB9"/>
    <w:rsid w:val="007A2366"/>
    <w:rsid w:val="007D1530"/>
    <w:rsid w:val="007D58B4"/>
    <w:rsid w:val="007D767D"/>
    <w:rsid w:val="007E7524"/>
    <w:rsid w:val="00837677"/>
    <w:rsid w:val="008554C2"/>
    <w:rsid w:val="008C0296"/>
    <w:rsid w:val="00903638"/>
    <w:rsid w:val="00907B5C"/>
    <w:rsid w:val="0094122F"/>
    <w:rsid w:val="00952D01"/>
    <w:rsid w:val="009543EC"/>
    <w:rsid w:val="00955AFA"/>
    <w:rsid w:val="00971920"/>
    <w:rsid w:val="009A0D90"/>
    <w:rsid w:val="009B291F"/>
    <w:rsid w:val="009F2E36"/>
    <w:rsid w:val="00A432E1"/>
    <w:rsid w:val="00A532B3"/>
    <w:rsid w:val="00A741A0"/>
    <w:rsid w:val="00A8344B"/>
    <w:rsid w:val="00AC252E"/>
    <w:rsid w:val="00AD14A3"/>
    <w:rsid w:val="00AE0087"/>
    <w:rsid w:val="00AF054F"/>
    <w:rsid w:val="00AF5BB5"/>
    <w:rsid w:val="00B057BC"/>
    <w:rsid w:val="00B75E57"/>
    <w:rsid w:val="00BB5F96"/>
    <w:rsid w:val="00BC6AC9"/>
    <w:rsid w:val="00C30AC8"/>
    <w:rsid w:val="00C36A3A"/>
    <w:rsid w:val="00C433FC"/>
    <w:rsid w:val="00C457B1"/>
    <w:rsid w:val="00C73799"/>
    <w:rsid w:val="00C8719E"/>
    <w:rsid w:val="00CB0323"/>
    <w:rsid w:val="00CE31EB"/>
    <w:rsid w:val="00D24B7C"/>
    <w:rsid w:val="00D53FD1"/>
    <w:rsid w:val="00D72333"/>
    <w:rsid w:val="00D82AA4"/>
    <w:rsid w:val="00DE3CCB"/>
    <w:rsid w:val="00E52335"/>
    <w:rsid w:val="00E54073"/>
    <w:rsid w:val="00E5563F"/>
    <w:rsid w:val="00E6660C"/>
    <w:rsid w:val="00E907ED"/>
    <w:rsid w:val="00E92329"/>
    <w:rsid w:val="00EA3EDF"/>
    <w:rsid w:val="00EC4A2D"/>
    <w:rsid w:val="00EC771A"/>
    <w:rsid w:val="00ED43AE"/>
    <w:rsid w:val="00EE0121"/>
    <w:rsid w:val="00F33E8B"/>
    <w:rsid w:val="00F4027E"/>
    <w:rsid w:val="00F61049"/>
    <w:rsid w:val="00F733D5"/>
    <w:rsid w:val="00F932FF"/>
    <w:rsid w:val="00FA55CB"/>
    <w:rsid w:val="00FA6281"/>
    <w:rsid w:val="00FA6390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itriev-ray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Imyshestvo</cp:lastModifiedBy>
  <cp:revision>93</cp:revision>
  <cp:lastPrinted>2023-12-07T11:36:00Z</cp:lastPrinted>
  <dcterms:created xsi:type="dcterms:W3CDTF">2023-02-21T07:01:00Z</dcterms:created>
  <dcterms:modified xsi:type="dcterms:W3CDTF">2024-12-16T07:16:00Z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