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Pr="00CB6B10" w:rsidRDefault="00DA688A" w:rsidP="00B00C5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F52FBF" w:rsidRPr="004B23B7" w:rsidRDefault="00F52FBF" w:rsidP="00B00C5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B00C56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Ревизионной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</w:p>
    <w:p w:rsidR="00F52FBF" w:rsidRPr="004B23B7" w:rsidRDefault="00F52FBF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8B398E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  <w:r w:rsidR="005B3507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CB6B10" w:rsidRDefault="00F52FBF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Pr="004B5971" w:rsidRDefault="00E87486" w:rsidP="004B5971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778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653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00C56">
        <w:rPr>
          <w:rFonts w:ascii="Times New Roman" w:eastAsia="Times New Roman" w:hAnsi="Times New Roman"/>
          <w:sz w:val="28"/>
          <w:szCs w:val="28"/>
          <w:lang w:eastAsia="ru-RU"/>
        </w:rPr>
        <w:t>» апреля</w:t>
      </w:r>
      <w:r w:rsidR="005B350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065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87123" w:rsidRPr="00FF2BF4" w:rsidRDefault="004D6DBF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Заключение</w:t>
      </w:r>
    </w:p>
    <w:p w:rsidR="00016C7F" w:rsidRDefault="002D66E4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р</w:t>
      </w:r>
      <w:r w:rsidR="004D6DBF" w:rsidRPr="00FF2BF4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FF2BF4">
        <w:rPr>
          <w:rFonts w:ascii="Times New Roman" w:hAnsi="Times New Roman"/>
          <w:b/>
          <w:sz w:val="31"/>
          <w:szCs w:val="31"/>
        </w:rPr>
        <w:t>муниц</w:t>
      </w:r>
      <w:r w:rsidR="0037406F" w:rsidRPr="00FF2BF4">
        <w:rPr>
          <w:rFonts w:ascii="Times New Roman" w:hAnsi="Times New Roman"/>
          <w:b/>
          <w:sz w:val="31"/>
          <w:szCs w:val="31"/>
        </w:rPr>
        <w:t>ипа</w:t>
      </w:r>
      <w:r w:rsidR="000F2852" w:rsidRPr="00FF2BF4">
        <w:rPr>
          <w:rFonts w:ascii="Times New Roman" w:hAnsi="Times New Roman"/>
          <w:b/>
          <w:sz w:val="31"/>
          <w:szCs w:val="31"/>
        </w:rPr>
        <w:t>льног</w:t>
      </w:r>
      <w:r w:rsidR="005B681F" w:rsidRPr="00FF2BF4">
        <w:rPr>
          <w:rFonts w:ascii="Times New Roman" w:hAnsi="Times New Roman"/>
          <w:b/>
          <w:sz w:val="31"/>
          <w:szCs w:val="31"/>
        </w:rPr>
        <w:t xml:space="preserve">о образования </w:t>
      </w:r>
    </w:p>
    <w:p w:rsidR="00016C7F" w:rsidRDefault="005B681F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«</w:t>
      </w:r>
      <w:proofErr w:type="spellStart"/>
      <w:r w:rsidRPr="00FF2BF4">
        <w:rPr>
          <w:rFonts w:ascii="Times New Roman" w:hAnsi="Times New Roman"/>
          <w:b/>
          <w:sz w:val="31"/>
          <w:szCs w:val="31"/>
        </w:rPr>
        <w:t>Почепский</w:t>
      </w:r>
      <w:proofErr w:type="spellEnd"/>
      <w:r w:rsidR="00AD1C54" w:rsidRPr="00FF2BF4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</w:p>
    <w:p w:rsidR="00C909A1" w:rsidRPr="00FF2BF4" w:rsidRDefault="00AD1C54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Курской области</w:t>
      </w:r>
      <w:r w:rsidR="0024413A" w:rsidRPr="00FF2BF4">
        <w:rPr>
          <w:rFonts w:ascii="Times New Roman" w:hAnsi="Times New Roman"/>
          <w:b/>
          <w:sz w:val="31"/>
          <w:szCs w:val="31"/>
        </w:rPr>
        <w:t xml:space="preserve"> за 20</w:t>
      </w:r>
      <w:r w:rsidR="00E87486">
        <w:rPr>
          <w:rFonts w:ascii="Times New Roman" w:hAnsi="Times New Roman"/>
          <w:b/>
          <w:sz w:val="31"/>
          <w:szCs w:val="31"/>
        </w:rPr>
        <w:t>2</w:t>
      </w:r>
      <w:r w:rsidR="0070653D">
        <w:rPr>
          <w:rFonts w:ascii="Times New Roman" w:hAnsi="Times New Roman"/>
          <w:b/>
          <w:sz w:val="31"/>
          <w:szCs w:val="31"/>
        </w:rPr>
        <w:t>3</w:t>
      </w:r>
      <w:r w:rsidR="005702F8" w:rsidRPr="00FF2BF4">
        <w:rPr>
          <w:rFonts w:ascii="Times New Roman" w:hAnsi="Times New Roman"/>
          <w:b/>
          <w:sz w:val="31"/>
          <w:szCs w:val="31"/>
        </w:rPr>
        <w:t xml:space="preserve"> год</w:t>
      </w:r>
    </w:p>
    <w:p w:rsidR="00713D15" w:rsidRPr="005702F8" w:rsidRDefault="00713D15" w:rsidP="00C87F4F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C87F4F" w:rsidRDefault="00641E31" w:rsidP="005702F8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C87F4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5702F8" w:rsidRDefault="00641E31" w:rsidP="005702F8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94CE7" w:rsidRDefault="00641E31" w:rsidP="005702F8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4C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5B681F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5B681F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="00FB314D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района Курской области за 202</w:t>
      </w:r>
      <w:r w:rsidR="0070653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B314D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0B3B96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проведена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соответствии с пунктом </w:t>
      </w:r>
      <w:r w:rsidR="00BB7516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70653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2 </w:t>
      </w:r>
      <w:r w:rsidR="00016C7F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района 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70653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BB036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94CE7" w:rsidRDefault="00641E31" w:rsidP="005702F8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4C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70653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80170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22870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322870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70653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80170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DA688A" w:rsidRDefault="00641E31" w:rsidP="00DA688A">
      <w:pPr>
        <w:pStyle w:val="af"/>
        <w:ind w:firstLine="709"/>
        <w:jc w:val="both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A94C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Объект </w:t>
      </w:r>
    </w:p>
    <w:p w:rsidR="00DA688A" w:rsidRDefault="00DA688A" w:rsidP="00DA688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E31" w:rsidRPr="009C621A" w:rsidRDefault="00713FAE" w:rsidP="00DA688A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bookmarkStart w:id="0" w:name="_GoBack"/>
      <w:bookmarkEnd w:id="0"/>
      <w:proofErr w:type="spellStart"/>
      <w:r w:rsidRPr="009C621A">
        <w:rPr>
          <w:rFonts w:ascii="Times New Roman" w:hAnsi="Times New Roman"/>
          <w:sz w:val="28"/>
          <w:szCs w:val="28"/>
        </w:rPr>
        <w:t>ержденного</w:t>
      </w:r>
      <w:proofErr w:type="spellEnd"/>
      <w:r w:rsidRPr="009C621A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 w:rsidRPr="009C621A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9C621A">
        <w:rPr>
          <w:rFonts w:ascii="Times New Roman" w:hAnsi="Times New Roman"/>
          <w:sz w:val="28"/>
          <w:szCs w:val="28"/>
        </w:rPr>
        <w:t xml:space="preserve"> сельсовета Дмитриев</w:t>
      </w:r>
      <w:r w:rsidR="00856C0E" w:rsidRPr="009C621A">
        <w:rPr>
          <w:rFonts w:ascii="Times New Roman" w:hAnsi="Times New Roman"/>
          <w:sz w:val="28"/>
          <w:szCs w:val="28"/>
        </w:rPr>
        <w:t>ского района Курской области от</w:t>
      </w:r>
      <w:r w:rsidR="00801705">
        <w:rPr>
          <w:rFonts w:ascii="Times New Roman" w:hAnsi="Times New Roman"/>
          <w:sz w:val="28"/>
          <w:szCs w:val="28"/>
        </w:rPr>
        <w:t xml:space="preserve"> </w:t>
      </w:r>
      <w:r w:rsidR="00856C0E" w:rsidRPr="009C621A">
        <w:rPr>
          <w:rFonts w:ascii="Times New Roman" w:hAnsi="Times New Roman"/>
          <w:sz w:val="28"/>
          <w:szCs w:val="28"/>
        </w:rPr>
        <w:t>20.10.</w:t>
      </w:r>
      <w:r w:rsidRPr="009C621A">
        <w:rPr>
          <w:rFonts w:ascii="Times New Roman" w:hAnsi="Times New Roman"/>
          <w:sz w:val="28"/>
          <w:szCs w:val="28"/>
        </w:rPr>
        <w:t>2010</w:t>
      </w:r>
      <w:r w:rsidR="00856C0E" w:rsidRPr="009C621A">
        <w:rPr>
          <w:rFonts w:ascii="Times New Roman" w:hAnsi="Times New Roman"/>
          <w:sz w:val="28"/>
          <w:szCs w:val="28"/>
        </w:rPr>
        <w:t xml:space="preserve"> года</w:t>
      </w:r>
      <w:r w:rsidRPr="009C621A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Pr="009C621A">
        <w:rPr>
          <w:rFonts w:ascii="Times New Roman" w:hAnsi="Times New Roman"/>
          <w:sz w:val="28"/>
          <w:szCs w:val="28"/>
        </w:rPr>
        <w:t>13,</w:t>
      </w:r>
      <w:r w:rsidR="00856C0E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</w:t>
      </w:r>
      <w:proofErr w:type="gramEnd"/>
      <w:r w:rsidR="00856C0E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стандартом </w:t>
      </w:r>
      <w:r w:rsidR="00641E3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9C621A" w:rsidRDefault="009868FC" w:rsidP="009C621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D31AF5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D31AF5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="000807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202</w:t>
      </w:r>
      <w:r w:rsidR="0070653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77136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E328CC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</w:t>
      </w:r>
      <w:r w:rsidR="000807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r w:rsidR="005B35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Дмитриевского района</w:t>
      </w:r>
      <w:r w:rsidR="008B10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</w:t>
      </w:r>
      <w:r w:rsidR="0070653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29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70653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C063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D31AF5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9C621A">
        <w:rPr>
          <w:rFonts w:ascii="Times New Roman" w:hAnsi="Times New Roman"/>
          <w:sz w:val="28"/>
          <w:szCs w:val="28"/>
        </w:rPr>
        <w:t xml:space="preserve"> в муниципально</w:t>
      </w:r>
      <w:r w:rsidR="00F64084" w:rsidRPr="009C621A">
        <w:rPr>
          <w:rFonts w:ascii="Times New Roman" w:hAnsi="Times New Roman"/>
          <w:sz w:val="28"/>
          <w:szCs w:val="28"/>
        </w:rPr>
        <w:t>м образовании «</w:t>
      </w:r>
      <w:proofErr w:type="spellStart"/>
      <w:r w:rsidR="00F64084" w:rsidRPr="009C621A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F64084" w:rsidRPr="009C621A">
        <w:rPr>
          <w:rFonts w:ascii="Times New Roman" w:hAnsi="Times New Roman"/>
          <w:sz w:val="28"/>
          <w:szCs w:val="28"/>
        </w:rPr>
        <w:t xml:space="preserve"> </w:t>
      </w:r>
      <w:r w:rsidR="00176340" w:rsidRPr="009C621A">
        <w:rPr>
          <w:rFonts w:ascii="Times New Roman" w:hAnsi="Times New Roman"/>
          <w:sz w:val="28"/>
          <w:szCs w:val="28"/>
        </w:rPr>
        <w:t>сельсовет»</w:t>
      </w:r>
      <w:r w:rsidR="00C063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9A5BAE" w:rsidRDefault="003E1728" w:rsidP="009C62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</w:t>
      </w: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трукцией о порядке составления</w:t>
      </w:r>
      <w:r w:rsidR="00850FB7" w:rsidRPr="009A5BAE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9A5BAE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9A5BAE">
        <w:rPr>
          <w:rFonts w:ascii="Times New Roman" w:hAnsi="Times New Roman"/>
          <w:sz w:val="28"/>
          <w:szCs w:val="28"/>
        </w:rPr>
        <w:t>фина</w:t>
      </w:r>
      <w:r w:rsidRPr="009A5BAE">
        <w:rPr>
          <w:rFonts w:ascii="Times New Roman" w:hAnsi="Times New Roman"/>
          <w:sz w:val="28"/>
          <w:szCs w:val="28"/>
        </w:rPr>
        <w:t>нсов</w:t>
      </w:r>
      <w:r w:rsidR="00850FB7" w:rsidRPr="009A5BAE">
        <w:rPr>
          <w:rFonts w:ascii="Times New Roman" w:hAnsi="Times New Roman"/>
          <w:sz w:val="28"/>
          <w:szCs w:val="28"/>
        </w:rPr>
        <w:t xml:space="preserve"> Росси</w:t>
      </w:r>
      <w:r w:rsidRPr="009A5BAE">
        <w:rPr>
          <w:rFonts w:ascii="Times New Roman" w:hAnsi="Times New Roman"/>
          <w:sz w:val="28"/>
          <w:szCs w:val="28"/>
        </w:rPr>
        <w:t>йской Федерации</w:t>
      </w:r>
      <w:r w:rsidR="009A5BAE" w:rsidRPr="009A5BAE">
        <w:rPr>
          <w:rFonts w:ascii="Times New Roman" w:hAnsi="Times New Roman"/>
          <w:sz w:val="28"/>
          <w:szCs w:val="28"/>
        </w:rPr>
        <w:t xml:space="preserve"> от 28.12.</w:t>
      </w:r>
      <w:r w:rsidR="00850FB7" w:rsidRPr="009A5BAE">
        <w:rPr>
          <w:rFonts w:ascii="Times New Roman" w:hAnsi="Times New Roman"/>
          <w:sz w:val="28"/>
          <w:szCs w:val="28"/>
        </w:rPr>
        <w:t>2010 г</w:t>
      </w:r>
      <w:r w:rsidRPr="009A5BAE">
        <w:rPr>
          <w:rFonts w:ascii="Times New Roman" w:hAnsi="Times New Roman"/>
          <w:sz w:val="28"/>
          <w:szCs w:val="28"/>
        </w:rPr>
        <w:t>ода</w:t>
      </w:r>
      <w:r w:rsidR="009A5BAE" w:rsidRPr="009A5BAE">
        <w:rPr>
          <w:rFonts w:ascii="Times New Roman" w:hAnsi="Times New Roman"/>
          <w:sz w:val="28"/>
          <w:szCs w:val="28"/>
        </w:rPr>
        <w:t xml:space="preserve"> №</w:t>
      </w:r>
      <w:r w:rsidR="00850FB7" w:rsidRPr="009A5BAE">
        <w:rPr>
          <w:rFonts w:ascii="Times New Roman" w:hAnsi="Times New Roman"/>
          <w:sz w:val="28"/>
          <w:szCs w:val="28"/>
        </w:rPr>
        <w:t xml:space="preserve">191н, и </w:t>
      </w:r>
      <w:r w:rsidR="00651FB2" w:rsidRPr="009A5BAE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9A5BAE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9A5BAE" w:rsidRDefault="00641E31" w:rsidP="009C621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F64084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proofErr w:type="spellStart"/>
      <w:r w:rsidR="00F64084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="00A213A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в том числе по </w:t>
      </w: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формированию и исполнению местного бюдже</w:t>
      </w:r>
      <w:r w:rsidR="00312CD3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3F72D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3F72D8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решением Собрания депутатов </w:t>
      </w:r>
      <w:proofErr w:type="spellStart"/>
      <w:r w:rsidRPr="003F72D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3F72D8">
        <w:rPr>
          <w:rFonts w:ascii="Times New Roman" w:hAnsi="Times New Roman"/>
          <w:sz w:val="28"/>
          <w:szCs w:val="28"/>
        </w:rPr>
        <w:t xml:space="preserve"> сельсовета Дмитриевского </w:t>
      </w:r>
      <w:r w:rsidR="002359FA" w:rsidRPr="003F72D8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Pr="003F72D8">
        <w:rPr>
          <w:rFonts w:ascii="Times New Roman" w:hAnsi="Times New Roman"/>
          <w:sz w:val="28"/>
          <w:szCs w:val="28"/>
        </w:rPr>
        <w:t>от 19.11.2010</w:t>
      </w:r>
      <w:r w:rsidR="002359FA" w:rsidRPr="003F72D8">
        <w:rPr>
          <w:rFonts w:ascii="Times New Roman" w:hAnsi="Times New Roman"/>
          <w:sz w:val="28"/>
          <w:szCs w:val="28"/>
        </w:rPr>
        <w:t xml:space="preserve"> года</w:t>
      </w:r>
      <w:r w:rsidRPr="003F72D8">
        <w:rPr>
          <w:rFonts w:ascii="Times New Roman" w:hAnsi="Times New Roman"/>
          <w:sz w:val="28"/>
          <w:szCs w:val="28"/>
        </w:rPr>
        <w:t xml:space="preserve"> №15</w:t>
      </w:r>
      <w:r w:rsidR="000807A1" w:rsidRPr="003F72D8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3F72D8">
        <w:rPr>
          <w:rFonts w:ascii="Times New Roman" w:hAnsi="Times New Roman"/>
          <w:sz w:val="28"/>
          <w:szCs w:val="28"/>
        </w:rPr>
        <w:t>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 xml:space="preserve">Юридический адрес: 307525, Курская </w:t>
      </w:r>
      <w:r w:rsidR="00284C09" w:rsidRPr="003F72D8">
        <w:rPr>
          <w:rFonts w:ascii="Times New Roman" w:hAnsi="Times New Roman"/>
          <w:sz w:val="28"/>
          <w:szCs w:val="28"/>
        </w:rPr>
        <w:t xml:space="preserve">область, Дмитриевский район, </w:t>
      </w:r>
      <w:proofErr w:type="spellStart"/>
      <w:r w:rsidR="00284C09" w:rsidRPr="003F72D8">
        <w:rPr>
          <w:rFonts w:ascii="Times New Roman" w:hAnsi="Times New Roman"/>
          <w:sz w:val="28"/>
          <w:szCs w:val="28"/>
        </w:rPr>
        <w:t>с.</w:t>
      </w:r>
      <w:r w:rsidRPr="003F72D8">
        <w:rPr>
          <w:rFonts w:ascii="Times New Roman" w:hAnsi="Times New Roman"/>
          <w:sz w:val="28"/>
          <w:szCs w:val="28"/>
        </w:rPr>
        <w:t>Почепное</w:t>
      </w:r>
      <w:proofErr w:type="spellEnd"/>
      <w:r w:rsidRPr="003F72D8">
        <w:rPr>
          <w:rFonts w:ascii="Times New Roman" w:hAnsi="Times New Roman"/>
          <w:sz w:val="28"/>
          <w:szCs w:val="28"/>
        </w:rPr>
        <w:t>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 xml:space="preserve">В проверяемом периоде ответственными за финансово-хозяйственную деятельность являлись: с правом первой подписи - </w:t>
      </w:r>
      <w:r w:rsidR="009A5BAE" w:rsidRPr="003F72D8">
        <w:rPr>
          <w:rFonts w:ascii="Times New Roman" w:hAnsi="Times New Roman"/>
          <w:sz w:val="28"/>
          <w:szCs w:val="28"/>
        </w:rPr>
        <w:t>Г</w:t>
      </w:r>
      <w:r w:rsidRPr="003F72D8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3F72D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3F72D8">
        <w:rPr>
          <w:rFonts w:ascii="Times New Roman" w:hAnsi="Times New Roman"/>
          <w:sz w:val="28"/>
          <w:szCs w:val="28"/>
        </w:rPr>
        <w:t xml:space="preserve"> сельсовета </w:t>
      </w:r>
      <w:r w:rsidR="009A5BAE" w:rsidRPr="003F72D8">
        <w:rPr>
          <w:rFonts w:ascii="Times New Roman" w:hAnsi="Times New Roman"/>
          <w:sz w:val="28"/>
          <w:szCs w:val="28"/>
        </w:rPr>
        <w:t>Дмитриевского района Курс</w:t>
      </w:r>
      <w:r w:rsidR="005B3507">
        <w:rPr>
          <w:rFonts w:ascii="Times New Roman" w:hAnsi="Times New Roman"/>
          <w:sz w:val="28"/>
          <w:szCs w:val="28"/>
        </w:rPr>
        <w:t xml:space="preserve">кой </w:t>
      </w:r>
      <w:proofErr w:type="gramStart"/>
      <w:r w:rsidR="005B3507">
        <w:rPr>
          <w:rFonts w:ascii="Times New Roman" w:hAnsi="Times New Roman"/>
          <w:sz w:val="28"/>
          <w:szCs w:val="28"/>
        </w:rPr>
        <w:t xml:space="preserve">области  </w:t>
      </w:r>
      <w:r w:rsidR="00284C09" w:rsidRPr="003F72D8">
        <w:rPr>
          <w:rFonts w:ascii="Times New Roman" w:hAnsi="Times New Roman"/>
          <w:sz w:val="28"/>
          <w:szCs w:val="28"/>
        </w:rPr>
        <w:t>С.В.</w:t>
      </w:r>
      <w:proofErr w:type="gramEnd"/>
      <w:r w:rsidR="007065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72D8">
        <w:rPr>
          <w:rFonts w:ascii="Times New Roman" w:hAnsi="Times New Roman"/>
          <w:sz w:val="28"/>
          <w:szCs w:val="28"/>
        </w:rPr>
        <w:t>Фалалеев,с</w:t>
      </w:r>
      <w:proofErr w:type="spellEnd"/>
      <w:r w:rsidRPr="003F72D8">
        <w:rPr>
          <w:rFonts w:ascii="Times New Roman" w:hAnsi="Times New Roman"/>
          <w:sz w:val="28"/>
          <w:szCs w:val="28"/>
        </w:rPr>
        <w:t xml:space="preserve"> правом второй подписи - начальник отдела бухгалтерского</w:t>
      </w:r>
      <w:r w:rsidR="003B19DD" w:rsidRPr="003F72D8">
        <w:rPr>
          <w:rFonts w:ascii="Times New Roman" w:hAnsi="Times New Roman"/>
          <w:sz w:val="28"/>
          <w:szCs w:val="28"/>
        </w:rPr>
        <w:t xml:space="preserve"> учета и отчетности </w:t>
      </w:r>
      <w:proofErr w:type="spellStart"/>
      <w:r w:rsidR="00636214" w:rsidRPr="003F72D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636214" w:rsidRPr="003F72D8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Т.И. Ершова</w:t>
      </w:r>
      <w:r w:rsidR="00284C09" w:rsidRPr="003F72D8">
        <w:rPr>
          <w:rFonts w:ascii="Times New Roman" w:hAnsi="Times New Roman"/>
          <w:sz w:val="28"/>
          <w:szCs w:val="28"/>
        </w:rPr>
        <w:t>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</w:t>
      </w:r>
      <w:proofErr w:type="spellStart"/>
      <w:r w:rsidRPr="003F72D8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3F72D8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 открыт единый счет</w:t>
      </w:r>
      <w:r w:rsidRPr="005B3507">
        <w:rPr>
          <w:rFonts w:ascii="Times New Roman" w:hAnsi="Times New Roman"/>
          <w:sz w:val="28"/>
          <w:szCs w:val="28"/>
        </w:rPr>
        <w:t xml:space="preserve"> </w:t>
      </w:r>
      <w:r w:rsidR="000B332C">
        <w:rPr>
          <w:rFonts w:ascii="Times New Roman" w:hAnsi="Times New Roman"/>
          <w:bCs/>
          <w:sz w:val="28"/>
          <w:szCs w:val="28"/>
        </w:rPr>
        <w:t>03231643386084484400</w:t>
      </w:r>
      <w:r w:rsidR="005B3507">
        <w:rPr>
          <w:rFonts w:ascii="Times New Roman" w:hAnsi="Times New Roman"/>
          <w:bCs/>
          <w:sz w:val="28"/>
          <w:szCs w:val="28"/>
        </w:rPr>
        <w:t>.</w:t>
      </w:r>
    </w:p>
    <w:p w:rsidR="00421662" w:rsidRPr="003F72D8" w:rsidRDefault="00421662" w:rsidP="00333A80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F0C74" w:rsidRPr="003F72D8" w:rsidRDefault="001F0C74" w:rsidP="00333A8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F72D8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333A80" w:rsidRPr="003F72D8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3F72D8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3F72D8" w:rsidRDefault="00284B65" w:rsidP="00333A8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60400" w:rsidRPr="00CB2854" w:rsidRDefault="00333A80" w:rsidP="00E802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2854">
        <w:rPr>
          <w:rFonts w:ascii="Times New Roman" w:hAnsi="Times New Roman"/>
          <w:sz w:val="28"/>
          <w:szCs w:val="28"/>
        </w:rPr>
        <w:t>Решением</w:t>
      </w:r>
      <w:r w:rsidR="003649C9" w:rsidRPr="00CB2854">
        <w:rPr>
          <w:rFonts w:ascii="Times New Roman" w:hAnsi="Times New Roman"/>
          <w:sz w:val="28"/>
          <w:szCs w:val="28"/>
        </w:rPr>
        <w:t xml:space="preserve"> С</w:t>
      </w:r>
      <w:r w:rsidR="00F10820" w:rsidRPr="00CB2854">
        <w:rPr>
          <w:rFonts w:ascii="Times New Roman" w:hAnsi="Times New Roman"/>
          <w:sz w:val="28"/>
          <w:szCs w:val="28"/>
        </w:rPr>
        <w:t>обрания депутатов</w:t>
      </w:r>
      <w:r w:rsidR="008017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C17" w:rsidRPr="00CB2854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284C17" w:rsidRPr="00CB2854">
        <w:rPr>
          <w:rFonts w:ascii="Times New Roman" w:hAnsi="Times New Roman"/>
          <w:sz w:val="28"/>
          <w:szCs w:val="28"/>
        </w:rPr>
        <w:t xml:space="preserve"> </w:t>
      </w:r>
      <w:r w:rsidR="00A17316" w:rsidRPr="00CB2854">
        <w:rPr>
          <w:rFonts w:ascii="Times New Roman" w:hAnsi="Times New Roman"/>
          <w:sz w:val="28"/>
          <w:szCs w:val="28"/>
        </w:rPr>
        <w:t>сельсовета Дмитриевского района Курской облас</w:t>
      </w:r>
      <w:r w:rsidR="00D73693" w:rsidRPr="00CB2854">
        <w:rPr>
          <w:rFonts w:ascii="Times New Roman" w:hAnsi="Times New Roman"/>
          <w:sz w:val="28"/>
          <w:szCs w:val="28"/>
        </w:rPr>
        <w:t xml:space="preserve">ти </w:t>
      </w:r>
      <w:r w:rsidR="00A17316" w:rsidRPr="00CB2854">
        <w:rPr>
          <w:rFonts w:ascii="Times New Roman" w:hAnsi="Times New Roman"/>
          <w:sz w:val="28"/>
          <w:szCs w:val="28"/>
        </w:rPr>
        <w:t>от</w:t>
      </w:r>
      <w:r w:rsidR="000B332C">
        <w:rPr>
          <w:rFonts w:ascii="Times New Roman" w:hAnsi="Times New Roman"/>
          <w:sz w:val="28"/>
          <w:szCs w:val="28"/>
        </w:rPr>
        <w:t xml:space="preserve"> </w:t>
      </w:r>
      <w:r w:rsidR="00962812">
        <w:rPr>
          <w:rFonts w:ascii="Times New Roman" w:hAnsi="Times New Roman"/>
          <w:sz w:val="28"/>
          <w:szCs w:val="28"/>
        </w:rPr>
        <w:t>15</w:t>
      </w:r>
      <w:r w:rsidR="000B332C">
        <w:rPr>
          <w:rFonts w:ascii="Times New Roman" w:hAnsi="Times New Roman"/>
          <w:sz w:val="28"/>
          <w:szCs w:val="28"/>
        </w:rPr>
        <w:t>.12.20</w:t>
      </w:r>
      <w:r w:rsidR="00E87486">
        <w:rPr>
          <w:rFonts w:ascii="Times New Roman" w:hAnsi="Times New Roman"/>
          <w:sz w:val="28"/>
          <w:szCs w:val="28"/>
        </w:rPr>
        <w:t>2</w:t>
      </w:r>
      <w:r w:rsidR="00962812">
        <w:rPr>
          <w:rFonts w:ascii="Times New Roman" w:hAnsi="Times New Roman"/>
          <w:sz w:val="28"/>
          <w:szCs w:val="28"/>
        </w:rPr>
        <w:t>2</w:t>
      </w:r>
      <w:r w:rsidR="00A17316" w:rsidRPr="00CB28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316" w:rsidRPr="00CB2854">
        <w:rPr>
          <w:rFonts w:ascii="Times New Roman" w:hAnsi="Times New Roman"/>
          <w:sz w:val="28"/>
          <w:szCs w:val="28"/>
        </w:rPr>
        <w:t>года</w:t>
      </w:r>
      <w:r w:rsidR="004E5C6A">
        <w:rPr>
          <w:rFonts w:ascii="Times New Roman" w:hAnsi="Times New Roman"/>
          <w:sz w:val="28"/>
          <w:szCs w:val="28"/>
        </w:rPr>
        <w:t xml:space="preserve"> </w:t>
      </w:r>
      <w:r w:rsidR="00406662" w:rsidRPr="00CB2854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962812">
        <w:rPr>
          <w:rFonts w:ascii="Times New Roman" w:hAnsi="Times New Roman"/>
          <w:sz w:val="28"/>
          <w:szCs w:val="28"/>
        </w:rPr>
        <w:t>102</w:t>
      </w:r>
      <w:r w:rsidR="00A17316" w:rsidRPr="00CB2854">
        <w:rPr>
          <w:rFonts w:ascii="Times New Roman" w:hAnsi="Times New Roman"/>
          <w:sz w:val="28"/>
          <w:szCs w:val="28"/>
        </w:rPr>
        <w:t xml:space="preserve"> утвержден бюджет </w:t>
      </w:r>
      <w:r w:rsidR="00F80F00" w:rsidRPr="00CB2854">
        <w:rPr>
          <w:rFonts w:ascii="Times New Roman" w:hAnsi="Times New Roman"/>
          <w:sz w:val="28"/>
          <w:szCs w:val="28"/>
        </w:rPr>
        <w:t>муниц</w:t>
      </w:r>
      <w:r w:rsidR="00A24DD1" w:rsidRPr="00CB2854">
        <w:rPr>
          <w:rFonts w:ascii="Times New Roman" w:hAnsi="Times New Roman"/>
          <w:sz w:val="28"/>
          <w:szCs w:val="28"/>
        </w:rPr>
        <w:t>ипал</w:t>
      </w:r>
      <w:r w:rsidR="00D73693" w:rsidRPr="00CB2854">
        <w:rPr>
          <w:rFonts w:ascii="Times New Roman" w:hAnsi="Times New Roman"/>
          <w:sz w:val="28"/>
          <w:szCs w:val="28"/>
        </w:rPr>
        <w:t>ьного</w:t>
      </w:r>
      <w:r w:rsidRPr="00CB2854">
        <w:rPr>
          <w:rFonts w:ascii="Times New Roman" w:hAnsi="Times New Roman"/>
          <w:sz w:val="28"/>
          <w:szCs w:val="28"/>
        </w:rPr>
        <w:t xml:space="preserve"> образования</w:t>
      </w:r>
      <w:r w:rsidR="002C40CB" w:rsidRPr="00CB28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84C17" w:rsidRPr="00CB2854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406662" w:rsidRPr="00CB2854">
        <w:rPr>
          <w:rFonts w:ascii="Times New Roman" w:hAnsi="Times New Roman"/>
          <w:sz w:val="28"/>
          <w:szCs w:val="28"/>
        </w:rPr>
        <w:t xml:space="preserve"> сельсовет» </w:t>
      </w:r>
      <w:r w:rsidR="00CB2854" w:rsidRPr="00CB285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06662" w:rsidRPr="00CB2854">
        <w:rPr>
          <w:rFonts w:ascii="Times New Roman" w:hAnsi="Times New Roman"/>
          <w:sz w:val="28"/>
          <w:szCs w:val="28"/>
        </w:rPr>
        <w:t>на 20</w:t>
      </w:r>
      <w:r w:rsidR="00E87486">
        <w:rPr>
          <w:rFonts w:ascii="Times New Roman" w:hAnsi="Times New Roman"/>
          <w:sz w:val="28"/>
          <w:szCs w:val="28"/>
        </w:rPr>
        <w:t>2</w:t>
      </w:r>
      <w:r w:rsidR="00962812">
        <w:rPr>
          <w:rFonts w:ascii="Times New Roman" w:hAnsi="Times New Roman"/>
          <w:sz w:val="28"/>
          <w:szCs w:val="28"/>
        </w:rPr>
        <w:t>3</w:t>
      </w:r>
      <w:r w:rsidR="00F80F00" w:rsidRPr="00CB2854">
        <w:rPr>
          <w:rFonts w:ascii="Times New Roman" w:hAnsi="Times New Roman"/>
          <w:sz w:val="28"/>
          <w:szCs w:val="28"/>
        </w:rPr>
        <w:t xml:space="preserve"> год </w:t>
      </w:r>
      <w:r w:rsidR="00E87486">
        <w:rPr>
          <w:rFonts w:ascii="Times New Roman" w:hAnsi="Times New Roman"/>
          <w:sz w:val="28"/>
          <w:szCs w:val="28"/>
        </w:rPr>
        <w:t>и плановый период 202</w:t>
      </w:r>
      <w:r w:rsidR="00962812">
        <w:rPr>
          <w:rFonts w:ascii="Times New Roman" w:hAnsi="Times New Roman"/>
          <w:sz w:val="28"/>
          <w:szCs w:val="28"/>
        </w:rPr>
        <w:t>4</w:t>
      </w:r>
      <w:r w:rsidR="00E87486">
        <w:rPr>
          <w:rFonts w:ascii="Times New Roman" w:hAnsi="Times New Roman"/>
          <w:sz w:val="28"/>
          <w:szCs w:val="28"/>
        </w:rPr>
        <w:t xml:space="preserve"> и 202</w:t>
      </w:r>
      <w:r w:rsidR="00962812">
        <w:rPr>
          <w:rFonts w:ascii="Times New Roman" w:hAnsi="Times New Roman"/>
          <w:sz w:val="28"/>
          <w:szCs w:val="28"/>
        </w:rPr>
        <w:t>5</w:t>
      </w:r>
      <w:r w:rsidR="00E87486">
        <w:rPr>
          <w:rFonts w:ascii="Times New Roman" w:hAnsi="Times New Roman"/>
          <w:sz w:val="28"/>
          <w:szCs w:val="28"/>
        </w:rPr>
        <w:t xml:space="preserve"> годов. На 202</w:t>
      </w:r>
      <w:r w:rsidR="00962812">
        <w:rPr>
          <w:rFonts w:ascii="Times New Roman" w:hAnsi="Times New Roman"/>
          <w:sz w:val="28"/>
          <w:szCs w:val="28"/>
        </w:rPr>
        <w:t>3</w:t>
      </w:r>
      <w:r w:rsidR="00D339AB" w:rsidRPr="00CB2854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в сумме </w:t>
      </w:r>
      <w:r w:rsidR="00DE0DCC">
        <w:rPr>
          <w:rFonts w:ascii="Times New Roman" w:hAnsi="Times New Roman"/>
          <w:sz w:val="28"/>
          <w:szCs w:val="28"/>
        </w:rPr>
        <w:t xml:space="preserve">            </w:t>
      </w:r>
      <w:r w:rsidR="008A3314">
        <w:rPr>
          <w:rFonts w:ascii="Times New Roman" w:hAnsi="Times New Roman"/>
          <w:sz w:val="28"/>
          <w:szCs w:val="28"/>
        </w:rPr>
        <w:t>8930,</w:t>
      </w:r>
      <w:proofErr w:type="gramStart"/>
      <w:r w:rsidR="008A3314">
        <w:rPr>
          <w:rFonts w:ascii="Times New Roman" w:hAnsi="Times New Roman"/>
          <w:sz w:val="28"/>
          <w:szCs w:val="28"/>
        </w:rPr>
        <w:t>6</w:t>
      </w:r>
      <w:r w:rsidR="004E5C6A">
        <w:rPr>
          <w:rFonts w:ascii="Times New Roman" w:hAnsi="Times New Roman"/>
          <w:sz w:val="28"/>
          <w:szCs w:val="28"/>
        </w:rPr>
        <w:t xml:space="preserve"> </w:t>
      </w:r>
      <w:r w:rsidR="00D339AB" w:rsidRPr="00CB2854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D339AB" w:rsidRPr="00CB2854">
        <w:rPr>
          <w:rFonts w:ascii="Times New Roman" w:hAnsi="Times New Roman"/>
          <w:sz w:val="28"/>
          <w:szCs w:val="28"/>
        </w:rPr>
        <w:t xml:space="preserve"> рублей и расходов в сумме </w:t>
      </w:r>
      <w:r w:rsidR="008A3314">
        <w:rPr>
          <w:rFonts w:ascii="Times New Roman" w:hAnsi="Times New Roman"/>
          <w:sz w:val="28"/>
          <w:szCs w:val="28"/>
        </w:rPr>
        <w:t>12930,6</w:t>
      </w:r>
      <w:r w:rsidR="004E5C6A">
        <w:rPr>
          <w:rFonts w:ascii="Times New Roman" w:hAnsi="Times New Roman"/>
          <w:sz w:val="28"/>
          <w:szCs w:val="28"/>
        </w:rPr>
        <w:t xml:space="preserve">  тыс. рублей, </w:t>
      </w:r>
      <w:r w:rsidR="008A3314">
        <w:rPr>
          <w:rFonts w:ascii="Times New Roman" w:hAnsi="Times New Roman"/>
          <w:sz w:val="28"/>
          <w:szCs w:val="28"/>
        </w:rPr>
        <w:t xml:space="preserve">дефицит </w:t>
      </w:r>
      <w:r w:rsidR="004E5C6A">
        <w:rPr>
          <w:rFonts w:ascii="Times New Roman" w:hAnsi="Times New Roman"/>
          <w:sz w:val="28"/>
          <w:szCs w:val="28"/>
        </w:rPr>
        <w:t>бюджет</w:t>
      </w:r>
      <w:r w:rsidR="008A3314">
        <w:rPr>
          <w:rFonts w:ascii="Times New Roman" w:hAnsi="Times New Roman"/>
          <w:sz w:val="28"/>
          <w:szCs w:val="28"/>
        </w:rPr>
        <w:t>а</w:t>
      </w:r>
      <w:r w:rsidR="004E5C6A">
        <w:rPr>
          <w:rFonts w:ascii="Times New Roman" w:hAnsi="Times New Roman"/>
          <w:sz w:val="28"/>
          <w:szCs w:val="28"/>
        </w:rPr>
        <w:t xml:space="preserve"> </w:t>
      </w:r>
      <w:r w:rsidR="008A3314">
        <w:rPr>
          <w:rFonts w:ascii="Times New Roman" w:hAnsi="Times New Roman"/>
          <w:sz w:val="28"/>
          <w:szCs w:val="28"/>
        </w:rPr>
        <w:t xml:space="preserve">4000,0 </w:t>
      </w:r>
      <w:proofErr w:type="spellStart"/>
      <w:r w:rsidR="008A331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E5C6A">
        <w:rPr>
          <w:rFonts w:ascii="Times New Roman" w:hAnsi="Times New Roman"/>
          <w:sz w:val="28"/>
          <w:szCs w:val="28"/>
        </w:rPr>
        <w:t>.</w:t>
      </w:r>
    </w:p>
    <w:p w:rsidR="00460400" w:rsidRPr="00A858BD" w:rsidRDefault="00460400" w:rsidP="00E802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8BD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</w:t>
      </w:r>
      <w:proofErr w:type="spellStart"/>
      <w:r w:rsidRPr="00A858BD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A858B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</w:t>
      </w:r>
      <w:r w:rsidR="00E87486">
        <w:rPr>
          <w:rFonts w:ascii="Times New Roman" w:hAnsi="Times New Roman"/>
          <w:sz w:val="28"/>
          <w:szCs w:val="28"/>
        </w:rPr>
        <w:t>области на 202</w:t>
      </w:r>
      <w:r w:rsidR="008A3314">
        <w:rPr>
          <w:rFonts w:ascii="Times New Roman" w:hAnsi="Times New Roman"/>
          <w:sz w:val="28"/>
          <w:szCs w:val="28"/>
        </w:rPr>
        <w:t>3</w:t>
      </w:r>
      <w:r w:rsidR="00DE0DCC">
        <w:rPr>
          <w:rFonts w:ascii="Times New Roman" w:hAnsi="Times New Roman"/>
          <w:sz w:val="28"/>
          <w:szCs w:val="28"/>
        </w:rPr>
        <w:t xml:space="preserve"> </w:t>
      </w:r>
      <w:r w:rsidR="00406662" w:rsidRPr="00A858BD">
        <w:rPr>
          <w:rFonts w:ascii="Times New Roman" w:hAnsi="Times New Roman"/>
          <w:sz w:val="28"/>
          <w:szCs w:val="28"/>
        </w:rPr>
        <w:t xml:space="preserve"> год </w:t>
      </w:r>
      <w:r w:rsidRPr="00A858BD">
        <w:rPr>
          <w:rFonts w:ascii="Times New Roman" w:hAnsi="Times New Roman"/>
          <w:sz w:val="28"/>
          <w:szCs w:val="28"/>
        </w:rPr>
        <w:t>утвержде</w:t>
      </w:r>
      <w:r w:rsidR="00802C8F" w:rsidRPr="00A858BD">
        <w:rPr>
          <w:rFonts w:ascii="Times New Roman" w:hAnsi="Times New Roman"/>
          <w:sz w:val="28"/>
          <w:szCs w:val="28"/>
        </w:rPr>
        <w:t xml:space="preserve">на Главой </w:t>
      </w:r>
      <w:proofErr w:type="spellStart"/>
      <w:r w:rsidR="00802C8F" w:rsidRPr="00A858B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802C8F" w:rsidRPr="00A858BD">
        <w:rPr>
          <w:rFonts w:ascii="Times New Roman" w:hAnsi="Times New Roman"/>
          <w:sz w:val="28"/>
          <w:szCs w:val="28"/>
        </w:rPr>
        <w:t xml:space="preserve"> сельсовета</w:t>
      </w:r>
      <w:r w:rsidRPr="00A858BD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802C8F" w:rsidRPr="00A858BD">
        <w:rPr>
          <w:rFonts w:ascii="Times New Roman" w:hAnsi="Times New Roman"/>
          <w:sz w:val="28"/>
          <w:szCs w:val="28"/>
        </w:rPr>
        <w:t xml:space="preserve">оссийской </w:t>
      </w:r>
      <w:r w:rsidRPr="00A858BD">
        <w:rPr>
          <w:rFonts w:ascii="Times New Roman" w:hAnsi="Times New Roman"/>
          <w:sz w:val="28"/>
          <w:szCs w:val="28"/>
        </w:rPr>
        <w:t>Ф</w:t>
      </w:r>
      <w:r w:rsidR="00802C8F" w:rsidRPr="00A858BD">
        <w:rPr>
          <w:rFonts w:ascii="Times New Roman" w:hAnsi="Times New Roman"/>
          <w:sz w:val="28"/>
          <w:szCs w:val="28"/>
        </w:rPr>
        <w:t>едерации</w:t>
      </w:r>
      <w:r w:rsidRPr="00A858BD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муниципального образования «</w:t>
      </w:r>
      <w:proofErr w:type="spellStart"/>
      <w:r w:rsidRPr="00A858BD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A858B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утвержденн</w:t>
      </w:r>
      <w:r w:rsidR="00802C8F" w:rsidRPr="00A858BD">
        <w:rPr>
          <w:rFonts w:ascii="Times New Roman" w:hAnsi="Times New Roman"/>
          <w:sz w:val="28"/>
          <w:szCs w:val="28"/>
        </w:rPr>
        <w:t xml:space="preserve">ым Постановлением Администрации </w:t>
      </w:r>
      <w:proofErr w:type="spellStart"/>
      <w:r w:rsidR="00802C8F" w:rsidRPr="00A858B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802C8F" w:rsidRPr="00A858BD">
        <w:rPr>
          <w:rFonts w:ascii="Times New Roman" w:hAnsi="Times New Roman"/>
          <w:sz w:val="28"/>
          <w:szCs w:val="28"/>
        </w:rPr>
        <w:t xml:space="preserve"> сельсовета</w:t>
      </w:r>
      <w:r w:rsidRPr="00A858BD">
        <w:rPr>
          <w:rFonts w:ascii="Times New Roman" w:hAnsi="Times New Roman"/>
          <w:sz w:val="28"/>
          <w:szCs w:val="28"/>
        </w:rPr>
        <w:t xml:space="preserve"> от </w:t>
      </w:r>
      <w:r w:rsidR="00300D78" w:rsidRPr="00A858BD">
        <w:rPr>
          <w:rFonts w:ascii="Times New Roman" w:hAnsi="Times New Roman"/>
          <w:sz w:val="28"/>
          <w:szCs w:val="28"/>
        </w:rPr>
        <w:t>30.12.2015</w:t>
      </w:r>
      <w:r w:rsidRPr="00A858BD">
        <w:rPr>
          <w:rFonts w:ascii="Times New Roman" w:hAnsi="Times New Roman"/>
          <w:sz w:val="28"/>
          <w:szCs w:val="28"/>
        </w:rPr>
        <w:t xml:space="preserve"> года</w:t>
      </w:r>
      <w:r w:rsidR="00802C8F" w:rsidRPr="00A858BD">
        <w:rPr>
          <w:rFonts w:ascii="Times New Roman" w:hAnsi="Times New Roman"/>
          <w:sz w:val="28"/>
          <w:szCs w:val="28"/>
        </w:rPr>
        <w:t xml:space="preserve"> №</w:t>
      </w:r>
      <w:r w:rsidR="00300D78" w:rsidRPr="00A858BD">
        <w:rPr>
          <w:rFonts w:ascii="Times New Roman" w:hAnsi="Times New Roman"/>
          <w:sz w:val="28"/>
          <w:szCs w:val="28"/>
        </w:rPr>
        <w:t>127</w:t>
      </w:r>
      <w:r w:rsidR="00B7569E" w:rsidRPr="00A858BD">
        <w:rPr>
          <w:rFonts w:ascii="Times New Roman" w:hAnsi="Times New Roman"/>
          <w:sz w:val="28"/>
          <w:szCs w:val="28"/>
        </w:rPr>
        <w:t xml:space="preserve"> (с </w:t>
      </w:r>
      <w:r w:rsidR="00A858BD" w:rsidRPr="00A858BD">
        <w:rPr>
          <w:rFonts w:ascii="Times New Roman" w:hAnsi="Times New Roman"/>
          <w:sz w:val="28"/>
          <w:szCs w:val="28"/>
        </w:rPr>
        <w:t>последующими изменениями и дополнениями)</w:t>
      </w:r>
      <w:r w:rsidRPr="00A858BD">
        <w:rPr>
          <w:rFonts w:ascii="Times New Roman" w:hAnsi="Times New Roman"/>
          <w:sz w:val="28"/>
          <w:szCs w:val="28"/>
        </w:rPr>
        <w:t>.</w:t>
      </w:r>
    </w:p>
    <w:p w:rsidR="00460400" w:rsidRPr="000B5E64" w:rsidRDefault="00460400" w:rsidP="00E802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E64">
        <w:rPr>
          <w:rFonts w:ascii="Times New Roman" w:hAnsi="Times New Roman"/>
          <w:sz w:val="28"/>
          <w:szCs w:val="28"/>
        </w:rPr>
        <w:t>Показатели утвержденной бюджетной росписи</w:t>
      </w:r>
      <w:r w:rsidR="00333A80" w:rsidRPr="000B5E64">
        <w:rPr>
          <w:rFonts w:ascii="Times New Roman" w:hAnsi="Times New Roman"/>
          <w:sz w:val="28"/>
          <w:szCs w:val="28"/>
        </w:rPr>
        <w:t xml:space="preserve"> соответствуют решению Собрания депутатов </w:t>
      </w:r>
      <w:proofErr w:type="spellStart"/>
      <w:r w:rsidRPr="000B5E64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0B5E6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</w:t>
      </w:r>
      <w:r w:rsidR="00333A80" w:rsidRPr="000B5E64">
        <w:rPr>
          <w:rFonts w:ascii="Times New Roman" w:hAnsi="Times New Roman"/>
          <w:sz w:val="28"/>
          <w:szCs w:val="28"/>
        </w:rPr>
        <w:t xml:space="preserve">и </w:t>
      </w:r>
      <w:r w:rsidR="00406662" w:rsidRPr="000B5E64">
        <w:rPr>
          <w:rFonts w:ascii="Times New Roman" w:hAnsi="Times New Roman"/>
          <w:sz w:val="28"/>
          <w:szCs w:val="28"/>
        </w:rPr>
        <w:t xml:space="preserve">от </w:t>
      </w:r>
      <w:r w:rsidR="008A3314">
        <w:rPr>
          <w:rFonts w:ascii="Times New Roman" w:hAnsi="Times New Roman"/>
          <w:sz w:val="28"/>
          <w:szCs w:val="28"/>
        </w:rPr>
        <w:t>15</w:t>
      </w:r>
      <w:r w:rsidR="000B332C">
        <w:rPr>
          <w:rFonts w:ascii="Times New Roman" w:hAnsi="Times New Roman"/>
          <w:sz w:val="28"/>
          <w:szCs w:val="28"/>
        </w:rPr>
        <w:t>.12.20</w:t>
      </w:r>
      <w:r w:rsidR="003E396F">
        <w:rPr>
          <w:rFonts w:ascii="Times New Roman" w:hAnsi="Times New Roman"/>
          <w:sz w:val="28"/>
          <w:szCs w:val="28"/>
        </w:rPr>
        <w:t>2</w:t>
      </w:r>
      <w:r w:rsidR="008A3314">
        <w:rPr>
          <w:rFonts w:ascii="Times New Roman" w:hAnsi="Times New Roman"/>
          <w:sz w:val="28"/>
          <w:szCs w:val="28"/>
        </w:rPr>
        <w:t>2</w:t>
      </w:r>
      <w:r w:rsidR="000B332C">
        <w:rPr>
          <w:rFonts w:ascii="Times New Roman" w:hAnsi="Times New Roman"/>
          <w:sz w:val="28"/>
          <w:szCs w:val="28"/>
        </w:rPr>
        <w:t xml:space="preserve"> года №</w:t>
      </w:r>
      <w:r w:rsidR="008A3314">
        <w:rPr>
          <w:rFonts w:ascii="Times New Roman" w:hAnsi="Times New Roman"/>
          <w:sz w:val="28"/>
          <w:szCs w:val="28"/>
        </w:rPr>
        <w:t>102</w:t>
      </w:r>
      <w:r w:rsidR="00A858BD" w:rsidRPr="000B5E64">
        <w:rPr>
          <w:rFonts w:ascii="Times New Roman" w:hAnsi="Times New Roman"/>
          <w:sz w:val="28"/>
          <w:szCs w:val="28"/>
        </w:rPr>
        <w:t xml:space="preserve"> </w:t>
      </w:r>
      <w:r w:rsidRPr="000B5E64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0B5E64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0B5E64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406662" w:rsidRPr="000B5E64">
        <w:rPr>
          <w:rFonts w:ascii="Times New Roman" w:hAnsi="Times New Roman"/>
          <w:sz w:val="28"/>
          <w:szCs w:val="28"/>
        </w:rPr>
        <w:t>о района Курской области на 20</w:t>
      </w:r>
      <w:r w:rsidR="000B332C">
        <w:rPr>
          <w:rFonts w:ascii="Times New Roman" w:hAnsi="Times New Roman"/>
          <w:sz w:val="28"/>
          <w:szCs w:val="28"/>
        </w:rPr>
        <w:t>2</w:t>
      </w:r>
      <w:r w:rsidR="008A3314">
        <w:rPr>
          <w:rFonts w:ascii="Times New Roman" w:hAnsi="Times New Roman"/>
          <w:sz w:val="28"/>
          <w:szCs w:val="28"/>
        </w:rPr>
        <w:t>3</w:t>
      </w:r>
      <w:r w:rsidRPr="000B5E64">
        <w:rPr>
          <w:rFonts w:ascii="Times New Roman" w:hAnsi="Times New Roman"/>
          <w:sz w:val="28"/>
          <w:szCs w:val="28"/>
        </w:rPr>
        <w:t xml:space="preserve"> год</w:t>
      </w:r>
      <w:r w:rsidR="003E396F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8A3314">
        <w:rPr>
          <w:rFonts w:ascii="Times New Roman" w:hAnsi="Times New Roman"/>
          <w:sz w:val="28"/>
          <w:szCs w:val="28"/>
        </w:rPr>
        <w:t>4</w:t>
      </w:r>
      <w:r w:rsidR="003E396F">
        <w:rPr>
          <w:rFonts w:ascii="Times New Roman" w:hAnsi="Times New Roman"/>
          <w:sz w:val="28"/>
          <w:szCs w:val="28"/>
        </w:rPr>
        <w:t xml:space="preserve"> и 202</w:t>
      </w:r>
      <w:r w:rsidR="008A3314">
        <w:rPr>
          <w:rFonts w:ascii="Times New Roman" w:hAnsi="Times New Roman"/>
          <w:sz w:val="28"/>
          <w:szCs w:val="28"/>
        </w:rPr>
        <w:t>5</w:t>
      </w:r>
      <w:r w:rsidR="00A858BD" w:rsidRPr="000B5E64">
        <w:rPr>
          <w:rFonts w:ascii="Times New Roman" w:hAnsi="Times New Roman"/>
          <w:sz w:val="28"/>
          <w:szCs w:val="28"/>
        </w:rPr>
        <w:t xml:space="preserve"> годов</w:t>
      </w:r>
      <w:r w:rsidRPr="000B5E64">
        <w:rPr>
          <w:rFonts w:ascii="Times New Roman" w:hAnsi="Times New Roman"/>
          <w:sz w:val="28"/>
          <w:szCs w:val="28"/>
        </w:rPr>
        <w:t>».</w:t>
      </w:r>
    </w:p>
    <w:p w:rsidR="00460400" w:rsidRPr="000B5E64" w:rsidRDefault="00460400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B5E6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0B5E64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0B5E64">
        <w:rPr>
          <w:rFonts w:ascii="Times New Roman" w:hAnsi="Times New Roman"/>
          <w:sz w:val="28"/>
          <w:szCs w:val="28"/>
        </w:rPr>
        <w:t xml:space="preserve"> сельсовета от 27.12.2007</w:t>
      </w:r>
      <w:r w:rsidR="00DE0DCC">
        <w:rPr>
          <w:rFonts w:ascii="Times New Roman" w:hAnsi="Times New Roman"/>
          <w:sz w:val="28"/>
          <w:szCs w:val="28"/>
        </w:rPr>
        <w:t xml:space="preserve"> </w:t>
      </w:r>
      <w:r w:rsidR="000B5E64" w:rsidRPr="000B5E64">
        <w:rPr>
          <w:rFonts w:ascii="Times New Roman" w:hAnsi="Times New Roman"/>
          <w:sz w:val="28"/>
          <w:szCs w:val="28"/>
        </w:rPr>
        <w:t xml:space="preserve">года </w:t>
      </w:r>
      <w:r w:rsidR="005B67BB" w:rsidRPr="000B5E64">
        <w:rPr>
          <w:rFonts w:ascii="Times New Roman" w:hAnsi="Times New Roman"/>
          <w:sz w:val="28"/>
          <w:szCs w:val="28"/>
        </w:rPr>
        <w:t xml:space="preserve">№41 </w:t>
      </w:r>
      <w:r w:rsidRPr="000B5E64">
        <w:rPr>
          <w:rFonts w:ascii="Times New Roman" w:hAnsi="Times New Roman"/>
          <w:sz w:val="28"/>
          <w:szCs w:val="28"/>
        </w:rPr>
        <w:t xml:space="preserve">утвержден Порядок составления, утверждения и ведения бюджетной сметы. Бюджетные сметы получателей средств бюджета муниципального образования </w:t>
      </w:r>
      <w:r w:rsidRPr="000B5E64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0B5E64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0B5E64">
        <w:rPr>
          <w:rFonts w:ascii="Times New Roman" w:hAnsi="Times New Roman"/>
          <w:sz w:val="28"/>
          <w:szCs w:val="28"/>
        </w:rPr>
        <w:t xml:space="preserve"> сельсовет»</w:t>
      </w:r>
      <w:r w:rsidR="000B5E64" w:rsidRPr="000B5E64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B5E64">
        <w:rPr>
          <w:rFonts w:ascii="Times New Roman" w:hAnsi="Times New Roman"/>
          <w:sz w:val="28"/>
          <w:szCs w:val="28"/>
        </w:rPr>
        <w:t xml:space="preserve">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460400" w:rsidRPr="000B5E64" w:rsidRDefault="00460400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B5E64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9879BD" w:rsidRPr="000B5E6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B5E64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460400" w:rsidRPr="00CB6B10" w:rsidRDefault="00460400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5E5CC4" w:rsidRPr="00CB6B10">
        <w:rPr>
          <w:rFonts w:ascii="Times New Roman" w:hAnsi="Times New Roman"/>
          <w:sz w:val="28"/>
          <w:szCs w:val="28"/>
        </w:rPr>
        <w:t>ать</w:t>
      </w:r>
      <w:r w:rsidR="000B5E64" w:rsidRPr="00CB6B10">
        <w:rPr>
          <w:rFonts w:ascii="Times New Roman" w:hAnsi="Times New Roman"/>
          <w:sz w:val="28"/>
          <w:szCs w:val="28"/>
        </w:rPr>
        <w:t>и</w:t>
      </w:r>
      <w:r w:rsidRPr="00CB6B10">
        <w:rPr>
          <w:rFonts w:ascii="Times New Roman" w:hAnsi="Times New Roman"/>
          <w:sz w:val="28"/>
          <w:szCs w:val="28"/>
        </w:rPr>
        <w:t>242 Бюджетного кодекса Р</w:t>
      </w:r>
      <w:r w:rsidR="005E5CC4" w:rsidRPr="00CB6B10">
        <w:rPr>
          <w:rFonts w:ascii="Times New Roman" w:hAnsi="Times New Roman"/>
          <w:sz w:val="28"/>
          <w:szCs w:val="28"/>
        </w:rPr>
        <w:t xml:space="preserve">оссийской </w:t>
      </w:r>
      <w:r w:rsidRPr="00CB6B10">
        <w:rPr>
          <w:rFonts w:ascii="Times New Roman" w:hAnsi="Times New Roman"/>
          <w:sz w:val="28"/>
          <w:szCs w:val="28"/>
        </w:rPr>
        <w:t>Ф</w:t>
      </w:r>
      <w:r w:rsidR="005E5CC4" w:rsidRPr="00CB6B10">
        <w:rPr>
          <w:rFonts w:ascii="Times New Roman" w:hAnsi="Times New Roman"/>
          <w:sz w:val="28"/>
          <w:szCs w:val="28"/>
        </w:rPr>
        <w:t>едерации</w:t>
      </w:r>
      <w:r w:rsidRPr="00CB6B10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5B67BB" w:rsidRPr="00CB6B10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CB6B1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5B67BB" w:rsidRPr="00CB6B10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5B67BB" w:rsidRPr="00CB6B10">
        <w:rPr>
          <w:rFonts w:ascii="Times New Roman" w:hAnsi="Times New Roman"/>
          <w:sz w:val="28"/>
          <w:szCs w:val="28"/>
        </w:rPr>
        <w:t xml:space="preserve"> сельсовет» </w:t>
      </w:r>
      <w:r w:rsidR="00716824" w:rsidRPr="00CB6B1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5B67BB" w:rsidRPr="00CB6B10">
        <w:rPr>
          <w:rFonts w:ascii="Times New Roman" w:hAnsi="Times New Roman"/>
          <w:sz w:val="28"/>
          <w:szCs w:val="28"/>
        </w:rPr>
        <w:t xml:space="preserve">в текущем </w:t>
      </w:r>
      <w:r w:rsidRPr="00CB6B10">
        <w:rPr>
          <w:rFonts w:ascii="Times New Roman" w:hAnsi="Times New Roman"/>
          <w:sz w:val="28"/>
          <w:szCs w:val="28"/>
        </w:rPr>
        <w:t>финансовом году, утвержденным постановлением Админи</w:t>
      </w:r>
      <w:r w:rsidR="005B67BB" w:rsidRPr="00CB6B10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5B67BB" w:rsidRPr="00CB6B10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5B67BB" w:rsidRPr="00CB6B10">
        <w:rPr>
          <w:rFonts w:ascii="Times New Roman" w:hAnsi="Times New Roman"/>
          <w:sz w:val="28"/>
          <w:szCs w:val="28"/>
        </w:rPr>
        <w:t xml:space="preserve"> сельсовета </w:t>
      </w:r>
      <w:r w:rsidRPr="00CB6B10">
        <w:rPr>
          <w:rFonts w:ascii="Times New Roman" w:hAnsi="Times New Roman"/>
          <w:sz w:val="28"/>
          <w:szCs w:val="28"/>
        </w:rPr>
        <w:t>от 30.12.2009 года</w:t>
      </w:r>
      <w:r w:rsidR="005B67BB" w:rsidRPr="00CB6B10">
        <w:rPr>
          <w:rFonts w:ascii="Times New Roman" w:hAnsi="Times New Roman"/>
          <w:sz w:val="28"/>
          <w:szCs w:val="28"/>
        </w:rPr>
        <w:t xml:space="preserve"> №17.  </w:t>
      </w:r>
    </w:p>
    <w:p w:rsidR="002E158B" w:rsidRPr="00CB6B10" w:rsidRDefault="00715599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б</w:t>
      </w:r>
      <w:r w:rsidR="006D601E" w:rsidRPr="00CB6B10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1A43E7" w:rsidRPr="00CB6B10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CB6B10" w:rsidRDefault="002E158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</w:t>
      </w:r>
      <w:r w:rsidR="002E158B" w:rsidRPr="00CB6B10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 xml:space="preserve">- </w:t>
      </w:r>
      <w:r w:rsidR="002E158B" w:rsidRPr="00CB6B10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</w:t>
      </w:r>
      <w:r w:rsidR="002E158B" w:rsidRPr="00CB6B10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CB6B10" w:rsidRDefault="0028550B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5471E" w:rsidRDefault="006577A3" w:rsidP="004B5971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B6B10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B6B10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B6B10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4B5971" w:rsidRPr="004B5971" w:rsidRDefault="004B5971" w:rsidP="004B5971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E19B4" w:rsidRPr="00CB6B10" w:rsidRDefault="004E19B4" w:rsidP="00CB6B10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CB6B10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CB6B10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CB6B10" w:rsidRDefault="00EA4FD7" w:rsidP="00CB6B1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9157F3" w:rsidRDefault="006D1D05" w:rsidP="006675F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7F3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9157F3">
        <w:rPr>
          <w:rFonts w:ascii="Times New Roman" w:hAnsi="Times New Roman"/>
          <w:sz w:val="28"/>
          <w:szCs w:val="28"/>
        </w:rPr>
        <w:t>бюджет муниц</w:t>
      </w:r>
      <w:r w:rsidR="00D26DE0" w:rsidRPr="009157F3">
        <w:rPr>
          <w:rFonts w:ascii="Times New Roman" w:hAnsi="Times New Roman"/>
          <w:sz w:val="28"/>
          <w:szCs w:val="28"/>
        </w:rPr>
        <w:t>ипа</w:t>
      </w:r>
      <w:r w:rsidRPr="009157F3">
        <w:rPr>
          <w:rFonts w:ascii="Times New Roman" w:hAnsi="Times New Roman"/>
          <w:sz w:val="28"/>
          <w:szCs w:val="28"/>
        </w:rPr>
        <w:t>льног</w:t>
      </w:r>
      <w:r w:rsidR="00255CC5" w:rsidRPr="009157F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255CC5" w:rsidRPr="009157F3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B07A25">
        <w:rPr>
          <w:rFonts w:ascii="Times New Roman" w:hAnsi="Times New Roman"/>
          <w:sz w:val="28"/>
          <w:szCs w:val="28"/>
        </w:rPr>
        <w:t xml:space="preserve"> </w:t>
      </w:r>
      <w:r w:rsidR="00EA4FD7" w:rsidRPr="009157F3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9157F3">
        <w:rPr>
          <w:rFonts w:ascii="Times New Roman" w:hAnsi="Times New Roman"/>
          <w:sz w:val="28"/>
          <w:szCs w:val="28"/>
        </w:rPr>
        <w:t>о района Курской области на 20</w:t>
      </w:r>
      <w:r w:rsidR="003E396F">
        <w:rPr>
          <w:rFonts w:ascii="Times New Roman" w:hAnsi="Times New Roman"/>
          <w:sz w:val="28"/>
          <w:szCs w:val="28"/>
        </w:rPr>
        <w:t>2</w:t>
      </w:r>
      <w:r w:rsidR="008A3314">
        <w:rPr>
          <w:rFonts w:ascii="Times New Roman" w:hAnsi="Times New Roman"/>
          <w:sz w:val="28"/>
          <w:szCs w:val="28"/>
        </w:rPr>
        <w:t>3</w:t>
      </w:r>
      <w:r w:rsidR="00EA4FD7" w:rsidRPr="009157F3">
        <w:rPr>
          <w:rFonts w:ascii="Times New Roman" w:hAnsi="Times New Roman"/>
          <w:sz w:val="28"/>
          <w:szCs w:val="28"/>
        </w:rPr>
        <w:t xml:space="preserve"> год</w:t>
      </w:r>
      <w:r w:rsidR="00AC6D3A">
        <w:rPr>
          <w:rFonts w:ascii="Times New Roman" w:hAnsi="Times New Roman"/>
          <w:sz w:val="28"/>
          <w:szCs w:val="28"/>
        </w:rPr>
        <w:t xml:space="preserve"> (последнее уточнение от </w:t>
      </w:r>
      <w:r w:rsidR="008A3314">
        <w:rPr>
          <w:rFonts w:ascii="Times New Roman" w:hAnsi="Times New Roman"/>
          <w:sz w:val="28"/>
          <w:szCs w:val="28"/>
        </w:rPr>
        <w:t>27</w:t>
      </w:r>
      <w:r w:rsidR="00AC6D3A">
        <w:rPr>
          <w:rFonts w:ascii="Times New Roman" w:hAnsi="Times New Roman"/>
          <w:sz w:val="28"/>
          <w:szCs w:val="28"/>
        </w:rPr>
        <w:t>.</w:t>
      </w:r>
      <w:r w:rsidR="000B332C">
        <w:rPr>
          <w:rFonts w:ascii="Times New Roman" w:hAnsi="Times New Roman"/>
          <w:sz w:val="28"/>
          <w:szCs w:val="28"/>
        </w:rPr>
        <w:t>12</w:t>
      </w:r>
      <w:r w:rsidR="00AC6D3A">
        <w:rPr>
          <w:rFonts w:ascii="Times New Roman" w:hAnsi="Times New Roman"/>
          <w:sz w:val="28"/>
          <w:szCs w:val="28"/>
        </w:rPr>
        <w:t>.20</w:t>
      </w:r>
      <w:r w:rsidR="000B332C">
        <w:rPr>
          <w:rFonts w:ascii="Times New Roman" w:hAnsi="Times New Roman"/>
          <w:sz w:val="28"/>
          <w:szCs w:val="28"/>
        </w:rPr>
        <w:t>2</w:t>
      </w:r>
      <w:r w:rsidR="008A3314">
        <w:rPr>
          <w:rFonts w:ascii="Times New Roman" w:hAnsi="Times New Roman"/>
          <w:sz w:val="28"/>
          <w:szCs w:val="28"/>
        </w:rPr>
        <w:t>3</w:t>
      </w:r>
      <w:r w:rsidR="00AC6D3A">
        <w:rPr>
          <w:rFonts w:ascii="Times New Roman" w:hAnsi="Times New Roman"/>
          <w:sz w:val="28"/>
          <w:szCs w:val="28"/>
        </w:rPr>
        <w:t xml:space="preserve"> года №</w:t>
      </w:r>
      <w:r w:rsidR="0047782F">
        <w:rPr>
          <w:rFonts w:ascii="Times New Roman" w:hAnsi="Times New Roman"/>
          <w:sz w:val="28"/>
          <w:szCs w:val="28"/>
        </w:rPr>
        <w:t>1</w:t>
      </w:r>
      <w:r w:rsidR="008A3314">
        <w:rPr>
          <w:rFonts w:ascii="Times New Roman" w:hAnsi="Times New Roman"/>
          <w:sz w:val="28"/>
          <w:szCs w:val="28"/>
        </w:rPr>
        <w:t>41</w:t>
      </w:r>
      <w:r w:rsidR="00AC6D3A">
        <w:rPr>
          <w:rFonts w:ascii="Times New Roman" w:hAnsi="Times New Roman"/>
          <w:sz w:val="28"/>
          <w:szCs w:val="28"/>
        </w:rPr>
        <w:t>)</w:t>
      </w:r>
      <w:r w:rsidR="00EA4FD7" w:rsidRPr="009157F3">
        <w:rPr>
          <w:rFonts w:ascii="Times New Roman" w:hAnsi="Times New Roman"/>
          <w:sz w:val="28"/>
          <w:szCs w:val="28"/>
        </w:rPr>
        <w:t xml:space="preserve"> составляет </w:t>
      </w:r>
      <w:r w:rsidR="000514AE" w:rsidRPr="009157F3">
        <w:rPr>
          <w:rFonts w:ascii="Times New Roman" w:hAnsi="Times New Roman"/>
          <w:sz w:val="28"/>
          <w:szCs w:val="28"/>
        </w:rPr>
        <w:t>по доходам</w:t>
      </w:r>
      <w:r w:rsidR="00AC6D3A">
        <w:rPr>
          <w:rFonts w:ascii="Times New Roman" w:hAnsi="Times New Roman"/>
          <w:sz w:val="28"/>
          <w:szCs w:val="28"/>
        </w:rPr>
        <w:t xml:space="preserve"> </w:t>
      </w:r>
      <w:r w:rsidR="00BC63BA">
        <w:rPr>
          <w:rFonts w:ascii="Times New Roman" w:hAnsi="Times New Roman"/>
          <w:sz w:val="28"/>
          <w:szCs w:val="28"/>
        </w:rPr>
        <w:t>10091,0</w:t>
      </w:r>
      <w:r w:rsidR="00DD7619">
        <w:rPr>
          <w:rFonts w:ascii="Times New Roman" w:hAnsi="Times New Roman"/>
          <w:sz w:val="28"/>
          <w:szCs w:val="28"/>
        </w:rPr>
        <w:t xml:space="preserve"> </w:t>
      </w:r>
      <w:r w:rsidR="00EA6A7A" w:rsidRPr="009157F3">
        <w:rPr>
          <w:rFonts w:ascii="Times New Roman" w:hAnsi="Times New Roman"/>
          <w:sz w:val="28"/>
          <w:szCs w:val="28"/>
        </w:rPr>
        <w:t>т</w:t>
      </w:r>
      <w:r w:rsidR="00180DCD" w:rsidRPr="009157F3">
        <w:rPr>
          <w:rFonts w:ascii="Times New Roman" w:hAnsi="Times New Roman"/>
          <w:sz w:val="28"/>
          <w:szCs w:val="28"/>
        </w:rPr>
        <w:t>ы</w:t>
      </w:r>
      <w:r w:rsidR="009E1733" w:rsidRPr="009157F3">
        <w:rPr>
          <w:rFonts w:ascii="Times New Roman" w:hAnsi="Times New Roman"/>
          <w:sz w:val="28"/>
          <w:szCs w:val="28"/>
        </w:rPr>
        <w:t>с.</w:t>
      </w:r>
      <w:r w:rsidR="00976426" w:rsidRPr="009157F3">
        <w:rPr>
          <w:rFonts w:ascii="Times New Roman" w:hAnsi="Times New Roman"/>
          <w:sz w:val="28"/>
          <w:szCs w:val="28"/>
        </w:rPr>
        <w:t xml:space="preserve"> рублей, по </w:t>
      </w:r>
      <w:proofErr w:type="gramStart"/>
      <w:r w:rsidR="00976426" w:rsidRPr="009157F3">
        <w:rPr>
          <w:rFonts w:ascii="Times New Roman" w:hAnsi="Times New Roman"/>
          <w:sz w:val="28"/>
          <w:szCs w:val="28"/>
        </w:rPr>
        <w:t xml:space="preserve">расходам </w:t>
      </w:r>
      <w:r w:rsidR="00AC6D3A">
        <w:rPr>
          <w:rFonts w:ascii="Times New Roman" w:hAnsi="Times New Roman"/>
          <w:sz w:val="28"/>
          <w:szCs w:val="28"/>
        </w:rPr>
        <w:t xml:space="preserve"> </w:t>
      </w:r>
      <w:r w:rsidR="00BC63BA">
        <w:rPr>
          <w:rFonts w:ascii="Times New Roman" w:hAnsi="Times New Roman"/>
          <w:sz w:val="28"/>
          <w:szCs w:val="28"/>
        </w:rPr>
        <w:t>13803</w:t>
      </w:r>
      <w:proofErr w:type="gramEnd"/>
      <w:r w:rsidR="00BC63BA">
        <w:rPr>
          <w:rFonts w:ascii="Times New Roman" w:hAnsi="Times New Roman"/>
          <w:sz w:val="28"/>
          <w:szCs w:val="28"/>
        </w:rPr>
        <w:t>,4</w:t>
      </w:r>
      <w:r w:rsidR="009E1733" w:rsidRPr="009157F3">
        <w:rPr>
          <w:rFonts w:ascii="Times New Roman" w:hAnsi="Times New Roman"/>
          <w:sz w:val="28"/>
          <w:szCs w:val="28"/>
        </w:rPr>
        <w:t xml:space="preserve"> тыс. </w:t>
      </w:r>
      <w:r w:rsidR="00EA6A7A" w:rsidRPr="009157F3">
        <w:rPr>
          <w:rFonts w:ascii="Times New Roman" w:hAnsi="Times New Roman"/>
          <w:sz w:val="28"/>
          <w:szCs w:val="28"/>
        </w:rPr>
        <w:t>рублей</w:t>
      </w:r>
      <w:r w:rsidR="003C29CD" w:rsidRPr="009157F3">
        <w:rPr>
          <w:rFonts w:ascii="Times New Roman" w:hAnsi="Times New Roman"/>
          <w:sz w:val="28"/>
          <w:szCs w:val="28"/>
        </w:rPr>
        <w:t xml:space="preserve">. </w:t>
      </w:r>
      <w:r w:rsidR="00AC6D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782F">
        <w:rPr>
          <w:rFonts w:ascii="Times New Roman" w:hAnsi="Times New Roman"/>
          <w:sz w:val="28"/>
          <w:szCs w:val="28"/>
        </w:rPr>
        <w:t xml:space="preserve">Дефицит </w:t>
      </w:r>
      <w:r w:rsidR="00D90AEC" w:rsidRPr="009157F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D90AEC" w:rsidRPr="009157F3">
        <w:rPr>
          <w:rFonts w:ascii="Times New Roman" w:hAnsi="Times New Roman"/>
          <w:sz w:val="28"/>
          <w:szCs w:val="28"/>
        </w:rPr>
        <w:t xml:space="preserve"> </w:t>
      </w:r>
      <w:r w:rsidR="00BC63BA">
        <w:rPr>
          <w:rFonts w:ascii="Times New Roman" w:hAnsi="Times New Roman"/>
          <w:sz w:val="28"/>
          <w:szCs w:val="28"/>
        </w:rPr>
        <w:t>3712,4</w:t>
      </w:r>
      <w:r w:rsidR="00E643F6">
        <w:rPr>
          <w:rFonts w:ascii="Times New Roman" w:hAnsi="Times New Roman"/>
          <w:sz w:val="28"/>
          <w:szCs w:val="28"/>
        </w:rPr>
        <w:t xml:space="preserve">  </w:t>
      </w:r>
      <w:r w:rsidR="00BB1526" w:rsidRPr="009157F3">
        <w:rPr>
          <w:rFonts w:ascii="Times New Roman" w:hAnsi="Times New Roman"/>
          <w:sz w:val="28"/>
          <w:szCs w:val="28"/>
        </w:rPr>
        <w:t xml:space="preserve"> тыс. рублей.</w:t>
      </w:r>
    </w:p>
    <w:p w:rsidR="006D6E61" w:rsidRPr="0076105B" w:rsidRDefault="009D2538" w:rsidP="009336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05B">
        <w:rPr>
          <w:rFonts w:ascii="Times New Roman" w:hAnsi="Times New Roman"/>
          <w:sz w:val="28"/>
          <w:szCs w:val="28"/>
        </w:rPr>
        <w:t>Бюджет мун</w:t>
      </w:r>
      <w:r w:rsidR="00B06E17" w:rsidRPr="0076105B">
        <w:rPr>
          <w:rFonts w:ascii="Times New Roman" w:hAnsi="Times New Roman"/>
          <w:sz w:val="28"/>
          <w:szCs w:val="28"/>
        </w:rPr>
        <w:t>иципа</w:t>
      </w:r>
      <w:r w:rsidR="00B25A11" w:rsidRPr="0076105B">
        <w:rPr>
          <w:rFonts w:ascii="Times New Roman" w:hAnsi="Times New Roman"/>
          <w:sz w:val="28"/>
          <w:szCs w:val="28"/>
        </w:rPr>
        <w:t>льног</w:t>
      </w:r>
      <w:r w:rsidR="001161C9" w:rsidRPr="0076105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161C9" w:rsidRPr="0076105B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1161C9" w:rsidRPr="0076105B">
        <w:rPr>
          <w:rFonts w:ascii="Times New Roman" w:hAnsi="Times New Roman"/>
          <w:sz w:val="28"/>
          <w:szCs w:val="28"/>
        </w:rPr>
        <w:t xml:space="preserve"> </w:t>
      </w:r>
      <w:r w:rsidRPr="0076105B">
        <w:rPr>
          <w:rFonts w:ascii="Times New Roman" w:hAnsi="Times New Roman"/>
          <w:sz w:val="28"/>
          <w:szCs w:val="28"/>
        </w:rPr>
        <w:t xml:space="preserve">сельсовет» </w:t>
      </w:r>
      <w:r w:rsidR="009D4BF4" w:rsidRPr="0076105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76105B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212AA8" w:rsidRPr="0076105B">
        <w:rPr>
          <w:rFonts w:ascii="Times New Roman" w:hAnsi="Times New Roman"/>
          <w:sz w:val="28"/>
          <w:szCs w:val="28"/>
        </w:rPr>
        <w:t xml:space="preserve">на </w:t>
      </w:r>
      <w:r w:rsidR="00B968AA">
        <w:rPr>
          <w:rFonts w:ascii="Times New Roman" w:hAnsi="Times New Roman"/>
          <w:sz w:val="28"/>
          <w:szCs w:val="28"/>
        </w:rPr>
        <w:t>99,98</w:t>
      </w:r>
      <w:r w:rsidR="00212AA8" w:rsidRPr="0076105B">
        <w:rPr>
          <w:rFonts w:ascii="Times New Roman" w:hAnsi="Times New Roman"/>
          <w:sz w:val="28"/>
          <w:szCs w:val="28"/>
        </w:rPr>
        <w:t xml:space="preserve">% </w:t>
      </w:r>
      <w:r w:rsidR="00AC6D3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AC6D3A">
        <w:rPr>
          <w:rFonts w:ascii="Times New Roman" w:hAnsi="Times New Roman"/>
          <w:sz w:val="28"/>
          <w:szCs w:val="28"/>
        </w:rPr>
        <w:t xml:space="preserve">   </w:t>
      </w:r>
      <w:r w:rsidR="00212AA8" w:rsidRPr="0076105B">
        <w:rPr>
          <w:rFonts w:ascii="Times New Roman" w:hAnsi="Times New Roman"/>
          <w:sz w:val="28"/>
          <w:szCs w:val="28"/>
        </w:rPr>
        <w:t>(</w:t>
      </w:r>
      <w:proofErr w:type="gramEnd"/>
      <w:r w:rsidR="00667D18">
        <w:rPr>
          <w:rFonts w:ascii="Times New Roman" w:hAnsi="Times New Roman"/>
          <w:sz w:val="28"/>
          <w:szCs w:val="28"/>
        </w:rPr>
        <w:t>10088,7</w:t>
      </w:r>
      <w:r w:rsidR="00D94D07" w:rsidRPr="0076105B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76105B">
        <w:rPr>
          <w:rFonts w:ascii="Times New Roman" w:hAnsi="Times New Roman"/>
          <w:sz w:val="28"/>
          <w:szCs w:val="28"/>
        </w:rPr>
        <w:t>, в то</w:t>
      </w:r>
      <w:r w:rsidR="004D0549" w:rsidRPr="0076105B">
        <w:rPr>
          <w:rFonts w:ascii="Times New Roman" w:hAnsi="Times New Roman"/>
          <w:sz w:val="28"/>
          <w:szCs w:val="28"/>
        </w:rPr>
        <w:t xml:space="preserve">м </w:t>
      </w:r>
      <w:r w:rsidR="004106C1" w:rsidRPr="0076105B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212AA8" w:rsidRPr="0076105B">
        <w:rPr>
          <w:rFonts w:ascii="Times New Roman" w:hAnsi="Times New Roman"/>
          <w:sz w:val="28"/>
          <w:szCs w:val="28"/>
        </w:rPr>
        <w:t xml:space="preserve">доходы на </w:t>
      </w:r>
      <w:r w:rsidR="005048A4">
        <w:rPr>
          <w:rFonts w:ascii="Times New Roman" w:hAnsi="Times New Roman"/>
          <w:sz w:val="28"/>
          <w:szCs w:val="28"/>
        </w:rPr>
        <w:t>100,0</w:t>
      </w:r>
      <w:r w:rsidR="00B968AA">
        <w:rPr>
          <w:rFonts w:ascii="Times New Roman" w:hAnsi="Times New Roman"/>
          <w:sz w:val="28"/>
          <w:szCs w:val="28"/>
        </w:rPr>
        <w:t>3</w:t>
      </w:r>
      <w:r w:rsidR="005F561C" w:rsidRPr="0076105B">
        <w:rPr>
          <w:rFonts w:ascii="Times New Roman" w:hAnsi="Times New Roman"/>
          <w:sz w:val="28"/>
          <w:szCs w:val="28"/>
        </w:rPr>
        <w:t xml:space="preserve">%. </w:t>
      </w:r>
    </w:p>
    <w:p w:rsidR="003E7E0A" w:rsidRPr="00BF034C" w:rsidRDefault="003E7E0A" w:rsidP="0093365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F72285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B968AA">
        <w:rPr>
          <w:rFonts w:ascii="Times New Roman" w:eastAsia="Times New Roman" w:hAnsi="Times New Roman"/>
          <w:sz w:val="28"/>
          <w:szCs w:val="28"/>
          <w:lang w:eastAsia="ru-RU"/>
        </w:rPr>
        <w:t>1298,2</w:t>
      </w:r>
      <w:r w:rsidR="00811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>тыс. рублей и</w:t>
      </w:r>
      <w:r w:rsidR="003A4DDC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="00103DFE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E91463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="00C76CB9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F2F48" w:rsidRPr="00BF034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03DFE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C76CB9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A4DDC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</w:t>
      </w:r>
      <w:proofErr w:type="gramStart"/>
      <w:r w:rsidR="003A4DDC" w:rsidRPr="00BF03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E39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68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5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66C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</w:t>
      </w:r>
      <w:proofErr w:type="gramEnd"/>
      <w:r w:rsidR="001F566C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05B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C6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68AA">
        <w:rPr>
          <w:rFonts w:ascii="Times New Roman" w:eastAsia="Times New Roman" w:hAnsi="Times New Roman"/>
          <w:sz w:val="28"/>
          <w:szCs w:val="28"/>
          <w:lang w:eastAsia="ru-RU"/>
        </w:rPr>
        <w:t>286,5</w:t>
      </w:r>
      <w:r w:rsidR="00FC512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C6D3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968AA">
        <w:rPr>
          <w:rFonts w:ascii="Times New Roman" w:eastAsia="Times New Roman" w:hAnsi="Times New Roman"/>
          <w:sz w:val="28"/>
          <w:szCs w:val="28"/>
          <w:lang w:eastAsia="ru-RU"/>
        </w:rPr>
        <w:t>22,1</w:t>
      </w:r>
      <w:r w:rsidR="00AC6D3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5472E" w:rsidRPr="00BF034C" w:rsidRDefault="0095472E" w:rsidP="009336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34C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BF034C">
        <w:rPr>
          <w:rFonts w:ascii="Times New Roman" w:hAnsi="Times New Roman"/>
          <w:sz w:val="28"/>
          <w:szCs w:val="28"/>
        </w:rPr>
        <w:t>П</w:t>
      </w:r>
      <w:r w:rsidR="00DA033B" w:rsidRPr="00BF034C">
        <w:rPr>
          <w:rFonts w:ascii="Times New Roman" w:hAnsi="Times New Roman"/>
          <w:sz w:val="28"/>
          <w:szCs w:val="28"/>
        </w:rPr>
        <w:t>очепс</w:t>
      </w:r>
      <w:r w:rsidRPr="00BF034C">
        <w:rPr>
          <w:rFonts w:ascii="Times New Roman" w:hAnsi="Times New Roman"/>
          <w:sz w:val="28"/>
          <w:szCs w:val="28"/>
        </w:rPr>
        <w:t>кий</w:t>
      </w:r>
      <w:proofErr w:type="spellEnd"/>
      <w:r w:rsidRPr="00BF034C">
        <w:rPr>
          <w:rFonts w:ascii="Times New Roman" w:hAnsi="Times New Roman"/>
          <w:sz w:val="28"/>
          <w:szCs w:val="28"/>
        </w:rPr>
        <w:t xml:space="preserve"> сельсовет» Дмитри</w:t>
      </w:r>
      <w:r w:rsidR="00DA033B" w:rsidRPr="00BF034C">
        <w:rPr>
          <w:rFonts w:ascii="Times New Roman" w:hAnsi="Times New Roman"/>
          <w:sz w:val="28"/>
          <w:szCs w:val="28"/>
        </w:rPr>
        <w:t xml:space="preserve">евского района Курской области </w:t>
      </w:r>
      <w:r w:rsidR="00AC6D3A">
        <w:rPr>
          <w:rFonts w:ascii="Times New Roman" w:hAnsi="Times New Roman"/>
          <w:sz w:val="28"/>
          <w:szCs w:val="28"/>
        </w:rPr>
        <w:t>за 20</w:t>
      </w:r>
      <w:r w:rsidR="007B17D9">
        <w:rPr>
          <w:rFonts w:ascii="Times New Roman" w:hAnsi="Times New Roman"/>
          <w:sz w:val="28"/>
          <w:szCs w:val="28"/>
        </w:rPr>
        <w:t>2</w:t>
      </w:r>
      <w:r w:rsidR="00B968AA">
        <w:rPr>
          <w:rFonts w:ascii="Times New Roman" w:hAnsi="Times New Roman"/>
          <w:sz w:val="28"/>
          <w:szCs w:val="28"/>
        </w:rPr>
        <w:t>3</w:t>
      </w:r>
      <w:r w:rsidR="00BF034C" w:rsidRPr="00BF034C">
        <w:rPr>
          <w:rFonts w:ascii="Times New Roman" w:hAnsi="Times New Roman"/>
          <w:sz w:val="28"/>
          <w:szCs w:val="28"/>
        </w:rPr>
        <w:t xml:space="preserve"> год</w:t>
      </w:r>
      <w:r w:rsidRPr="00BF034C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95472E" w:rsidRPr="00B402ED" w:rsidRDefault="00DA033B" w:rsidP="00DA033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F2BF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848350" cy="1695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3657" w:rsidRPr="00B402ED" w:rsidRDefault="00933657" w:rsidP="009336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02E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933657" w:rsidRPr="00B402ED" w:rsidRDefault="00933657" w:rsidP="009336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02ED">
        <w:rPr>
          <w:rFonts w:ascii="Times New Roman" w:hAnsi="Times New Roman"/>
          <w:sz w:val="24"/>
          <w:szCs w:val="28"/>
        </w:rPr>
        <w:t>«</w:t>
      </w:r>
      <w:proofErr w:type="spellStart"/>
      <w:r w:rsidRPr="00B402ED">
        <w:rPr>
          <w:rFonts w:ascii="Times New Roman" w:hAnsi="Times New Roman"/>
          <w:sz w:val="24"/>
          <w:szCs w:val="28"/>
        </w:rPr>
        <w:t>Почепский</w:t>
      </w:r>
      <w:proofErr w:type="spellEnd"/>
      <w:r w:rsidRPr="00B402ED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AC6D3A">
        <w:rPr>
          <w:rFonts w:ascii="Times New Roman" w:hAnsi="Times New Roman"/>
          <w:sz w:val="24"/>
          <w:szCs w:val="28"/>
        </w:rPr>
        <w:t>за 20</w:t>
      </w:r>
      <w:r w:rsidR="00811970">
        <w:rPr>
          <w:rFonts w:ascii="Times New Roman" w:hAnsi="Times New Roman"/>
          <w:sz w:val="24"/>
          <w:szCs w:val="28"/>
        </w:rPr>
        <w:t>2</w:t>
      </w:r>
      <w:r w:rsidR="00B968AA">
        <w:rPr>
          <w:rFonts w:ascii="Times New Roman" w:hAnsi="Times New Roman"/>
          <w:sz w:val="24"/>
          <w:szCs w:val="28"/>
        </w:rPr>
        <w:t>3</w:t>
      </w:r>
      <w:r w:rsidR="007B17D9">
        <w:rPr>
          <w:rFonts w:ascii="Times New Roman" w:hAnsi="Times New Roman"/>
          <w:sz w:val="24"/>
          <w:szCs w:val="28"/>
        </w:rPr>
        <w:t xml:space="preserve"> </w:t>
      </w:r>
      <w:r w:rsidR="00B402ED" w:rsidRPr="00B402ED">
        <w:rPr>
          <w:rFonts w:ascii="Times New Roman" w:hAnsi="Times New Roman"/>
          <w:sz w:val="24"/>
          <w:szCs w:val="28"/>
        </w:rPr>
        <w:t>год</w:t>
      </w:r>
    </w:p>
    <w:p w:rsidR="0095472E" w:rsidRPr="00B402ED" w:rsidRDefault="0095472E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06C1" w:rsidRPr="00F667B0" w:rsidRDefault="00386B2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667B0">
        <w:rPr>
          <w:rFonts w:ascii="Times New Roman" w:hAnsi="Times New Roman"/>
          <w:sz w:val="28"/>
          <w:szCs w:val="28"/>
        </w:rPr>
        <w:t>Налоговые и неналоговые д</w:t>
      </w:r>
      <w:r w:rsidR="00E91463" w:rsidRPr="00F667B0">
        <w:rPr>
          <w:rFonts w:ascii="Times New Roman" w:hAnsi="Times New Roman"/>
          <w:sz w:val="28"/>
          <w:szCs w:val="28"/>
        </w:rPr>
        <w:t>оходы</w:t>
      </w:r>
      <w:r w:rsidR="000F24D5" w:rsidRPr="00F667B0">
        <w:rPr>
          <w:rFonts w:ascii="Times New Roman" w:hAnsi="Times New Roman"/>
          <w:sz w:val="28"/>
          <w:szCs w:val="28"/>
        </w:rPr>
        <w:t xml:space="preserve"> бюджета за 20</w:t>
      </w:r>
      <w:r w:rsidR="00811970">
        <w:rPr>
          <w:rFonts w:ascii="Times New Roman" w:hAnsi="Times New Roman"/>
          <w:sz w:val="28"/>
          <w:szCs w:val="28"/>
        </w:rPr>
        <w:t>2</w:t>
      </w:r>
      <w:r w:rsidR="00E65181">
        <w:rPr>
          <w:rFonts w:ascii="Times New Roman" w:hAnsi="Times New Roman"/>
          <w:sz w:val="28"/>
          <w:szCs w:val="28"/>
        </w:rPr>
        <w:t>3</w:t>
      </w:r>
      <w:r w:rsidRPr="00F667B0">
        <w:rPr>
          <w:rFonts w:ascii="Times New Roman" w:hAnsi="Times New Roman"/>
          <w:sz w:val="28"/>
          <w:szCs w:val="28"/>
        </w:rPr>
        <w:t xml:space="preserve"> год составили </w:t>
      </w:r>
      <w:r w:rsidR="0037560A">
        <w:rPr>
          <w:rFonts w:ascii="Times New Roman" w:hAnsi="Times New Roman"/>
          <w:sz w:val="28"/>
          <w:szCs w:val="28"/>
        </w:rPr>
        <w:t xml:space="preserve">               </w:t>
      </w:r>
      <w:r w:rsidR="00E65181">
        <w:rPr>
          <w:rFonts w:ascii="Times New Roman" w:hAnsi="Times New Roman"/>
          <w:sz w:val="28"/>
          <w:szCs w:val="28"/>
        </w:rPr>
        <w:t>8792,8</w:t>
      </w:r>
      <w:r w:rsidR="00F667B0" w:rsidRPr="00F667B0">
        <w:rPr>
          <w:rFonts w:ascii="Times New Roman" w:hAnsi="Times New Roman"/>
          <w:sz w:val="28"/>
          <w:szCs w:val="28"/>
        </w:rPr>
        <w:t xml:space="preserve"> </w:t>
      </w:r>
      <w:r w:rsidRPr="00F667B0">
        <w:rPr>
          <w:rFonts w:ascii="Times New Roman" w:hAnsi="Times New Roman"/>
          <w:sz w:val="28"/>
          <w:szCs w:val="28"/>
        </w:rPr>
        <w:t>тыс.</w:t>
      </w:r>
      <w:r w:rsidR="008450DC" w:rsidRPr="00F667B0">
        <w:rPr>
          <w:rFonts w:ascii="Times New Roman" w:hAnsi="Times New Roman"/>
          <w:sz w:val="28"/>
          <w:szCs w:val="28"/>
        </w:rPr>
        <w:t xml:space="preserve"> рублей или </w:t>
      </w:r>
      <w:r w:rsidR="00E65181">
        <w:rPr>
          <w:rFonts w:ascii="Times New Roman" w:hAnsi="Times New Roman"/>
          <w:sz w:val="28"/>
          <w:szCs w:val="28"/>
        </w:rPr>
        <w:t>99,97</w:t>
      </w:r>
      <w:r w:rsidR="00C41ABA">
        <w:rPr>
          <w:rFonts w:ascii="Times New Roman" w:hAnsi="Times New Roman"/>
          <w:sz w:val="28"/>
          <w:szCs w:val="28"/>
        </w:rPr>
        <w:t xml:space="preserve"> </w:t>
      </w:r>
      <w:r w:rsidR="00E91463" w:rsidRPr="00F667B0">
        <w:rPr>
          <w:rFonts w:ascii="Times New Roman" w:hAnsi="Times New Roman"/>
          <w:sz w:val="28"/>
          <w:szCs w:val="28"/>
        </w:rPr>
        <w:t>%</w:t>
      </w:r>
      <w:r w:rsidR="00AB0B06" w:rsidRPr="00F667B0">
        <w:rPr>
          <w:rFonts w:ascii="Times New Roman" w:hAnsi="Times New Roman"/>
          <w:sz w:val="28"/>
          <w:szCs w:val="28"/>
        </w:rPr>
        <w:t xml:space="preserve"> от плана (</w:t>
      </w:r>
      <w:r w:rsidR="00E65181">
        <w:rPr>
          <w:rFonts w:ascii="Times New Roman" w:hAnsi="Times New Roman"/>
          <w:sz w:val="28"/>
          <w:szCs w:val="28"/>
        </w:rPr>
        <w:t>8790,5</w:t>
      </w:r>
      <w:r w:rsidR="00E91463" w:rsidRPr="00F667B0">
        <w:rPr>
          <w:rFonts w:ascii="Times New Roman" w:hAnsi="Times New Roman"/>
          <w:sz w:val="28"/>
          <w:szCs w:val="28"/>
        </w:rPr>
        <w:t xml:space="preserve"> тыс. рублей) и </w:t>
      </w:r>
      <w:r w:rsidR="008A0106" w:rsidRPr="00F667B0">
        <w:rPr>
          <w:rFonts w:ascii="Times New Roman" w:hAnsi="Times New Roman"/>
          <w:sz w:val="28"/>
          <w:szCs w:val="28"/>
        </w:rPr>
        <w:t>у</w:t>
      </w:r>
      <w:r w:rsidR="00811970">
        <w:rPr>
          <w:rFonts w:ascii="Times New Roman" w:hAnsi="Times New Roman"/>
          <w:sz w:val="28"/>
          <w:szCs w:val="28"/>
        </w:rPr>
        <w:t>меньшились</w:t>
      </w:r>
      <w:r w:rsidR="008A0106" w:rsidRPr="00F667B0">
        <w:rPr>
          <w:rFonts w:ascii="Times New Roman" w:hAnsi="Times New Roman"/>
          <w:sz w:val="28"/>
          <w:szCs w:val="28"/>
        </w:rPr>
        <w:t xml:space="preserve"> по сравнению с 20</w:t>
      </w:r>
      <w:r w:rsidR="00811970">
        <w:rPr>
          <w:rFonts w:ascii="Times New Roman" w:hAnsi="Times New Roman"/>
          <w:sz w:val="28"/>
          <w:szCs w:val="28"/>
        </w:rPr>
        <w:t>2</w:t>
      </w:r>
      <w:r w:rsidR="00E65181">
        <w:rPr>
          <w:rFonts w:ascii="Times New Roman" w:hAnsi="Times New Roman"/>
          <w:sz w:val="28"/>
          <w:szCs w:val="28"/>
        </w:rPr>
        <w:t>2</w:t>
      </w:r>
      <w:r w:rsidR="008450DC" w:rsidRPr="00F667B0">
        <w:rPr>
          <w:rFonts w:ascii="Times New Roman" w:hAnsi="Times New Roman"/>
          <w:sz w:val="28"/>
          <w:szCs w:val="28"/>
        </w:rPr>
        <w:t xml:space="preserve"> годом на </w:t>
      </w:r>
      <w:r w:rsidR="00E65181">
        <w:rPr>
          <w:rFonts w:ascii="Times New Roman" w:hAnsi="Times New Roman"/>
          <w:sz w:val="28"/>
          <w:szCs w:val="28"/>
        </w:rPr>
        <w:t>661,1</w:t>
      </w:r>
      <w:r w:rsidR="00C41ABA">
        <w:rPr>
          <w:rFonts w:ascii="Times New Roman" w:hAnsi="Times New Roman"/>
          <w:sz w:val="28"/>
          <w:szCs w:val="28"/>
        </w:rPr>
        <w:t xml:space="preserve"> тыс. рублей или</w:t>
      </w:r>
      <w:r w:rsidR="0037560A">
        <w:rPr>
          <w:rFonts w:ascii="Times New Roman" w:hAnsi="Times New Roman"/>
          <w:sz w:val="28"/>
          <w:szCs w:val="28"/>
        </w:rPr>
        <w:t xml:space="preserve"> на </w:t>
      </w:r>
      <w:r w:rsidR="00A3632A">
        <w:rPr>
          <w:rFonts w:ascii="Times New Roman" w:hAnsi="Times New Roman"/>
          <w:sz w:val="28"/>
          <w:szCs w:val="28"/>
        </w:rPr>
        <w:t>8,1</w:t>
      </w:r>
      <w:r w:rsidR="008450DC" w:rsidRPr="00F667B0">
        <w:rPr>
          <w:rFonts w:ascii="Times New Roman" w:hAnsi="Times New Roman"/>
          <w:sz w:val="28"/>
          <w:szCs w:val="28"/>
        </w:rPr>
        <w:t>%</w:t>
      </w:r>
      <w:r w:rsidRPr="00F667B0">
        <w:rPr>
          <w:rFonts w:ascii="Times New Roman" w:hAnsi="Times New Roman"/>
          <w:sz w:val="28"/>
          <w:szCs w:val="28"/>
        </w:rPr>
        <w:t>.</w:t>
      </w:r>
    </w:p>
    <w:p w:rsidR="00D5709C" w:rsidRPr="0047552D" w:rsidRDefault="00E9146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7552D">
        <w:rPr>
          <w:rFonts w:ascii="Times New Roman" w:hAnsi="Times New Roman"/>
          <w:sz w:val="28"/>
          <w:szCs w:val="28"/>
        </w:rPr>
        <w:t>Доля</w:t>
      </w:r>
      <w:r w:rsidR="00546164" w:rsidRPr="0047552D">
        <w:rPr>
          <w:rFonts w:ascii="Times New Roman" w:hAnsi="Times New Roman"/>
          <w:sz w:val="28"/>
          <w:szCs w:val="28"/>
        </w:rPr>
        <w:t xml:space="preserve"> налоговых и неналоговых доходов </w:t>
      </w:r>
      <w:r w:rsidR="00A73734" w:rsidRPr="0047552D">
        <w:rPr>
          <w:rFonts w:ascii="Times New Roman" w:hAnsi="Times New Roman"/>
          <w:sz w:val="28"/>
          <w:szCs w:val="28"/>
        </w:rPr>
        <w:t>в доходах бюджета муниципального образования «</w:t>
      </w:r>
      <w:proofErr w:type="spellStart"/>
      <w:r w:rsidR="00A80C6D" w:rsidRPr="0047552D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A80C6D" w:rsidRPr="0047552D">
        <w:rPr>
          <w:rFonts w:ascii="Times New Roman" w:hAnsi="Times New Roman"/>
          <w:sz w:val="28"/>
          <w:szCs w:val="28"/>
        </w:rPr>
        <w:t xml:space="preserve"> </w:t>
      </w:r>
      <w:r w:rsidR="00A73734" w:rsidRPr="0047552D">
        <w:rPr>
          <w:rFonts w:ascii="Times New Roman" w:hAnsi="Times New Roman"/>
          <w:sz w:val="28"/>
          <w:szCs w:val="28"/>
        </w:rPr>
        <w:t xml:space="preserve">сельсовет» Дмитриевского района </w:t>
      </w:r>
      <w:r w:rsidR="0047552D" w:rsidRPr="0047552D">
        <w:rPr>
          <w:rFonts w:ascii="Times New Roman" w:hAnsi="Times New Roman"/>
          <w:sz w:val="28"/>
          <w:szCs w:val="28"/>
        </w:rPr>
        <w:t xml:space="preserve">Курской области </w:t>
      </w:r>
      <w:r w:rsidR="00D3106C" w:rsidRPr="0047552D">
        <w:rPr>
          <w:rFonts w:ascii="Times New Roman" w:hAnsi="Times New Roman"/>
          <w:sz w:val="28"/>
          <w:szCs w:val="28"/>
        </w:rPr>
        <w:t>за 20</w:t>
      </w:r>
      <w:r w:rsidR="00811970">
        <w:rPr>
          <w:rFonts w:ascii="Times New Roman" w:hAnsi="Times New Roman"/>
          <w:sz w:val="28"/>
          <w:szCs w:val="28"/>
        </w:rPr>
        <w:t>2</w:t>
      </w:r>
      <w:r w:rsidR="00A3632A">
        <w:rPr>
          <w:rFonts w:ascii="Times New Roman" w:hAnsi="Times New Roman"/>
          <w:sz w:val="28"/>
          <w:szCs w:val="28"/>
        </w:rPr>
        <w:t>3</w:t>
      </w:r>
      <w:r w:rsidR="001C5206" w:rsidRPr="0047552D">
        <w:rPr>
          <w:rFonts w:ascii="Times New Roman" w:hAnsi="Times New Roman"/>
          <w:sz w:val="28"/>
          <w:szCs w:val="28"/>
        </w:rPr>
        <w:t xml:space="preserve"> год составила </w:t>
      </w:r>
      <w:r w:rsidR="00103DFE">
        <w:rPr>
          <w:rFonts w:ascii="Times New Roman" w:hAnsi="Times New Roman"/>
          <w:sz w:val="28"/>
          <w:szCs w:val="28"/>
        </w:rPr>
        <w:t>83,7</w:t>
      </w:r>
      <w:r w:rsidR="00A73734" w:rsidRPr="0047552D">
        <w:rPr>
          <w:rFonts w:ascii="Times New Roman" w:hAnsi="Times New Roman"/>
          <w:sz w:val="28"/>
          <w:szCs w:val="28"/>
        </w:rPr>
        <w:t>%.</w:t>
      </w:r>
    </w:p>
    <w:p w:rsidR="00A30945" w:rsidRPr="00A30945" w:rsidRDefault="00B60ADF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30945">
        <w:rPr>
          <w:rFonts w:ascii="Times New Roman" w:hAnsi="Times New Roman"/>
          <w:sz w:val="28"/>
          <w:szCs w:val="28"/>
        </w:rPr>
        <w:t>Налоговые доходы составляют</w:t>
      </w:r>
      <w:r w:rsidR="00D35AED" w:rsidRPr="00A30945">
        <w:rPr>
          <w:rFonts w:ascii="Times New Roman" w:hAnsi="Times New Roman"/>
          <w:sz w:val="28"/>
          <w:szCs w:val="28"/>
        </w:rPr>
        <w:t xml:space="preserve">– </w:t>
      </w:r>
      <w:r w:rsidR="0064445F">
        <w:rPr>
          <w:rFonts w:ascii="Times New Roman" w:hAnsi="Times New Roman"/>
          <w:sz w:val="28"/>
          <w:szCs w:val="28"/>
        </w:rPr>
        <w:t>8,8</w:t>
      </w:r>
      <w:r w:rsidR="00E63B26" w:rsidRPr="00A30945">
        <w:rPr>
          <w:rFonts w:ascii="Times New Roman" w:hAnsi="Times New Roman"/>
          <w:sz w:val="28"/>
          <w:szCs w:val="28"/>
        </w:rPr>
        <w:t>%</w:t>
      </w:r>
      <w:r w:rsidR="00DD1603" w:rsidRPr="00A30945">
        <w:rPr>
          <w:rFonts w:ascii="Times New Roman" w:hAnsi="Times New Roman"/>
          <w:sz w:val="28"/>
          <w:szCs w:val="28"/>
        </w:rPr>
        <w:t xml:space="preserve"> (</w:t>
      </w:r>
      <w:r w:rsidR="0064445F">
        <w:rPr>
          <w:rFonts w:ascii="Times New Roman" w:hAnsi="Times New Roman"/>
          <w:sz w:val="28"/>
          <w:szCs w:val="28"/>
        </w:rPr>
        <w:t>777,1</w:t>
      </w:r>
      <w:r w:rsidR="00AF1D0D">
        <w:rPr>
          <w:rFonts w:ascii="Times New Roman" w:hAnsi="Times New Roman"/>
          <w:sz w:val="28"/>
          <w:szCs w:val="28"/>
        </w:rPr>
        <w:t xml:space="preserve"> </w:t>
      </w:r>
      <w:r w:rsidR="00E63B26" w:rsidRPr="00A30945">
        <w:rPr>
          <w:rFonts w:ascii="Times New Roman" w:hAnsi="Times New Roman"/>
          <w:sz w:val="28"/>
          <w:szCs w:val="28"/>
        </w:rPr>
        <w:t>тыс. рублей)</w:t>
      </w:r>
      <w:r w:rsidR="0037560A">
        <w:rPr>
          <w:rFonts w:ascii="Times New Roman" w:hAnsi="Times New Roman"/>
          <w:sz w:val="28"/>
          <w:szCs w:val="28"/>
        </w:rPr>
        <w:t xml:space="preserve"> с у</w:t>
      </w:r>
      <w:r w:rsidR="00811970">
        <w:rPr>
          <w:rFonts w:ascii="Times New Roman" w:hAnsi="Times New Roman"/>
          <w:sz w:val="28"/>
          <w:szCs w:val="28"/>
        </w:rPr>
        <w:t>меньшением к 202</w:t>
      </w:r>
      <w:r w:rsidR="0064445F">
        <w:rPr>
          <w:rFonts w:ascii="Times New Roman" w:hAnsi="Times New Roman"/>
          <w:sz w:val="28"/>
          <w:szCs w:val="28"/>
        </w:rPr>
        <w:t>3</w:t>
      </w:r>
      <w:r w:rsidR="00176D2E" w:rsidRPr="00A30945">
        <w:rPr>
          <w:rFonts w:ascii="Times New Roman" w:hAnsi="Times New Roman"/>
          <w:sz w:val="28"/>
          <w:szCs w:val="28"/>
        </w:rPr>
        <w:t xml:space="preserve"> году </w:t>
      </w:r>
      <w:r w:rsidR="00161520" w:rsidRPr="00A30945">
        <w:rPr>
          <w:rFonts w:ascii="Times New Roman" w:hAnsi="Times New Roman"/>
          <w:sz w:val="28"/>
          <w:szCs w:val="28"/>
        </w:rPr>
        <w:t xml:space="preserve">на </w:t>
      </w:r>
      <w:r w:rsidR="0064445F">
        <w:rPr>
          <w:rFonts w:ascii="Times New Roman" w:hAnsi="Times New Roman"/>
          <w:sz w:val="28"/>
          <w:szCs w:val="28"/>
        </w:rPr>
        <w:t>239,9</w:t>
      </w:r>
      <w:r w:rsidR="0037560A">
        <w:rPr>
          <w:rFonts w:ascii="Times New Roman" w:hAnsi="Times New Roman"/>
          <w:sz w:val="28"/>
          <w:szCs w:val="28"/>
        </w:rPr>
        <w:t xml:space="preserve"> тыс. рублей или </w:t>
      </w:r>
      <w:r w:rsidR="0064445F">
        <w:rPr>
          <w:rFonts w:ascii="Times New Roman" w:hAnsi="Times New Roman"/>
          <w:sz w:val="28"/>
          <w:szCs w:val="28"/>
        </w:rPr>
        <w:t>30,9</w:t>
      </w:r>
      <w:r w:rsidR="00161520" w:rsidRPr="00A30945">
        <w:rPr>
          <w:rFonts w:ascii="Times New Roman" w:hAnsi="Times New Roman"/>
          <w:sz w:val="28"/>
          <w:szCs w:val="28"/>
        </w:rPr>
        <w:t>%</w:t>
      </w:r>
      <w:r w:rsidR="003D057A" w:rsidRPr="00A30945">
        <w:rPr>
          <w:rFonts w:ascii="Times New Roman" w:hAnsi="Times New Roman"/>
          <w:sz w:val="28"/>
          <w:szCs w:val="28"/>
        </w:rPr>
        <w:t>.</w:t>
      </w:r>
    </w:p>
    <w:p w:rsidR="002B425F" w:rsidRPr="00092C8A" w:rsidRDefault="00E63B26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92C8A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092C8A">
        <w:rPr>
          <w:rFonts w:ascii="Times New Roman" w:hAnsi="Times New Roman"/>
          <w:sz w:val="28"/>
          <w:szCs w:val="28"/>
        </w:rPr>
        <w:t xml:space="preserve">образования </w:t>
      </w:r>
      <w:r w:rsidR="000C300C" w:rsidRPr="00092C8A">
        <w:rPr>
          <w:rFonts w:ascii="Times New Roman" w:hAnsi="Times New Roman"/>
          <w:sz w:val="28"/>
          <w:szCs w:val="28"/>
        </w:rPr>
        <w:t>«</w:t>
      </w:r>
      <w:proofErr w:type="spellStart"/>
      <w:r w:rsidR="000C300C" w:rsidRPr="00092C8A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0C300C" w:rsidRPr="00092C8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E711FE" w:rsidRPr="00092C8A">
        <w:rPr>
          <w:rFonts w:ascii="Times New Roman" w:hAnsi="Times New Roman"/>
          <w:sz w:val="28"/>
          <w:szCs w:val="28"/>
        </w:rPr>
        <w:t>по основным видам</w:t>
      </w:r>
      <w:r w:rsidR="00DD1603" w:rsidRPr="00092C8A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092C8A">
        <w:rPr>
          <w:rFonts w:ascii="Times New Roman" w:hAnsi="Times New Roman"/>
          <w:sz w:val="28"/>
          <w:szCs w:val="28"/>
        </w:rPr>
        <w:t>приходится на</w:t>
      </w:r>
      <w:r w:rsidR="00FE13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425F" w:rsidRPr="00092C8A">
        <w:rPr>
          <w:rFonts w:ascii="Times New Roman" w:hAnsi="Times New Roman"/>
          <w:sz w:val="28"/>
          <w:szCs w:val="28"/>
        </w:rPr>
        <w:t>налог</w:t>
      </w:r>
      <w:r w:rsidR="00FE13C9">
        <w:rPr>
          <w:rFonts w:ascii="Times New Roman" w:hAnsi="Times New Roman"/>
          <w:sz w:val="28"/>
          <w:szCs w:val="28"/>
        </w:rPr>
        <w:t xml:space="preserve">и </w:t>
      </w:r>
      <w:r w:rsidR="002B425F" w:rsidRPr="00092C8A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B425F" w:rsidRPr="00092C8A">
        <w:rPr>
          <w:rFonts w:ascii="Times New Roman" w:hAnsi="Times New Roman"/>
          <w:sz w:val="28"/>
          <w:szCs w:val="28"/>
        </w:rPr>
        <w:t xml:space="preserve"> имущество </w:t>
      </w:r>
      <w:r w:rsidR="002B425F" w:rsidRPr="00AF1D0D">
        <w:rPr>
          <w:rFonts w:ascii="Times New Roman" w:hAnsi="Times New Roman"/>
          <w:sz w:val="28"/>
          <w:szCs w:val="28"/>
        </w:rPr>
        <w:t xml:space="preserve">– </w:t>
      </w:r>
      <w:r w:rsidR="00AE31E9">
        <w:rPr>
          <w:rFonts w:ascii="Times New Roman" w:hAnsi="Times New Roman"/>
          <w:sz w:val="28"/>
          <w:szCs w:val="28"/>
        </w:rPr>
        <w:t>93,4</w:t>
      </w:r>
      <w:r w:rsidR="002B425F" w:rsidRPr="00092C8A">
        <w:rPr>
          <w:rFonts w:ascii="Times New Roman" w:hAnsi="Times New Roman"/>
          <w:sz w:val="28"/>
          <w:szCs w:val="28"/>
        </w:rPr>
        <w:t>%</w:t>
      </w:r>
      <w:r w:rsidR="009F0030" w:rsidRPr="00092C8A">
        <w:rPr>
          <w:rFonts w:ascii="Times New Roman" w:hAnsi="Times New Roman"/>
          <w:sz w:val="28"/>
          <w:szCs w:val="28"/>
        </w:rPr>
        <w:t xml:space="preserve"> (</w:t>
      </w:r>
      <w:r w:rsidR="00AE31E9">
        <w:rPr>
          <w:rFonts w:ascii="Times New Roman" w:hAnsi="Times New Roman"/>
          <w:sz w:val="28"/>
          <w:szCs w:val="28"/>
        </w:rPr>
        <w:t>725,9</w:t>
      </w:r>
      <w:r w:rsidR="009F0030" w:rsidRPr="00092C8A">
        <w:rPr>
          <w:rFonts w:ascii="Times New Roman" w:hAnsi="Times New Roman"/>
          <w:sz w:val="28"/>
          <w:szCs w:val="28"/>
        </w:rPr>
        <w:t xml:space="preserve"> тыс. рублей)</w:t>
      </w:r>
      <w:r w:rsidR="002B425F" w:rsidRPr="00092C8A">
        <w:rPr>
          <w:rFonts w:ascii="Times New Roman" w:hAnsi="Times New Roman"/>
          <w:sz w:val="28"/>
          <w:szCs w:val="28"/>
        </w:rPr>
        <w:t>.</w:t>
      </w:r>
    </w:p>
    <w:p w:rsidR="002B425F" w:rsidRPr="00092C8A" w:rsidRDefault="002B425F" w:rsidP="00DC35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2C8A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proofErr w:type="spellStart"/>
      <w:r w:rsidRPr="00092C8A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092C8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20</w:t>
      </w:r>
      <w:r w:rsidR="00BB5359">
        <w:rPr>
          <w:rFonts w:ascii="Times New Roman" w:hAnsi="Times New Roman"/>
          <w:sz w:val="28"/>
          <w:szCs w:val="28"/>
        </w:rPr>
        <w:t>2</w:t>
      </w:r>
      <w:r w:rsidR="00AE31E9">
        <w:rPr>
          <w:rFonts w:ascii="Times New Roman" w:hAnsi="Times New Roman"/>
          <w:sz w:val="28"/>
          <w:szCs w:val="28"/>
        </w:rPr>
        <w:t>3</w:t>
      </w:r>
      <w:r w:rsidRPr="00092C8A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2B425F" w:rsidRPr="00EF1550" w:rsidRDefault="009D4BF4" w:rsidP="009D4BF4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FF2BF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53150" cy="15525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3065" w:rsidRPr="00EF1550" w:rsidRDefault="00BB3065" w:rsidP="00BB3065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EF1550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BB3065" w:rsidRDefault="00BB3065" w:rsidP="007852B5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EF1550">
        <w:rPr>
          <w:rFonts w:ascii="Times New Roman" w:hAnsi="Times New Roman"/>
          <w:sz w:val="24"/>
          <w:szCs w:val="28"/>
        </w:rPr>
        <w:t>«</w:t>
      </w:r>
      <w:proofErr w:type="spellStart"/>
      <w:r w:rsidRPr="00EF1550">
        <w:rPr>
          <w:rFonts w:ascii="Times New Roman" w:hAnsi="Times New Roman"/>
          <w:sz w:val="24"/>
          <w:szCs w:val="28"/>
        </w:rPr>
        <w:t>Почепский</w:t>
      </w:r>
      <w:proofErr w:type="spellEnd"/>
      <w:r w:rsidRPr="00EF1550">
        <w:rPr>
          <w:rFonts w:ascii="Times New Roman" w:hAnsi="Times New Roman"/>
          <w:sz w:val="24"/>
          <w:szCs w:val="28"/>
        </w:rPr>
        <w:t xml:space="preserve"> сельсовет» Дмитриевско</w:t>
      </w:r>
      <w:r w:rsidR="00BB5359">
        <w:rPr>
          <w:rFonts w:ascii="Times New Roman" w:hAnsi="Times New Roman"/>
          <w:sz w:val="24"/>
          <w:szCs w:val="28"/>
        </w:rPr>
        <w:t>г</w:t>
      </w:r>
      <w:r w:rsidR="008F13F6">
        <w:rPr>
          <w:rFonts w:ascii="Times New Roman" w:hAnsi="Times New Roman"/>
          <w:sz w:val="24"/>
          <w:szCs w:val="28"/>
        </w:rPr>
        <w:t>о района Курской области за 202</w:t>
      </w:r>
      <w:r w:rsidR="00AE31E9">
        <w:rPr>
          <w:rFonts w:ascii="Times New Roman" w:hAnsi="Times New Roman"/>
          <w:sz w:val="24"/>
          <w:szCs w:val="28"/>
        </w:rPr>
        <w:t>3</w:t>
      </w:r>
      <w:r w:rsidRPr="00EF1550">
        <w:rPr>
          <w:rFonts w:ascii="Times New Roman" w:hAnsi="Times New Roman"/>
          <w:sz w:val="24"/>
          <w:szCs w:val="28"/>
        </w:rPr>
        <w:t xml:space="preserve"> год</w:t>
      </w:r>
    </w:p>
    <w:p w:rsidR="0037560A" w:rsidRPr="00EF1550" w:rsidRDefault="0037560A" w:rsidP="007852B5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092C8A" w:rsidRPr="00B25B37" w:rsidRDefault="00092C8A" w:rsidP="009D4BF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5B37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proofErr w:type="spellStart"/>
      <w:r w:rsidRPr="00B25B37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B25B37">
        <w:rPr>
          <w:rFonts w:ascii="Times New Roman" w:hAnsi="Times New Roman"/>
          <w:sz w:val="28"/>
          <w:szCs w:val="28"/>
        </w:rPr>
        <w:t xml:space="preserve">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283E08">
        <w:rPr>
          <w:rFonts w:ascii="Times New Roman" w:hAnsi="Times New Roman"/>
          <w:sz w:val="28"/>
          <w:szCs w:val="28"/>
        </w:rPr>
        <w:t>7,9</w:t>
      </w:r>
      <w:r w:rsidRPr="00B25B37">
        <w:rPr>
          <w:rFonts w:ascii="Times New Roman" w:hAnsi="Times New Roman"/>
          <w:sz w:val="28"/>
          <w:szCs w:val="28"/>
        </w:rPr>
        <w:t xml:space="preserve">% и </w:t>
      </w:r>
      <w:r w:rsidR="00283E08">
        <w:rPr>
          <w:rFonts w:ascii="Times New Roman" w:hAnsi="Times New Roman"/>
          <w:sz w:val="28"/>
          <w:szCs w:val="28"/>
        </w:rPr>
        <w:t>92,1</w:t>
      </w:r>
      <w:r w:rsidRPr="00B25B37">
        <w:rPr>
          <w:rFonts w:ascii="Times New Roman" w:hAnsi="Times New Roman"/>
          <w:sz w:val="28"/>
          <w:szCs w:val="28"/>
        </w:rPr>
        <w:t>% соответственно.</w:t>
      </w:r>
    </w:p>
    <w:p w:rsidR="00E87AB1" w:rsidRPr="004D705C" w:rsidRDefault="00E448BC" w:rsidP="009D4BF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05C">
        <w:rPr>
          <w:rFonts w:ascii="Times New Roman" w:hAnsi="Times New Roman"/>
          <w:sz w:val="28"/>
          <w:szCs w:val="28"/>
        </w:rPr>
        <w:t>Неналоговые доходы в бюдж</w:t>
      </w:r>
      <w:r w:rsidR="00AF14EC" w:rsidRPr="004D705C">
        <w:rPr>
          <w:rFonts w:ascii="Times New Roman" w:hAnsi="Times New Roman"/>
          <w:sz w:val="28"/>
          <w:szCs w:val="28"/>
        </w:rPr>
        <w:t xml:space="preserve">ете муниципального образования </w:t>
      </w:r>
      <w:r w:rsidR="00184FD9" w:rsidRPr="004D705C">
        <w:rPr>
          <w:rFonts w:ascii="Times New Roman" w:hAnsi="Times New Roman"/>
          <w:sz w:val="28"/>
          <w:szCs w:val="28"/>
        </w:rPr>
        <w:t>«</w:t>
      </w:r>
      <w:proofErr w:type="spellStart"/>
      <w:r w:rsidR="00184FD9" w:rsidRPr="004D705C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184FD9" w:rsidRPr="004D705C">
        <w:rPr>
          <w:rFonts w:ascii="Times New Roman" w:hAnsi="Times New Roman"/>
          <w:sz w:val="28"/>
          <w:szCs w:val="28"/>
        </w:rPr>
        <w:t xml:space="preserve"> </w:t>
      </w:r>
      <w:r w:rsidR="00312A49" w:rsidRPr="004D705C">
        <w:rPr>
          <w:rFonts w:ascii="Times New Roman" w:hAnsi="Times New Roman"/>
          <w:sz w:val="28"/>
          <w:szCs w:val="28"/>
        </w:rPr>
        <w:t>сельсовет</w:t>
      </w:r>
      <w:r w:rsidR="00434B44" w:rsidRPr="004D705C">
        <w:rPr>
          <w:rFonts w:ascii="Times New Roman" w:hAnsi="Times New Roman"/>
          <w:sz w:val="28"/>
          <w:szCs w:val="28"/>
        </w:rPr>
        <w:t xml:space="preserve">» </w:t>
      </w:r>
      <w:r w:rsidR="002B784D" w:rsidRPr="004D705C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8E668E">
        <w:rPr>
          <w:rFonts w:ascii="Times New Roman" w:hAnsi="Times New Roman"/>
          <w:sz w:val="28"/>
          <w:szCs w:val="28"/>
        </w:rPr>
        <w:t>за 202</w:t>
      </w:r>
      <w:r w:rsidR="007B013E">
        <w:rPr>
          <w:rFonts w:ascii="Times New Roman" w:hAnsi="Times New Roman"/>
          <w:sz w:val="28"/>
          <w:szCs w:val="28"/>
        </w:rPr>
        <w:t>3</w:t>
      </w:r>
      <w:r w:rsidR="00AF14EC" w:rsidRPr="004D705C">
        <w:rPr>
          <w:rFonts w:ascii="Times New Roman" w:hAnsi="Times New Roman"/>
          <w:sz w:val="28"/>
          <w:szCs w:val="28"/>
        </w:rPr>
        <w:t xml:space="preserve"> год со</w:t>
      </w:r>
      <w:r w:rsidR="00D767EB" w:rsidRPr="004D705C">
        <w:rPr>
          <w:rFonts w:ascii="Times New Roman" w:hAnsi="Times New Roman"/>
          <w:sz w:val="28"/>
          <w:szCs w:val="28"/>
        </w:rPr>
        <w:t>ставляют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8D2498">
        <w:rPr>
          <w:rFonts w:ascii="Times New Roman" w:hAnsi="Times New Roman"/>
          <w:sz w:val="28"/>
          <w:szCs w:val="28"/>
        </w:rPr>
        <w:t>79,3</w:t>
      </w:r>
      <w:r w:rsidR="002B784D" w:rsidRPr="004D705C">
        <w:rPr>
          <w:rFonts w:ascii="Times New Roman" w:hAnsi="Times New Roman"/>
          <w:sz w:val="28"/>
          <w:szCs w:val="28"/>
        </w:rPr>
        <w:t>%</w:t>
      </w:r>
      <w:r w:rsidR="00F6730E">
        <w:rPr>
          <w:rFonts w:ascii="Times New Roman" w:hAnsi="Times New Roman"/>
          <w:sz w:val="28"/>
          <w:szCs w:val="28"/>
        </w:rPr>
        <w:t xml:space="preserve"> </w:t>
      </w:r>
      <w:r w:rsidR="00AC70C8" w:rsidRPr="004D705C">
        <w:rPr>
          <w:rFonts w:ascii="Times New Roman" w:hAnsi="Times New Roman"/>
          <w:sz w:val="28"/>
          <w:szCs w:val="28"/>
        </w:rPr>
        <w:t>(</w:t>
      </w:r>
      <w:r w:rsidR="00C721B0">
        <w:rPr>
          <w:rFonts w:ascii="Times New Roman" w:hAnsi="Times New Roman"/>
          <w:sz w:val="28"/>
          <w:szCs w:val="28"/>
        </w:rPr>
        <w:t>8002,0</w:t>
      </w:r>
      <w:r w:rsidR="004D705C" w:rsidRPr="004D705C">
        <w:rPr>
          <w:rFonts w:ascii="Times New Roman" w:hAnsi="Times New Roman"/>
          <w:sz w:val="28"/>
          <w:szCs w:val="28"/>
        </w:rPr>
        <w:t xml:space="preserve"> </w:t>
      </w:r>
      <w:r w:rsidR="00A12F06" w:rsidRPr="004D705C">
        <w:rPr>
          <w:rFonts w:ascii="Times New Roman" w:hAnsi="Times New Roman"/>
          <w:sz w:val="28"/>
          <w:szCs w:val="28"/>
        </w:rPr>
        <w:t>тыс.</w:t>
      </w:r>
      <w:r w:rsidR="00AF14EC" w:rsidRPr="004D705C">
        <w:rPr>
          <w:rFonts w:ascii="Times New Roman" w:hAnsi="Times New Roman"/>
          <w:sz w:val="28"/>
          <w:szCs w:val="28"/>
        </w:rPr>
        <w:t xml:space="preserve"> рублей)</w:t>
      </w:r>
      <w:r w:rsidR="00D767EB" w:rsidRPr="004D705C">
        <w:rPr>
          <w:rFonts w:ascii="Times New Roman" w:hAnsi="Times New Roman"/>
          <w:sz w:val="28"/>
          <w:szCs w:val="28"/>
        </w:rPr>
        <w:t xml:space="preserve"> от общего объема </w:t>
      </w:r>
      <w:r w:rsidR="00BB15C4" w:rsidRPr="004D705C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C55BA" w:rsidRPr="004D705C">
        <w:rPr>
          <w:rFonts w:ascii="Times New Roman" w:hAnsi="Times New Roman"/>
          <w:sz w:val="28"/>
          <w:szCs w:val="28"/>
        </w:rPr>
        <w:t>, с</w:t>
      </w:r>
      <w:r w:rsidR="00AC70C8" w:rsidRPr="004D70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70C8" w:rsidRPr="004D705C">
        <w:rPr>
          <w:rFonts w:ascii="Times New Roman" w:hAnsi="Times New Roman"/>
          <w:sz w:val="28"/>
          <w:szCs w:val="28"/>
        </w:rPr>
        <w:t>у</w:t>
      </w:r>
      <w:r w:rsidR="00074592">
        <w:rPr>
          <w:rFonts w:ascii="Times New Roman" w:hAnsi="Times New Roman"/>
          <w:sz w:val="28"/>
          <w:szCs w:val="28"/>
        </w:rPr>
        <w:t>величением</w:t>
      </w:r>
      <w:r w:rsidR="008E668E">
        <w:rPr>
          <w:rFonts w:ascii="Times New Roman" w:hAnsi="Times New Roman"/>
          <w:sz w:val="28"/>
          <w:szCs w:val="28"/>
        </w:rPr>
        <w:t xml:space="preserve"> </w:t>
      </w:r>
      <w:r w:rsidR="00FB48BE" w:rsidRPr="004D705C">
        <w:rPr>
          <w:rFonts w:ascii="Times New Roman" w:hAnsi="Times New Roman"/>
          <w:sz w:val="28"/>
          <w:szCs w:val="28"/>
        </w:rPr>
        <w:t xml:space="preserve"> п</w:t>
      </w:r>
      <w:r w:rsidR="00FF77A2" w:rsidRPr="004D705C">
        <w:rPr>
          <w:rFonts w:ascii="Times New Roman" w:hAnsi="Times New Roman"/>
          <w:sz w:val="28"/>
          <w:szCs w:val="28"/>
        </w:rPr>
        <w:t>о</w:t>
      </w:r>
      <w:proofErr w:type="gramEnd"/>
      <w:r w:rsidR="00FF77A2" w:rsidRPr="004D705C">
        <w:rPr>
          <w:rFonts w:ascii="Times New Roman" w:hAnsi="Times New Roman"/>
          <w:sz w:val="28"/>
          <w:szCs w:val="28"/>
        </w:rPr>
        <w:t xml:space="preserve"> сравнению с 20</w:t>
      </w:r>
      <w:r w:rsidR="008E668E">
        <w:rPr>
          <w:rFonts w:ascii="Times New Roman" w:hAnsi="Times New Roman"/>
          <w:sz w:val="28"/>
          <w:szCs w:val="28"/>
        </w:rPr>
        <w:t>2</w:t>
      </w:r>
      <w:r w:rsidR="008D2498">
        <w:rPr>
          <w:rFonts w:ascii="Times New Roman" w:hAnsi="Times New Roman"/>
          <w:sz w:val="28"/>
          <w:szCs w:val="28"/>
        </w:rPr>
        <w:t>2</w:t>
      </w:r>
      <w:r w:rsidR="008E668E">
        <w:rPr>
          <w:rFonts w:ascii="Times New Roman" w:hAnsi="Times New Roman"/>
          <w:sz w:val="28"/>
          <w:szCs w:val="28"/>
        </w:rPr>
        <w:t xml:space="preserve"> </w:t>
      </w:r>
      <w:r w:rsidR="00AC497D" w:rsidRPr="004D705C">
        <w:rPr>
          <w:rFonts w:ascii="Times New Roman" w:hAnsi="Times New Roman"/>
          <w:sz w:val="28"/>
          <w:szCs w:val="28"/>
        </w:rPr>
        <w:t xml:space="preserve">годом на 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8D2498">
        <w:rPr>
          <w:rFonts w:ascii="Times New Roman" w:hAnsi="Times New Roman"/>
          <w:sz w:val="28"/>
          <w:szCs w:val="28"/>
        </w:rPr>
        <w:t>887,3</w:t>
      </w:r>
      <w:r w:rsidR="00F65EA8">
        <w:rPr>
          <w:rFonts w:ascii="Times New Roman" w:hAnsi="Times New Roman"/>
          <w:sz w:val="28"/>
          <w:szCs w:val="28"/>
        </w:rPr>
        <w:t xml:space="preserve"> тыс. рублей или на</w:t>
      </w:r>
      <w:r w:rsidR="008E668E">
        <w:rPr>
          <w:rFonts w:ascii="Times New Roman" w:hAnsi="Times New Roman"/>
          <w:sz w:val="28"/>
          <w:szCs w:val="28"/>
        </w:rPr>
        <w:t xml:space="preserve"> </w:t>
      </w:r>
      <w:r w:rsidR="008D2498">
        <w:rPr>
          <w:rFonts w:ascii="Times New Roman" w:hAnsi="Times New Roman"/>
          <w:sz w:val="28"/>
          <w:szCs w:val="28"/>
        </w:rPr>
        <w:t>12,5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AC55BA" w:rsidRPr="004D705C">
        <w:rPr>
          <w:rFonts w:ascii="Times New Roman" w:hAnsi="Times New Roman"/>
          <w:sz w:val="28"/>
          <w:szCs w:val="28"/>
        </w:rPr>
        <w:t>%.</w:t>
      </w:r>
    </w:p>
    <w:p w:rsidR="00EE63A1" w:rsidRPr="00D4396F" w:rsidRDefault="004D705C" w:rsidP="00D4396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32E8D">
        <w:rPr>
          <w:rFonts w:ascii="Times New Roman" w:hAnsi="Times New Roman"/>
          <w:sz w:val="28"/>
          <w:szCs w:val="28"/>
        </w:rPr>
        <w:lastRenderedPageBreak/>
        <w:t>Анализ структуры неналоговых до</w:t>
      </w:r>
      <w:r w:rsidR="00F65EA8">
        <w:rPr>
          <w:rFonts w:ascii="Times New Roman" w:hAnsi="Times New Roman"/>
          <w:sz w:val="28"/>
          <w:szCs w:val="28"/>
        </w:rPr>
        <w:t xml:space="preserve">ходов показал, что </w:t>
      </w:r>
      <w:proofErr w:type="gramStart"/>
      <w:r w:rsidR="00F65EA8">
        <w:rPr>
          <w:rFonts w:ascii="Times New Roman" w:hAnsi="Times New Roman"/>
          <w:sz w:val="28"/>
          <w:szCs w:val="28"/>
        </w:rPr>
        <w:t xml:space="preserve">основная </w:t>
      </w:r>
      <w:r w:rsidR="001857CF">
        <w:rPr>
          <w:rFonts w:ascii="Times New Roman" w:hAnsi="Times New Roman"/>
          <w:sz w:val="28"/>
          <w:szCs w:val="28"/>
        </w:rPr>
        <w:t xml:space="preserve"> сумма</w:t>
      </w:r>
      <w:proofErr w:type="gramEnd"/>
      <w:r w:rsidRPr="00332E8D">
        <w:rPr>
          <w:rFonts w:ascii="Times New Roman" w:hAnsi="Times New Roman"/>
          <w:sz w:val="28"/>
          <w:szCs w:val="28"/>
        </w:rPr>
        <w:t xml:space="preserve"> доходов </w:t>
      </w:r>
      <w:r w:rsidR="00E2782E">
        <w:rPr>
          <w:rFonts w:ascii="Times New Roman" w:hAnsi="Times New Roman"/>
          <w:sz w:val="28"/>
          <w:szCs w:val="28"/>
        </w:rPr>
        <w:t xml:space="preserve">от </w:t>
      </w:r>
      <w:r w:rsidRPr="00332E8D">
        <w:rPr>
          <w:rFonts w:ascii="Times New Roman" w:hAnsi="Times New Roman"/>
          <w:sz w:val="28"/>
          <w:szCs w:val="28"/>
        </w:rPr>
        <w:t xml:space="preserve"> использования имущества, находящегося в государственной </w:t>
      </w:r>
      <w:r w:rsidR="001857CF">
        <w:rPr>
          <w:rFonts w:ascii="Times New Roman" w:hAnsi="Times New Roman"/>
          <w:sz w:val="28"/>
          <w:szCs w:val="28"/>
        </w:rPr>
        <w:t>и муниципальной собственности</w:t>
      </w:r>
      <w:r w:rsidR="00E2782E">
        <w:rPr>
          <w:rFonts w:ascii="Times New Roman" w:hAnsi="Times New Roman"/>
          <w:sz w:val="28"/>
          <w:szCs w:val="28"/>
        </w:rPr>
        <w:t xml:space="preserve">  </w:t>
      </w:r>
      <w:r w:rsidR="001F0F68">
        <w:rPr>
          <w:rFonts w:ascii="Times New Roman" w:hAnsi="Times New Roman"/>
          <w:sz w:val="28"/>
          <w:szCs w:val="28"/>
        </w:rPr>
        <w:t>99,</w:t>
      </w:r>
      <w:r w:rsidR="0046412C">
        <w:rPr>
          <w:rFonts w:ascii="Times New Roman" w:hAnsi="Times New Roman"/>
          <w:sz w:val="28"/>
          <w:szCs w:val="28"/>
        </w:rPr>
        <w:t>8</w:t>
      </w:r>
      <w:r w:rsidR="00E2782E">
        <w:rPr>
          <w:rFonts w:ascii="Times New Roman" w:hAnsi="Times New Roman"/>
          <w:sz w:val="28"/>
          <w:szCs w:val="28"/>
        </w:rPr>
        <w:t>%</w:t>
      </w:r>
      <w:r w:rsidR="00D4396F" w:rsidRPr="00E2782E">
        <w:rPr>
          <w:rFonts w:ascii="Times New Roman" w:hAnsi="Times New Roman"/>
          <w:sz w:val="28"/>
          <w:szCs w:val="28"/>
        </w:rPr>
        <w:t xml:space="preserve"> </w:t>
      </w:r>
      <w:r w:rsidR="00E2782E" w:rsidRPr="00E2782E">
        <w:rPr>
          <w:rFonts w:ascii="Times New Roman" w:hAnsi="Times New Roman"/>
          <w:sz w:val="28"/>
          <w:szCs w:val="28"/>
        </w:rPr>
        <w:t>(</w:t>
      </w:r>
      <w:r w:rsidR="0046412C">
        <w:rPr>
          <w:rFonts w:ascii="Times New Roman" w:hAnsi="Times New Roman"/>
          <w:sz w:val="28"/>
          <w:szCs w:val="28"/>
        </w:rPr>
        <w:t>7989,0</w:t>
      </w:r>
      <w:r w:rsidR="00E2782E" w:rsidRPr="00E2782E">
        <w:rPr>
          <w:rFonts w:ascii="Times New Roman" w:hAnsi="Times New Roman"/>
          <w:sz w:val="28"/>
          <w:szCs w:val="28"/>
        </w:rPr>
        <w:t xml:space="preserve"> тыс. рублей)</w:t>
      </w:r>
      <w:r w:rsidR="006A3A8D">
        <w:rPr>
          <w:rFonts w:ascii="Times New Roman" w:hAnsi="Times New Roman"/>
          <w:sz w:val="28"/>
          <w:szCs w:val="28"/>
        </w:rPr>
        <w:t>.</w:t>
      </w:r>
    </w:p>
    <w:p w:rsidR="00341A27" w:rsidRPr="0009765B" w:rsidRDefault="00F7580E" w:rsidP="00E4494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765B">
        <w:rPr>
          <w:rFonts w:ascii="Times New Roman" w:hAnsi="Times New Roman"/>
          <w:sz w:val="28"/>
          <w:szCs w:val="28"/>
        </w:rPr>
        <w:t>На долю безвозмездных пос</w:t>
      </w:r>
      <w:r w:rsidR="00AC497D" w:rsidRPr="0009765B">
        <w:rPr>
          <w:rFonts w:ascii="Times New Roman" w:hAnsi="Times New Roman"/>
          <w:sz w:val="28"/>
          <w:szCs w:val="28"/>
        </w:rPr>
        <w:t>туплений за 20</w:t>
      </w:r>
      <w:r w:rsidR="001F0F68">
        <w:rPr>
          <w:rFonts w:ascii="Times New Roman" w:hAnsi="Times New Roman"/>
          <w:sz w:val="28"/>
          <w:szCs w:val="28"/>
        </w:rPr>
        <w:t>2</w:t>
      </w:r>
      <w:r w:rsidR="0046412C">
        <w:rPr>
          <w:rFonts w:ascii="Times New Roman" w:hAnsi="Times New Roman"/>
          <w:sz w:val="28"/>
          <w:szCs w:val="28"/>
        </w:rPr>
        <w:t>3</w:t>
      </w:r>
      <w:r w:rsidR="00E83175" w:rsidRPr="0009765B">
        <w:rPr>
          <w:rFonts w:ascii="Times New Roman" w:hAnsi="Times New Roman"/>
          <w:sz w:val="28"/>
          <w:szCs w:val="28"/>
        </w:rPr>
        <w:t xml:space="preserve"> год по кассово</w:t>
      </w:r>
      <w:r w:rsidRPr="0009765B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DB5702">
        <w:rPr>
          <w:rFonts w:ascii="Times New Roman" w:hAnsi="Times New Roman"/>
          <w:sz w:val="28"/>
          <w:szCs w:val="28"/>
        </w:rPr>
        <w:t>12,9</w:t>
      </w:r>
      <w:r w:rsidR="001E427E" w:rsidRPr="0009765B">
        <w:rPr>
          <w:rFonts w:ascii="Times New Roman" w:hAnsi="Times New Roman"/>
          <w:sz w:val="28"/>
          <w:szCs w:val="28"/>
        </w:rPr>
        <w:t xml:space="preserve">% </w:t>
      </w:r>
      <w:r w:rsidR="00AC497D" w:rsidRPr="0009765B">
        <w:rPr>
          <w:rFonts w:ascii="Times New Roman" w:hAnsi="Times New Roman"/>
          <w:sz w:val="28"/>
          <w:szCs w:val="28"/>
        </w:rPr>
        <w:t>(</w:t>
      </w:r>
      <w:r w:rsidR="00DB5702">
        <w:rPr>
          <w:rFonts w:ascii="Times New Roman" w:hAnsi="Times New Roman"/>
          <w:sz w:val="28"/>
          <w:szCs w:val="28"/>
        </w:rPr>
        <w:t>1298,2</w:t>
      </w:r>
      <w:r w:rsidR="000E6EF2" w:rsidRPr="0009765B">
        <w:rPr>
          <w:rFonts w:ascii="Times New Roman" w:hAnsi="Times New Roman"/>
          <w:sz w:val="28"/>
          <w:szCs w:val="28"/>
        </w:rPr>
        <w:t xml:space="preserve"> тыс.</w:t>
      </w:r>
      <w:r w:rsidR="00E83175" w:rsidRPr="0009765B">
        <w:rPr>
          <w:rFonts w:ascii="Times New Roman" w:hAnsi="Times New Roman"/>
          <w:sz w:val="28"/>
          <w:szCs w:val="28"/>
        </w:rPr>
        <w:t xml:space="preserve"> рублей) от общего объема доходов муниципального образования. </w:t>
      </w:r>
      <w:r w:rsidR="00214C1B" w:rsidRPr="0009765B">
        <w:rPr>
          <w:rFonts w:ascii="Times New Roman" w:hAnsi="Times New Roman"/>
          <w:sz w:val="28"/>
          <w:szCs w:val="28"/>
        </w:rPr>
        <w:t>За 20</w:t>
      </w:r>
      <w:r w:rsidR="001F0F68">
        <w:rPr>
          <w:rFonts w:ascii="Times New Roman" w:hAnsi="Times New Roman"/>
          <w:sz w:val="28"/>
          <w:szCs w:val="28"/>
        </w:rPr>
        <w:t>2</w:t>
      </w:r>
      <w:r w:rsidR="00DB5702">
        <w:rPr>
          <w:rFonts w:ascii="Times New Roman" w:hAnsi="Times New Roman"/>
          <w:sz w:val="28"/>
          <w:szCs w:val="28"/>
        </w:rPr>
        <w:t>3</w:t>
      </w:r>
      <w:r w:rsidR="006D3997" w:rsidRPr="0009765B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</w:t>
      </w:r>
      <w:r w:rsidR="0046723A" w:rsidRPr="0009765B">
        <w:rPr>
          <w:rFonts w:ascii="Times New Roman" w:hAnsi="Times New Roman"/>
          <w:sz w:val="28"/>
          <w:szCs w:val="28"/>
        </w:rPr>
        <w:t>–</w:t>
      </w:r>
      <w:r w:rsidR="00DB5702">
        <w:rPr>
          <w:rFonts w:ascii="Times New Roman" w:hAnsi="Times New Roman"/>
          <w:sz w:val="28"/>
          <w:szCs w:val="28"/>
        </w:rPr>
        <w:t>24,1</w:t>
      </w:r>
      <w:r w:rsidR="00214C1B" w:rsidRPr="0009765B">
        <w:rPr>
          <w:rFonts w:ascii="Times New Roman" w:hAnsi="Times New Roman"/>
          <w:sz w:val="28"/>
          <w:szCs w:val="28"/>
        </w:rPr>
        <w:t>% (</w:t>
      </w:r>
      <w:r w:rsidR="00DB5702">
        <w:rPr>
          <w:rFonts w:ascii="Times New Roman" w:hAnsi="Times New Roman"/>
          <w:sz w:val="28"/>
          <w:szCs w:val="28"/>
        </w:rPr>
        <w:t>313,3</w:t>
      </w:r>
      <w:r w:rsidR="00D767EB" w:rsidRPr="0009765B">
        <w:rPr>
          <w:rFonts w:ascii="Times New Roman" w:hAnsi="Times New Roman"/>
          <w:sz w:val="28"/>
          <w:szCs w:val="28"/>
        </w:rPr>
        <w:t xml:space="preserve"> тыс.</w:t>
      </w:r>
      <w:r w:rsidR="00A40D9C" w:rsidRPr="0009765B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="00A40D9C" w:rsidRPr="0009765B">
        <w:rPr>
          <w:rFonts w:ascii="Times New Roman" w:hAnsi="Times New Roman"/>
          <w:sz w:val="28"/>
          <w:szCs w:val="28"/>
        </w:rPr>
        <w:t xml:space="preserve">), </w:t>
      </w:r>
      <w:r w:rsidR="007A0D6D" w:rsidRPr="0009765B">
        <w:rPr>
          <w:rFonts w:ascii="Times New Roman" w:hAnsi="Times New Roman"/>
          <w:sz w:val="28"/>
          <w:szCs w:val="28"/>
        </w:rPr>
        <w:t xml:space="preserve"> субвенции</w:t>
      </w:r>
      <w:proofErr w:type="gramEnd"/>
      <w:r w:rsidR="007A0D6D" w:rsidRPr="0009765B">
        <w:rPr>
          <w:rFonts w:ascii="Times New Roman" w:hAnsi="Times New Roman"/>
          <w:sz w:val="28"/>
          <w:szCs w:val="28"/>
        </w:rPr>
        <w:t xml:space="preserve"> </w:t>
      </w:r>
      <w:r w:rsidR="00175732" w:rsidRPr="0009765B">
        <w:rPr>
          <w:rFonts w:ascii="Times New Roman" w:hAnsi="Times New Roman"/>
          <w:sz w:val="28"/>
          <w:szCs w:val="28"/>
        </w:rPr>
        <w:t>–</w:t>
      </w:r>
      <w:r w:rsidR="00DB5702">
        <w:rPr>
          <w:rFonts w:ascii="Times New Roman" w:hAnsi="Times New Roman"/>
          <w:sz w:val="28"/>
          <w:szCs w:val="28"/>
        </w:rPr>
        <w:t>8,6</w:t>
      </w:r>
      <w:r w:rsidR="003C4A23" w:rsidRPr="0009765B">
        <w:rPr>
          <w:rFonts w:ascii="Times New Roman" w:hAnsi="Times New Roman"/>
          <w:sz w:val="28"/>
          <w:szCs w:val="28"/>
        </w:rPr>
        <w:t>% (</w:t>
      </w:r>
      <w:r w:rsidR="00DB5702">
        <w:rPr>
          <w:rFonts w:ascii="Times New Roman" w:hAnsi="Times New Roman"/>
          <w:sz w:val="28"/>
          <w:szCs w:val="28"/>
        </w:rPr>
        <w:t>112,1</w:t>
      </w:r>
      <w:r w:rsidR="003C4A23" w:rsidRPr="0009765B">
        <w:rPr>
          <w:rFonts w:ascii="Times New Roman" w:hAnsi="Times New Roman"/>
          <w:sz w:val="28"/>
          <w:szCs w:val="28"/>
        </w:rPr>
        <w:t xml:space="preserve"> тыс. рублей), иные межбюджетные трансферты </w:t>
      </w:r>
      <w:r w:rsidR="004803B9" w:rsidRPr="0009765B">
        <w:rPr>
          <w:rFonts w:ascii="Times New Roman" w:hAnsi="Times New Roman"/>
          <w:sz w:val="28"/>
          <w:szCs w:val="28"/>
        </w:rPr>
        <w:t>–</w:t>
      </w:r>
      <w:r w:rsidR="00DB5702">
        <w:rPr>
          <w:rFonts w:ascii="Times New Roman" w:hAnsi="Times New Roman"/>
          <w:sz w:val="28"/>
          <w:szCs w:val="28"/>
        </w:rPr>
        <w:t>66,</w:t>
      </w:r>
      <w:r w:rsidR="00725275">
        <w:rPr>
          <w:rFonts w:ascii="Times New Roman" w:hAnsi="Times New Roman"/>
          <w:sz w:val="28"/>
          <w:szCs w:val="28"/>
        </w:rPr>
        <w:t>2</w:t>
      </w:r>
      <w:r w:rsidR="003C4A23" w:rsidRPr="0009765B">
        <w:rPr>
          <w:rFonts w:ascii="Times New Roman" w:hAnsi="Times New Roman"/>
          <w:sz w:val="28"/>
          <w:szCs w:val="28"/>
        </w:rPr>
        <w:t>% (</w:t>
      </w:r>
      <w:r w:rsidR="00DB5702">
        <w:rPr>
          <w:rFonts w:ascii="Times New Roman" w:hAnsi="Times New Roman"/>
          <w:sz w:val="28"/>
          <w:szCs w:val="28"/>
        </w:rPr>
        <w:t>858,6</w:t>
      </w:r>
      <w:r w:rsidR="001341FD">
        <w:rPr>
          <w:rFonts w:ascii="Times New Roman" w:hAnsi="Times New Roman"/>
          <w:sz w:val="28"/>
          <w:szCs w:val="28"/>
        </w:rPr>
        <w:t xml:space="preserve"> тыс. рубл</w:t>
      </w:r>
      <w:r w:rsidR="00F65EA8">
        <w:rPr>
          <w:rFonts w:ascii="Times New Roman" w:hAnsi="Times New Roman"/>
          <w:sz w:val="28"/>
          <w:szCs w:val="28"/>
        </w:rPr>
        <w:t>ей)</w:t>
      </w:r>
      <w:r w:rsidR="006A3A8D">
        <w:rPr>
          <w:rFonts w:ascii="Times New Roman" w:hAnsi="Times New Roman"/>
          <w:sz w:val="28"/>
          <w:szCs w:val="28"/>
        </w:rPr>
        <w:t>,  доходы от возврата бюджетами бюджетной системы –</w:t>
      </w:r>
      <w:r w:rsidR="00DB5702">
        <w:rPr>
          <w:rFonts w:ascii="Times New Roman" w:hAnsi="Times New Roman"/>
          <w:sz w:val="28"/>
          <w:szCs w:val="28"/>
        </w:rPr>
        <w:t>1,1</w:t>
      </w:r>
      <w:r w:rsidR="006A3A8D">
        <w:rPr>
          <w:rFonts w:ascii="Times New Roman" w:hAnsi="Times New Roman"/>
          <w:sz w:val="28"/>
          <w:szCs w:val="28"/>
        </w:rPr>
        <w:t>% (</w:t>
      </w:r>
      <w:r w:rsidR="00DB5702">
        <w:rPr>
          <w:rFonts w:ascii="Times New Roman" w:hAnsi="Times New Roman"/>
          <w:sz w:val="28"/>
          <w:szCs w:val="28"/>
        </w:rPr>
        <w:t>14,2</w:t>
      </w:r>
      <w:r w:rsidR="006A3A8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94469B" w:rsidRPr="0009765B" w:rsidRDefault="0094469B" w:rsidP="00E4494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5B">
        <w:rPr>
          <w:rFonts w:ascii="Times New Roman" w:eastAsia="Times New Roman" w:hAnsi="Times New Roman"/>
          <w:sz w:val="28"/>
          <w:szCs w:val="28"/>
          <w:lang w:eastAsia="ru-RU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F86706" w:rsidRPr="00AC6AE8" w:rsidRDefault="00C14686" w:rsidP="000C7D7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AE8">
        <w:rPr>
          <w:rFonts w:ascii="Times New Roman" w:hAnsi="Times New Roman"/>
          <w:sz w:val="28"/>
          <w:szCs w:val="28"/>
        </w:rPr>
        <w:t>Решени</w:t>
      </w:r>
      <w:r w:rsidR="00D764EF" w:rsidRPr="00AC6AE8">
        <w:rPr>
          <w:rFonts w:ascii="Times New Roman" w:hAnsi="Times New Roman"/>
          <w:sz w:val="28"/>
          <w:szCs w:val="28"/>
        </w:rPr>
        <w:t>ем Со</w:t>
      </w:r>
      <w:r w:rsidR="00746E4F" w:rsidRPr="00AC6AE8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746E4F" w:rsidRPr="00AC6AE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746E4F" w:rsidRPr="00AC6AE8">
        <w:rPr>
          <w:rFonts w:ascii="Times New Roman" w:hAnsi="Times New Roman"/>
          <w:sz w:val="28"/>
          <w:szCs w:val="28"/>
        </w:rPr>
        <w:t xml:space="preserve"> сельсовета</w:t>
      </w:r>
      <w:r w:rsidR="00F65EA8">
        <w:rPr>
          <w:rFonts w:ascii="Times New Roman" w:hAnsi="Times New Roman"/>
          <w:sz w:val="28"/>
          <w:szCs w:val="28"/>
        </w:rPr>
        <w:t xml:space="preserve"> от </w:t>
      </w:r>
      <w:r w:rsidR="00725275">
        <w:rPr>
          <w:rFonts w:ascii="Times New Roman" w:hAnsi="Times New Roman"/>
          <w:sz w:val="28"/>
          <w:szCs w:val="28"/>
        </w:rPr>
        <w:t>15</w:t>
      </w:r>
      <w:r w:rsidR="0009765B" w:rsidRPr="00AC6AE8">
        <w:rPr>
          <w:rFonts w:ascii="Times New Roman" w:hAnsi="Times New Roman"/>
          <w:sz w:val="28"/>
          <w:szCs w:val="28"/>
        </w:rPr>
        <w:t>.12.2</w:t>
      </w:r>
      <w:r w:rsidR="00A72E3F">
        <w:rPr>
          <w:rFonts w:ascii="Times New Roman" w:hAnsi="Times New Roman"/>
          <w:sz w:val="28"/>
          <w:szCs w:val="28"/>
        </w:rPr>
        <w:t>0</w:t>
      </w:r>
      <w:r w:rsidR="009E37C7">
        <w:rPr>
          <w:rFonts w:ascii="Times New Roman" w:hAnsi="Times New Roman"/>
          <w:sz w:val="28"/>
          <w:szCs w:val="28"/>
        </w:rPr>
        <w:t>2</w:t>
      </w:r>
      <w:r w:rsidR="00725275">
        <w:rPr>
          <w:rFonts w:ascii="Times New Roman" w:hAnsi="Times New Roman"/>
          <w:sz w:val="28"/>
          <w:szCs w:val="28"/>
        </w:rPr>
        <w:t>2</w:t>
      </w:r>
      <w:r w:rsidR="00F65EA8">
        <w:rPr>
          <w:rFonts w:ascii="Times New Roman" w:hAnsi="Times New Roman"/>
          <w:sz w:val="28"/>
          <w:szCs w:val="28"/>
        </w:rPr>
        <w:t xml:space="preserve"> года №</w:t>
      </w:r>
      <w:r w:rsidR="00725275">
        <w:rPr>
          <w:rFonts w:ascii="Times New Roman" w:hAnsi="Times New Roman"/>
          <w:sz w:val="28"/>
          <w:szCs w:val="28"/>
        </w:rPr>
        <w:t>102</w:t>
      </w:r>
      <w:r w:rsidR="0009765B" w:rsidRPr="00AC6AE8">
        <w:rPr>
          <w:rFonts w:ascii="Times New Roman" w:hAnsi="Times New Roman"/>
          <w:sz w:val="28"/>
          <w:szCs w:val="28"/>
        </w:rPr>
        <w:t xml:space="preserve"> </w:t>
      </w:r>
      <w:r w:rsidRPr="00AC6AE8">
        <w:rPr>
          <w:rFonts w:ascii="Times New Roman" w:hAnsi="Times New Roman"/>
          <w:sz w:val="28"/>
          <w:szCs w:val="28"/>
        </w:rPr>
        <w:t>«О бюджете муниципаль</w:t>
      </w:r>
      <w:r w:rsidR="004E23CB" w:rsidRPr="00AC6AE8">
        <w:rPr>
          <w:rFonts w:ascii="Times New Roman" w:hAnsi="Times New Roman"/>
          <w:sz w:val="28"/>
          <w:szCs w:val="28"/>
        </w:rPr>
        <w:t>ного образо</w:t>
      </w:r>
      <w:r w:rsidR="00E97E53" w:rsidRPr="00AC6AE8">
        <w:rPr>
          <w:rFonts w:ascii="Times New Roman" w:hAnsi="Times New Roman"/>
          <w:sz w:val="28"/>
          <w:szCs w:val="28"/>
        </w:rPr>
        <w:t>вания «</w:t>
      </w:r>
      <w:proofErr w:type="spellStart"/>
      <w:r w:rsidR="00E97E53" w:rsidRPr="00AC6AE8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4E23CB" w:rsidRPr="00AC6AE8">
        <w:rPr>
          <w:rFonts w:ascii="Times New Roman" w:hAnsi="Times New Roman"/>
          <w:sz w:val="28"/>
          <w:szCs w:val="28"/>
        </w:rPr>
        <w:t xml:space="preserve"> сельсовет</w:t>
      </w:r>
      <w:r w:rsidRPr="00AC6AE8">
        <w:rPr>
          <w:rFonts w:ascii="Times New Roman" w:hAnsi="Times New Roman"/>
          <w:sz w:val="28"/>
          <w:szCs w:val="28"/>
        </w:rPr>
        <w:t xml:space="preserve">» </w:t>
      </w:r>
      <w:r w:rsidR="004E23CB" w:rsidRPr="00AC6AE8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D7117" w:rsidRPr="00AC6AE8">
        <w:rPr>
          <w:rFonts w:ascii="Times New Roman" w:hAnsi="Times New Roman"/>
          <w:sz w:val="28"/>
          <w:szCs w:val="28"/>
        </w:rPr>
        <w:t>на 20</w:t>
      </w:r>
      <w:r w:rsidR="009B03D0">
        <w:rPr>
          <w:rFonts w:ascii="Times New Roman" w:hAnsi="Times New Roman"/>
          <w:sz w:val="28"/>
          <w:szCs w:val="28"/>
        </w:rPr>
        <w:t>2</w:t>
      </w:r>
      <w:r w:rsidR="00725275">
        <w:rPr>
          <w:rFonts w:ascii="Times New Roman" w:hAnsi="Times New Roman"/>
          <w:sz w:val="28"/>
          <w:szCs w:val="28"/>
        </w:rPr>
        <w:t>3</w:t>
      </w:r>
      <w:r w:rsidRPr="00AC6AE8">
        <w:rPr>
          <w:rFonts w:ascii="Times New Roman" w:hAnsi="Times New Roman"/>
          <w:sz w:val="28"/>
          <w:szCs w:val="28"/>
        </w:rPr>
        <w:t xml:space="preserve"> год</w:t>
      </w:r>
      <w:r w:rsidR="009B03D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25275">
        <w:rPr>
          <w:rFonts w:ascii="Times New Roman" w:hAnsi="Times New Roman"/>
          <w:sz w:val="28"/>
          <w:szCs w:val="28"/>
        </w:rPr>
        <w:t>4</w:t>
      </w:r>
      <w:r w:rsidR="006A3A8D">
        <w:rPr>
          <w:rFonts w:ascii="Times New Roman" w:hAnsi="Times New Roman"/>
          <w:sz w:val="28"/>
          <w:szCs w:val="28"/>
        </w:rPr>
        <w:t xml:space="preserve"> </w:t>
      </w:r>
      <w:r w:rsidR="009B03D0">
        <w:rPr>
          <w:rFonts w:ascii="Times New Roman" w:hAnsi="Times New Roman"/>
          <w:sz w:val="28"/>
          <w:szCs w:val="28"/>
        </w:rPr>
        <w:t>и 202</w:t>
      </w:r>
      <w:r w:rsidR="00725275">
        <w:rPr>
          <w:rFonts w:ascii="Times New Roman" w:hAnsi="Times New Roman"/>
          <w:sz w:val="28"/>
          <w:szCs w:val="28"/>
        </w:rPr>
        <w:t>5</w:t>
      </w:r>
      <w:r w:rsidR="0009765B" w:rsidRPr="00AC6AE8">
        <w:rPr>
          <w:rFonts w:ascii="Times New Roman" w:hAnsi="Times New Roman"/>
          <w:sz w:val="28"/>
          <w:szCs w:val="28"/>
        </w:rPr>
        <w:t xml:space="preserve"> годов</w:t>
      </w:r>
      <w:r w:rsidRPr="00AC6AE8">
        <w:rPr>
          <w:rFonts w:ascii="Times New Roman" w:hAnsi="Times New Roman"/>
          <w:sz w:val="28"/>
          <w:szCs w:val="28"/>
        </w:rPr>
        <w:t>» расходы пре</w:t>
      </w:r>
      <w:r w:rsidR="006673A8" w:rsidRPr="00AC6AE8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725275">
        <w:rPr>
          <w:rFonts w:ascii="Times New Roman" w:hAnsi="Times New Roman"/>
          <w:sz w:val="28"/>
          <w:szCs w:val="28"/>
        </w:rPr>
        <w:t>12930,6</w:t>
      </w:r>
      <w:r w:rsidR="001341FD">
        <w:rPr>
          <w:rFonts w:ascii="Times New Roman" w:hAnsi="Times New Roman"/>
          <w:sz w:val="28"/>
          <w:szCs w:val="28"/>
        </w:rPr>
        <w:t xml:space="preserve"> </w:t>
      </w:r>
      <w:r w:rsidR="00B960A5" w:rsidRPr="00AC6AE8">
        <w:rPr>
          <w:rFonts w:ascii="Times New Roman" w:hAnsi="Times New Roman"/>
          <w:sz w:val="28"/>
          <w:szCs w:val="28"/>
        </w:rPr>
        <w:t>тыс.</w:t>
      </w:r>
      <w:r w:rsidR="00746E4F" w:rsidRPr="00AC6AE8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B96350" w:rsidRDefault="00C14686" w:rsidP="000C7D7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350">
        <w:rPr>
          <w:rFonts w:ascii="Times New Roman" w:hAnsi="Times New Roman"/>
          <w:sz w:val="28"/>
          <w:szCs w:val="28"/>
        </w:rPr>
        <w:t xml:space="preserve">С учетом последующих изменений и </w:t>
      </w:r>
      <w:r w:rsidR="00746E4F" w:rsidRPr="00B96350">
        <w:rPr>
          <w:rFonts w:ascii="Times New Roman" w:hAnsi="Times New Roman"/>
          <w:sz w:val="28"/>
          <w:szCs w:val="28"/>
        </w:rPr>
        <w:t>дополнений, внесенных в бюджет,</w:t>
      </w:r>
      <w:r w:rsidRPr="00B96350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B96350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B96350">
        <w:rPr>
          <w:rFonts w:ascii="Times New Roman" w:hAnsi="Times New Roman"/>
          <w:sz w:val="28"/>
          <w:szCs w:val="28"/>
        </w:rPr>
        <w:t>увеличилась на</w:t>
      </w:r>
      <w:r w:rsidR="00F65EA8">
        <w:rPr>
          <w:rFonts w:ascii="Times New Roman" w:hAnsi="Times New Roman"/>
          <w:sz w:val="28"/>
          <w:szCs w:val="28"/>
        </w:rPr>
        <w:t xml:space="preserve">                    </w:t>
      </w:r>
      <w:r w:rsidRPr="00B96350">
        <w:rPr>
          <w:rFonts w:ascii="Times New Roman" w:hAnsi="Times New Roman"/>
          <w:sz w:val="28"/>
          <w:szCs w:val="28"/>
        </w:rPr>
        <w:t xml:space="preserve"> </w:t>
      </w:r>
      <w:r w:rsidR="00725275">
        <w:rPr>
          <w:rFonts w:ascii="Times New Roman" w:hAnsi="Times New Roman"/>
          <w:sz w:val="28"/>
          <w:szCs w:val="28"/>
        </w:rPr>
        <w:t>872,8</w:t>
      </w:r>
      <w:r w:rsidR="001341FD">
        <w:rPr>
          <w:rFonts w:ascii="Times New Roman" w:hAnsi="Times New Roman"/>
          <w:sz w:val="28"/>
          <w:szCs w:val="28"/>
        </w:rPr>
        <w:t xml:space="preserve"> </w:t>
      </w:r>
      <w:r w:rsidR="00EF7BCA" w:rsidRPr="00B96350">
        <w:rPr>
          <w:rFonts w:ascii="Times New Roman" w:hAnsi="Times New Roman"/>
          <w:sz w:val="28"/>
          <w:szCs w:val="28"/>
        </w:rPr>
        <w:t>тыс.</w:t>
      </w:r>
      <w:r w:rsidR="006A3A8D">
        <w:rPr>
          <w:rFonts w:ascii="Times New Roman" w:hAnsi="Times New Roman"/>
          <w:sz w:val="28"/>
          <w:szCs w:val="28"/>
        </w:rPr>
        <w:t xml:space="preserve"> </w:t>
      </w:r>
      <w:r w:rsidRPr="00B96350">
        <w:rPr>
          <w:rFonts w:ascii="Times New Roman" w:hAnsi="Times New Roman"/>
          <w:sz w:val="28"/>
          <w:szCs w:val="28"/>
        </w:rPr>
        <w:t xml:space="preserve">рублей </w:t>
      </w:r>
      <w:r w:rsidR="00AC6AE8" w:rsidRPr="00B96350">
        <w:rPr>
          <w:rFonts w:ascii="Times New Roman" w:hAnsi="Times New Roman"/>
          <w:sz w:val="28"/>
          <w:szCs w:val="28"/>
        </w:rPr>
        <w:t xml:space="preserve">или на </w:t>
      </w:r>
      <w:r w:rsidR="00725275">
        <w:rPr>
          <w:rFonts w:ascii="Times New Roman" w:hAnsi="Times New Roman"/>
          <w:sz w:val="28"/>
          <w:szCs w:val="28"/>
        </w:rPr>
        <w:t>6,7</w:t>
      </w:r>
      <w:r w:rsidR="00B96350" w:rsidRPr="00B96350">
        <w:rPr>
          <w:rFonts w:ascii="Times New Roman" w:hAnsi="Times New Roman"/>
          <w:sz w:val="28"/>
          <w:szCs w:val="28"/>
        </w:rPr>
        <w:t>%</w:t>
      </w:r>
      <w:r w:rsidR="004C55C3" w:rsidRPr="00B96350">
        <w:rPr>
          <w:rFonts w:ascii="Times New Roman" w:hAnsi="Times New Roman"/>
          <w:sz w:val="28"/>
          <w:szCs w:val="28"/>
        </w:rPr>
        <w:t xml:space="preserve"> и составила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725275">
        <w:rPr>
          <w:rFonts w:ascii="Times New Roman" w:hAnsi="Times New Roman"/>
          <w:sz w:val="28"/>
          <w:szCs w:val="28"/>
        </w:rPr>
        <w:t>13803,4</w:t>
      </w:r>
      <w:r w:rsidR="001341FD">
        <w:rPr>
          <w:rFonts w:ascii="Times New Roman" w:hAnsi="Times New Roman"/>
          <w:sz w:val="28"/>
          <w:szCs w:val="28"/>
        </w:rPr>
        <w:t xml:space="preserve"> </w:t>
      </w:r>
      <w:r w:rsidR="00B960A5" w:rsidRPr="00B96350">
        <w:rPr>
          <w:rFonts w:ascii="Times New Roman" w:hAnsi="Times New Roman"/>
          <w:sz w:val="28"/>
          <w:szCs w:val="28"/>
        </w:rPr>
        <w:t>тыс.</w:t>
      </w:r>
      <w:r w:rsidR="00725275">
        <w:rPr>
          <w:rFonts w:ascii="Times New Roman" w:hAnsi="Times New Roman"/>
          <w:sz w:val="28"/>
          <w:szCs w:val="28"/>
        </w:rPr>
        <w:t xml:space="preserve"> </w:t>
      </w:r>
      <w:r w:rsidR="00611D8B" w:rsidRPr="00B96350">
        <w:rPr>
          <w:rFonts w:ascii="Times New Roman" w:hAnsi="Times New Roman"/>
          <w:sz w:val="28"/>
          <w:szCs w:val="28"/>
        </w:rPr>
        <w:t>рублей.</w:t>
      </w:r>
    </w:p>
    <w:p w:rsidR="00551687" w:rsidRPr="0027679D" w:rsidRDefault="005168D8" w:rsidP="00D81ED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CD6993" w:rsidRPr="0027679D">
        <w:rPr>
          <w:rFonts w:ascii="Times New Roman" w:hAnsi="Times New Roman"/>
          <w:sz w:val="28"/>
          <w:szCs w:val="28"/>
        </w:rPr>
        <w:t xml:space="preserve">ло </w:t>
      </w:r>
      <w:r w:rsidR="00725275">
        <w:rPr>
          <w:rFonts w:ascii="Times New Roman" w:hAnsi="Times New Roman"/>
          <w:sz w:val="28"/>
          <w:szCs w:val="28"/>
        </w:rPr>
        <w:t>90,7</w:t>
      </w:r>
      <w:r w:rsidR="00CD6993" w:rsidRPr="0027679D">
        <w:rPr>
          <w:rFonts w:ascii="Times New Roman" w:hAnsi="Times New Roman"/>
          <w:sz w:val="28"/>
          <w:szCs w:val="28"/>
        </w:rPr>
        <w:t>%. Утве</w:t>
      </w:r>
      <w:r w:rsidR="00146C61">
        <w:rPr>
          <w:rFonts w:ascii="Times New Roman" w:hAnsi="Times New Roman"/>
          <w:sz w:val="28"/>
          <w:szCs w:val="28"/>
        </w:rPr>
        <w:t>рждено на 202</w:t>
      </w:r>
      <w:r w:rsidR="00725275">
        <w:rPr>
          <w:rFonts w:ascii="Times New Roman" w:hAnsi="Times New Roman"/>
          <w:sz w:val="28"/>
          <w:szCs w:val="28"/>
        </w:rPr>
        <w:t>3</w:t>
      </w:r>
      <w:r w:rsidRPr="0027679D">
        <w:rPr>
          <w:rFonts w:ascii="Times New Roman" w:hAnsi="Times New Roman"/>
          <w:sz w:val="28"/>
          <w:szCs w:val="28"/>
        </w:rPr>
        <w:t xml:space="preserve"> год</w:t>
      </w:r>
      <w:r w:rsidR="006718AF" w:rsidRPr="0027679D">
        <w:rPr>
          <w:rFonts w:ascii="Times New Roman" w:hAnsi="Times New Roman"/>
          <w:sz w:val="28"/>
          <w:szCs w:val="28"/>
        </w:rPr>
        <w:t>–</w:t>
      </w:r>
      <w:r w:rsidR="007E2654">
        <w:rPr>
          <w:rFonts w:ascii="Times New Roman" w:hAnsi="Times New Roman"/>
          <w:sz w:val="28"/>
          <w:szCs w:val="28"/>
        </w:rPr>
        <w:t xml:space="preserve"> </w:t>
      </w:r>
      <w:r w:rsidR="00725275">
        <w:rPr>
          <w:rFonts w:ascii="Times New Roman" w:hAnsi="Times New Roman"/>
          <w:sz w:val="28"/>
          <w:szCs w:val="28"/>
        </w:rPr>
        <w:t>13803,4</w:t>
      </w:r>
      <w:r w:rsidR="00EF1DC8">
        <w:rPr>
          <w:rFonts w:ascii="Times New Roman" w:hAnsi="Times New Roman"/>
          <w:sz w:val="28"/>
          <w:szCs w:val="28"/>
        </w:rPr>
        <w:t xml:space="preserve"> </w:t>
      </w:r>
      <w:r w:rsidR="00746E4F" w:rsidRPr="0027679D">
        <w:rPr>
          <w:rFonts w:ascii="Times New Roman" w:hAnsi="Times New Roman"/>
          <w:sz w:val="28"/>
          <w:szCs w:val="28"/>
        </w:rPr>
        <w:t>тыс.</w:t>
      </w:r>
      <w:r w:rsidR="00434C97" w:rsidRPr="0027679D">
        <w:rPr>
          <w:rFonts w:ascii="Times New Roman" w:hAnsi="Times New Roman"/>
          <w:sz w:val="28"/>
          <w:szCs w:val="28"/>
        </w:rPr>
        <w:t xml:space="preserve"> рублей,</w:t>
      </w:r>
      <w:r w:rsidR="007E2654">
        <w:rPr>
          <w:rFonts w:ascii="Times New Roman" w:hAnsi="Times New Roman"/>
          <w:sz w:val="28"/>
          <w:szCs w:val="28"/>
        </w:rPr>
        <w:t xml:space="preserve"> </w:t>
      </w:r>
      <w:r w:rsidR="00E402A9" w:rsidRPr="0027679D">
        <w:rPr>
          <w:rFonts w:ascii="Times New Roman" w:hAnsi="Times New Roman"/>
          <w:sz w:val="28"/>
          <w:szCs w:val="28"/>
        </w:rPr>
        <w:t>фактически израсходован</w:t>
      </w:r>
      <w:r w:rsidR="009A4457" w:rsidRPr="0027679D">
        <w:rPr>
          <w:rFonts w:ascii="Times New Roman" w:hAnsi="Times New Roman"/>
          <w:sz w:val="28"/>
          <w:szCs w:val="28"/>
        </w:rPr>
        <w:t xml:space="preserve">о </w:t>
      </w:r>
      <w:r w:rsidR="007E2654">
        <w:rPr>
          <w:rFonts w:ascii="Times New Roman" w:hAnsi="Times New Roman"/>
          <w:sz w:val="28"/>
          <w:szCs w:val="28"/>
        </w:rPr>
        <w:t xml:space="preserve">   </w:t>
      </w:r>
      <w:r w:rsidR="00725275">
        <w:rPr>
          <w:rFonts w:ascii="Times New Roman" w:hAnsi="Times New Roman"/>
          <w:sz w:val="28"/>
          <w:szCs w:val="28"/>
        </w:rPr>
        <w:t>12523,8</w:t>
      </w:r>
      <w:r w:rsidR="002016B1" w:rsidRPr="0027679D">
        <w:rPr>
          <w:rFonts w:ascii="Times New Roman" w:hAnsi="Times New Roman"/>
          <w:sz w:val="28"/>
          <w:szCs w:val="28"/>
        </w:rPr>
        <w:t xml:space="preserve"> тыс.</w:t>
      </w:r>
      <w:r w:rsidR="00434C97" w:rsidRPr="0027679D">
        <w:rPr>
          <w:rFonts w:ascii="Times New Roman" w:hAnsi="Times New Roman"/>
          <w:sz w:val="28"/>
          <w:szCs w:val="28"/>
        </w:rPr>
        <w:t xml:space="preserve"> рублей.</w:t>
      </w:r>
    </w:p>
    <w:p w:rsidR="007852B5" w:rsidRDefault="00D81EDA" w:rsidP="00A72E3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Pr="0027679D">
        <w:rPr>
          <w:rFonts w:ascii="Times New Roman" w:hAnsi="Times New Roman"/>
          <w:sz w:val="28"/>
          <w:szCs w:val="28"/>
        </w:rPr>
        <w:t>П</w:t>
      </w:r>
      <w:r w:rsidR="00D37F0D" w:rsidRPr="0027679D">
        <w:rPr>
          <w:rFonts w:ascii="Times New Roman" w:hAnsi="Times New Roman"/>
          <w:sz w:val="28"/>
          <w:szCs w:val="28"/>
        </w:rPr>
        <w:t>очеп</w:t>
      </w:r>
      <w:r w:rsidRPr="0027679D">
        <w:rPr>
          <w:rFonts w:ascii="Times New Roman" w:hAnsi="Times New Roman"/>
          <w:sz w:val="28"/>
          <w:szCs w:val="28"/>
        </w:rPr>
        <w:t>ский</w:t>
      </w:r>
      <w:proofErr w:type="spellEnd"/>
      <w:r w:rsidRPr="0027679D">
        <w:rPr>
          <w:rFonts w:ascii="Times New Roman" w:hAnsi="Times New Roman"/>
          <w:sz w:val="28"/>
          <w:szCs w:val="28"/>
        </w:rPr>
        <w:t xml:space="preserve"> сельсовет» Дмитриевско</w:t>
      </w:r>
      <w:r w:rsidR="00A72E3F">
        <w:rPr>
          <w:rFonts w:ascii="Times New Roman" w:hAnsi="Times New Roman"/>
          <w:sz w:val="28"/>
          <w:szCs w:val="28"/>
        </w:rPr>
        <w:t>г</w:t>
      </w:r>
      <w:r w:rsidR="00146C61">
        <w:rPr>
          <w:rFonts w:ascii="Times New Roman" w:hAnsi="Times New Roman"/>
          <w:sz w:val="28"/>
          <w:szCs w:val="28"/>
        </w:rPr>
        <w:t>о района Курской области за 202</w:t>
      </w:r>
      <w:r w:rsidR="00725275">
        <w:rPr>
          <w:rFonts w:ascii="Times New Roman" w:hAnsi="Times New Roman"/>
          <w:sz w:val="28"/>
          <w:szCs w:val="28"/>
        </w:rPr>
        <w:t>3</w:t>
      </w:r>
      <w:r w:rsidRPr="0027679D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D37F0D" w:rsidRPr="0027679D" w:rsidRDefault="00D37F0D" w:rsidP="00D37F0D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Таблица 1</w:t>
      </w:r>
    </w:p>
    <w:p w:rsidR="00D37F0D" w:rsidRPr="0027679D" w:rsidRDefault="00D37F0D" w:rsidP="00D37F0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</w:t>
      </w:r>
    </w:p>
    <w:p w:rsidR="00D37F0D" w:rsidRPr="0027679D" w:rsidRDefault="00D37F0D" w:rsidP="00D37F0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«</w:t>
      </w:r>
      <w:proofErr w:type="spellStart"/>
      <w:r w:rsidRPr="0027679D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2767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</w:p>
    <w:p w:rsidR="00D37F0D" w:rsidRPr="0027679D" w:rsidRDefault="00146C61" w:rsidP="00D37F0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725275">
        <w:rPr>
          <w:rFonts w:ascii="Times New Roman" w:hAnsi="Times New Roman"/>
          <w:sz w:val="28"/>
          <w:szCs w:val="28"/>
        </w:rPr>
        <w:t>3</w:t>
      </w:r>
      <w:r w:rsidR="00EF1DC8">
        <w:rPr>
          <w:rFonts w:ascii="Times New Roman" w:hAnsi="Times New Roman"/>
          <w:sz w:val="28"/>
          <w:szCs w:val="28"/>
        </w:rPr>
        <w:t xml:space="preserve"> </w:t>
      </w:r>
      <w:r w:rsidR="00D37F0D" w:rsidRPr="0027679D">
        <w:rPr>
          <w:rFonts w:ascii="Times New Roman" w:hAnsi="Times New Roman"/>
          <w:sz w:val="28"/>
          <w:szCs w:val="28"/>
        </w:rPr>
        <w:t>год</w:t>
      </w:r>
    </w:p>
    <w:p w:rsidR="00D81EDA" w:rsidRPr="0027679D" w:rsidRDefault="00D37F0D" w:rsidP="00D37F0D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01"/>
        <w:gridCol w:w="1276"/>
        <w:gridCol w:w="1418"/>
        <w:gridCol w:w="1275"/>
        <w:gridCol w:w="993"/>
        <w:gridCol w:w="1134"/>
        <w:gridCol w:w="1134"/>
        <w:gridCol w:w="850"/>
      </w:tblGrid>
      <w:tr w:rsidR="0068721A" w:rsidRPr="0068721A" w:rsidTr="004B5971">
        <w:trPr>
          <w:trHeight w:val="75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КБК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68721A" w:rsidRDefault="0027670B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Испол</w:t>
            </w:r>
            <w:r w:rsidR="009A4457" w:rsidRPr="0068721A">
              <w:rPr>
                <w:rFonts w:ascii="Times New Roman" w:hAnsi="Times New Roman"/>
              </w:rPr>
              <w:t>нено в 20</w:t>
            </w:r>
            <w:r w:rsidR="00146C61">
              <w:rPr>
                <w:rFonts w:ascii="Times New Roman" w:hAnsi="Times New Roman"/>
              </w:rPr>
              <w:t>2</w:t>
            </w:r>
            <w:r w:rsidR="00725275">
              <w:rPr>
                <w:rFonts w:ascii="Times New Roman" w:hAnsi="Times New Roman"/>
              </w:rPr>
              <w:t>2</w:t>
            </w:r>
            <w:r w:rsidR="003576A7" w:rsidRPr="0068721A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1E76" w:rsidRPr="0068721A" w:rsidRDefault="0027670B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Утверж</w:t>
            </w:r>
            <w:r w:rsidR="009A4457" w:rsidRPr="0068721A">
              <w:rPr>
                <w:rFonts w:ascii="Times New Roman" w:hAnsi="Times New Roman"/>
              </w:rPr>
              <w:t xml:space="preserve">дено </w:t>
            </w:r>
            <w:r w:rsidR="009B54A4" w:rsidRPr="0068721A">
              <w:rPr>
                <w:rFonts w:ascii="Times New Roman" w:hAnsi="Times New Roman"/>
              </w:rPr>
              <w:t>на 20</w:t>
            </w:r>
            <w:r w:rsidR="00146C61">
              <w:rPr>
                <w:rFonts w:ascii="Times New Roman" w:hAnsi="Times New Roman"/>
              </w:rPr>
              <w:t>2</w:t>
            </w:r>
            <w:r w:rsidR="00725275">
              <w:rPr>
                <w:rFonts w:ascii="Times New Roman" w:hAnsi="Times New Roman"/>
              </w:rPr>
              <w:t>3</w:t>
            </w:r>
            <w:r w:rsidR="003576A7" w:rsidRPr="0068721A">
              <w:rPr>
                <w:rFonts w:ascii="Times New Roman" w:hAnsi="Times New Roman"/>
              </w:rPr>
              <w:t>г.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B1E76" w:rsidRPr="0068721A" w:rsidRDefault="009B54A4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Исполнено в 20</w:t>
            </w:r>
            <w:r w:rsidR="00146C61">
              <w:rPr>
                <w:rFonts w:ascii="Times New Roman" w:hAnsi="Times New Roman"/>
              </w:rPr>
              <w:t>2</w:t>
            </w:r>
            <w:r w:rsidR="00725275">
              <w:rPr>
                <w:rFonts w:ascii="Times New Roman" w:hAnsi="Times New Roman"/>
              </w:rPr>
              <w:t>3</w:t>
            </w:r>
            <w:r w:rsidR="003576A7" w:rsidRPr="0068721A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984" w:type="dxa"/>
            <w:gridSpan w:val="2"/>
            <w:vAlign w:val="center"/>
          </w:tcPr>
          <w:p w:rsidR="00AB1E76" w:rsidRPr="0068721A" w:rsidRDefault="00CA30FA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Отклоне</w:t>
            </w:r>
            <w:r w:rsidR="00EC203C" w:rsidRPr="0068721A">
              <w:rPr>
                <w:rFonts w:ascii="Times New Roman" w:hAnsi="Times New Roman"/>
              </w:rPr>
              <w:t>ние</w:t>
            </w:r>
            <w:r w:rsidR="00321D67" w:rsidRPr="0068721A">
              <w:rPr>
                <w:rFonts w:ascii="Times New Roman" w:hAnsi="Times New Roman"/>
              </w:rPr>
              <w:t xml:space="preserve"> от 20</w:t>
            </w:r>
            <w:r w:rsidR="00146C61">
              <w:rPr>
                <w:rFonts w:ascii="Times New Roman" w:hAnsi="Times New Roman"/>
              </w:rPr>
              <w:t>2</w:t>
            </w:r>
            <w:r w:rsidR="003B07B5">
              <w:rPr>
                <w:rFonts w:ascii="Times New Roman" w:hAnsi="Times New Roman"/>
              </w:rPr>
              <w:t>2</w:t>
            </w:r>
            <w:r w:rsidR="00EC203C" w:rsidRPr="0068721A">
              <w:rPr>
                <w:rFonts w:ascii="Times New Roman" w:hAnsi="Times New Roman"/>
              </w:rPr>
              <w:t>года</w:t>
            </w:r>
          </w:p>
        </w:tc>
      </w:tr>
      <w:tr w:rsidR="0068721A" w:rsidRPr="0068721A" w:rsidTr="004B5971">
        <w:trPr>
          <w:trHeight w:val="4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B1E76" w:rsidRPr="0068721A" w:rsidRDefault="00EC203C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тыс. руб</w:t>
            </w:r>
            <w:r w:rsidR="009B54A4" w:rsidRPr="0068721A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AB1E76" w:rsidRPr="0068721A" w:rsidRDefault="00EC203C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%</w:t>
            </w: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0102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68721A">
              <w:rPr>
                <w:rFonts w:ascii="Times New Roman" w:hAnsi="Times New Roman"/>
              </w:rPr>
              <w:t>муниципаль-ного</w:t>
            </w:r>
            <w:proofErr w:type="spellEnd"/>
            <w:proofErr w:type="gramEnd"/>
            <w:r w:rsidRPr="0068721A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10E7B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134" w:type="dxa"/>
            <w:vAlign w:val="center"/>
          </w:tcPr>
          <w:p w:rsidR="003B07B5" w:rsidRPr="0068721A" w:rsidRDefault="00EC764A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-43,1</w:t>
            </w:r>
          </w:p>
        </w:tc>
        <w:tc>
          <w:tcPr>
            <w:tcW w:w="850" w:type="dxa"/>
            <w:vAlign w:val="center"/>
          </w:tcPr>
          <w:p w:rsidR="003B07B5" w:rsidRPr="0068721A" w:rsidRDefault="0085208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-8,4</w:t>
            </w:r>
          </w:p>
        </w:tc>
      </w:tr>
      <w:tr w:rsidR="003B07B5" w:rsidRPr="0068721A" w:rsidTr="004B5971">
        <w:trPr>
          <w:trHeight w:val="64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0104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10E7B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:rsidR="003B07B5" w:rsidRPr="0068721A" w:rsidRDefault="00EC764A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-376,6</w:t>
            </w:r>
          </w:p>
        </w:tc>
        <w:tc>
          <w:tcPr>
            <w:tcW w:w="850" w:type="dxa"/>
            <w:vAlign w:val="center"/>
          </w:tcPr>
          <w:p w:rsidR="003B07B5" w:rsidRPr="0068721A" w:rsidRDefault="0085208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-24,0</w:t>
            </w: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0106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68721A">
              <w:rPr>
                <w:rFonts w:ascii="Times New Roman" w:hAnsi="Times New Roman"/>
              </w:rPr>
              <w:t>дея-тельностифинан-совых</w:t>
            </w:r>
            <w:proofErr w:type="spellEnd"/>
            <w:r w:rsidRPr="0068721A">
              <w:rPr>
                <w:rFonts w:ascii="Times New Roman" w:hAnsi="Times New Roman"/>
              </w:rPr>
              <w:t xml:space="preserve"> органов и </w:t>
            </w:r>
            <w:proofErr w:type="gramStart"/>
            <w:r w:rsidRPr="0068721A">
              <w:rPr>
                <w:rFonts w:ascii="Times New Roman" w:hAnsi="Times New Roman"/>
              </w:rPr>
              <w:t>ор-</w:t>
            </w:r>
            <w:proofErr w:type="spellStart"/>
            <w:r w:rsidRPr="0068721A">
              <w:rPr>
                <w:rFonts w:ascii="Times New Roman" w:hAnsi="Times New Roman"/>
              </w:rPr>
              <w:t>ганов</w:t>
            </w:r>
            <w:proofErr w:type="spellEnd"/>
            <w:proofErr w:type="gramEnd"/>
            <w:r w:rsidRPr="0068721A">
              <w:rPr>
                <w:rFonts w:ascii="Times New Roman" w:hAnsi="Times New Roman"/>
              </w:rPr>
              <w:t xml:space="preserve">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10E7B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vAlign w:val="center"/>
          </w:tcPr>
          <w:p w:rsidR="003B07B5" w:rsidRPr="0068721A" w:rsidRDefault="00EC764A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3B07B5" w:rsidRPr="0068721A" w:rsidRDefault="0085208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0111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E14E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E14E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0113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68721A">
              <w:rPr>
                <w:rFonts w:ascii="Times New Roman" w:hAnsi="Times New Roman"/>
              </w:rPr>
              <w:t>общегосу</w:t>
            </w:r>
            <w:proofErr w:type="spellEnd"/>
            <w:r w:rsidRPr="0068721A">
              <w:rPr>
                <w:rFonts w:ascii="Times New Roman" w:hAnsi="Times New Roman"/>
              </w:rPr>
              <w:t>-дарственные</w:t>
            </w:r>
            <w:proofErr w:type="gramEnd"/>
            <w:r w:rsidRPr="0068721A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E14E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E14E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577D0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134" w:type="dxa"/>
            <w:vAlign w:val="center"/>
          </w:tcPr>
          <w:p w:rsidR="003B07B5" w:rsidRPr="0068721A" w:rsidRDefault="00EC764A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+160,7</w:t>
            </w:r>
          </w:p>
        </w:tc>
        <w:tc>
          <w:tcPr>
            <w:tcW w:w="850" w:type="dxa"/>
            <w:vAlign w:val="center"/>
          </w:tcPr>
          <w:p w:rsidR="003B07B5" w:rsidRPr="0068721A" w:rsidRDefault="0085208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+23,6</w:t>
            </w: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0203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Мобилизационная и вневойсковая </w:t>
            </w:r>
            <w:r w:rsidRPr="0068721A">
              <w:rPr>
                <w:rFonts w:ascii="Times New Roman" w:hAnsi="Times New Roman"/>
              </w:rPr>
              <w:lastRenderedPageBreak/>
              <w:t>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E14E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E14E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577D0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134" w:type="dxa"/>
            <w:vAlign w:val="center"/>
          </w:tcPr>
          <w:p w:rsidR="003B07B5" w:rsidRPr="0068721A" w:rsidRDefault="00EC764A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+14,1</w:t>
            </w:r>
          </w:p>
        </w:tc>
        <w:tc>
          <w:tcPr>
            <w:tcW w:w="850" w:type="dxa"/>
            <w:vAlign w:val="center"/>
          </w:tcPr>
          <w:p w:rsidR="003B07B5" w:rsidRPr="0068721A" w:rsidRDefault="0085208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+14,4</w:t>
            </w: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0310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E14E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E14E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B237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3B07B5" w:rsidRPr="0068721A" w:rsidRDefault="00EC764A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+14,1</w:t>
            </w:r>
          </w:p>
        </w:tc>
        <w:tc>
          <w:tcPr>
            <w:tcW w:w="850" w:type="dxa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07B5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07B5" w:rsidRPr="0068721A" w:rsidRDefault="00EC764A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-545,3</w:t>
            </w:r>
          </w:p>
        </w:tc>
        <w:tc>
          <w:tcPr>
            <w:tcW w:w="850" w:type="dxa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0412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Другие вопросы в области </w:t>
            </w:r>
            <w:proofErr w:type="spellStart"/>
            <w:proofErr w:type="gramStart"/>
            <w:r w:rsidRPr="0068721A">
              <w:rPr>
                <w:rFonts w:ascii="Times New Roman" w:hAnsi="Times New Roman"/>
              </w:rPr>
              <w:t>националь</w:t>
            </w:r>
            <w:proofErr w:type="spellEnd"/>
            <w:r w:rsidRPr="0068721A">
              <w:rPr>
                <w:rFonts w:ascii="Times New Roman" w:hAnsi="Times New Roman"/>
              </w:rPr>
              <w:t>-ной</w:t>
            </w:r>
            <w:proofErr w:type="gramEnd"/>
            <w:r w:rsidRPr="0068721A">
              <w:rPr>
                <w:rFonts w:ascii="Times New Roman" w:hAnsi="Times New Roman"/>
              </w:rPr>
              <w:t xml:space="preserve">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E14E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E14E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B237F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134" w:type="dxa"/>
            <w:vAlign w:val="center"/>
          </w:tcPr>
          <w:p w:rsidR="003B07B5" w:rsidRPr="0068721A" w:rsidRDefault="0085208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+605,0</w:t>
            </w:r>
          </w:p>
        </w:tc>
        <w:tc>
          <w:tcPr>
            <w:tcW w:w="850" w:type="dxa"/>
            <w:vAlign w:val="center"/>
          </w:tcPr>
          <w:p w:rsidR="003B07B5" w:rsidRPr="0068721A" w:rsidRDefault="00852085" w:rsidP="003B07B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+238,6</w:t>
            </w: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0503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E14E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B237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1134" w:type="dxa"/>
            <w:vAlign w:val="center"/>
          </w:tcPr>
          <w:p w:rsidR="003B07B5" w:rsidRPr="0068721A" w:rsidRDefault="0085208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-7808,1</w:t>
            </w:r>
          </w:p>
        </w:tc>
        <w:tc>
          <w:tcPr>
            <w:tcW w:w="850" w:type="dxa"/>
            <w:vAlign w:val="center"/>
          </w:tcPr>
          <w:p w:rsidR="003B07B5" w:rsidRPr="0068721A" w:rsidRDefault="0085208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-106,7</w:t>
            </w: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0707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Молодёжная поли-тика и </w:t>
            </w:r>
            <w:proofErr w:type="spellStart"/>
            <w:proofErr w:type="gramStart"/>
            <w:r w:rsidRPr="0068721A">
              <w:rPr>
                <w:rFonts w:ascii="Times New Roman" w:hAnsi="Times New Roman"/>
              </w:rPr>
              <w:t>оздоровле-ние</w:t>
            </w:r>
            <w:proofErr w:type="spellEnd"/>
            <w:proofErr w:type="gramEnd"/>
            <w:r w:rsidRPr="0068721A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B237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3B07B5" w:rsidRPr="0068721A" w:rsidRDefault="0085208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-14,8</w:t>
            </w:r>
          </w:p>
        </w:tc>
        <w:tc>
          <w:tcPr>
            <w:tcW w:w="850" w:type="dxa"/>
            <w:vAlign w:val="center"/>
          </w:tcPr>
          <w:p w:rsidR="003B07B5" w:rsidRPr="0068721A" w:rsidRDefault="00E506C1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0801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B237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134" w:type="dxa"/>
            <w:vAlign w:val="center"/>
          </w:tcPr>
          <w:p w:rsidR="003B07B5" w:rsidRPr="0068721A" w:rsidRDefault="0085208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-2545,2</w:t>
            </w:r>
          </w:p>
        </w:tc>
        <w:tc>
          <w:tcPr>
            <w:tcW w:w="850" w:type="dxa"/>
            <w:vAlign w:val="center"/>
          </w:tcPr>
          <w:p w:rsidR="003B07B5" w:rsidRPr="0068721A" w:rsidRDefault="00E506C1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-390,6</w:t>
            </w: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1001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B237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134" w:type="dxa"/>
            <w:vAlign w:val="center"/>
          </w:tcPr>
          <w:p w:rsidR="003B07B5" w:rsidRPr="0068721A" w:rsidRDefault="0085208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+75,8</w:t>
            </w:r>
          </w:p>
        </w:tc>
        <w:tc>
          <w:tcPr>
            <w:tcW w:w="850" w:type="dxa"/>
            <w:vAlign w:val="center"/>
          </w:tcPr>
          <w:p w:rsidR="003B07B5" w:rsidRPr="0068721A" w:rsidRDefault="00E506C1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+15,6</w:t>
            </w: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1004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B237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3B07B5" w:rsidRPr="0068721A" w:rsidRDefault="0085208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3B07B5" w:rsidRPr="0068721A" w:rsidRDefault="00E506C1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07B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1102</w:t>
            </w:r>
          </w:p>
        </w:tc>
        <w:tc>
          <w:tcPr>
            <w:tcW w:w="2201" w:type="dxa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B07B5" w:rsidRPr="0068721A" w:rsidTr="004B5971">
        <w:trPr>
          <w:jc w:val="center"/>
        </w:trPr>
        <w:tc>
          <w:tcPr>
            <w:tcW w:w="2905" w:type="dxa"/>
            <w:gridSpan w:val="2"/>
            <w:shd w:val="clear" w:color="auto" w:fill="auto"/>
          </w:tcPr>
          <w:p w:rsidR="003B07B5" w:rsidRPr="0068721A" w:rsidRDefault="003B07B5" w:rsidP="003B07B5">
            <w:pPr>
              <w:pStyle w:val="af"/>
              <w:widowControl w:val="0"/>
              <w:jc w:val="both"/>
              <w:rPr>
                <w:rFonts w:ascii="Times New Roman" w:hAnsi="Times New Roman"/>
                <w:b/>
              </w:rPr>
            </w:pPr>
            <w:r w:rsidRPr="0068721A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B5" w:rsidRPr="0068721A" w:rsidRDefault="003B07B5" w:rsidP="003B07B5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22957,6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13803,4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12523,8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7B5" w:rsidRPr="0068721A" w:rsidRDefault="00F8430F" w:rsidP="003B07B5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vAlign w:val="center"/>
          </w:tcPr>
          <w:p w:rsidR="003B07B5" w:rsidRPr="0068721A" w:rsidRDefault="00852085" w:rsidP="003B07B5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-10433,8</w:t>
            </w:r>
          </w:p>
        </w:tc>
        <w:tc>
          <w:tcPr>
            <w:tcW w:w="850" w:type="dxa"/>
            <w:vAlign w:val="center"/>
          </w:tcPr>
          <w:p w:rsidR="003B07B5" w:rsidRPr="0068721A" w:rsidRDefault="00E506C1" w:rsidP="003B07B5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-83,3</w:t>
            </w:r>
          </w:p>
        </w:tc>
      </w:tr>
    </w:tbl>
    <w:p w:rsidR="00E27F74" w:rsidRPr="00905CD1" w:rsidRDefault="00E27F74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5CD1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AC2C4C" w:rsidRDefault="00AC2C4C" w:rsidP="00AC2C4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0503 «Благоустройство» -</w:t>
      </w:r>
      <w:r w:rsidR="00E506C1">
        <w:rPr>
          <w:rFonts w:ascii="Times New Roman" w:hAnsi="Times New Roman"/>
          <w:sz w:val="28"/>
          <w:szCs w:val="28"/>
        </w:rPr>
        <w:t>58,4</w:t>
      </w:r>
      <w:r>
        <w:rPr>
          <w:rFonts w:ascii="Times New Roman" w:hAnsi="Times New Roman"/>
          <w:sz w:val="28"/>
          <w:szCs w:val="28"/>
        </w:rPr>
        <w:t xml:space="preserve"> % (</w:t>
      </w:r>
      <w:r w:rsidR="00192B49">
        <w:rPr>
          <w:rFonts w:ascii="Times New Roman" w:hAnsi="Times New Roman"/>
          <w:sz w:val="28"/>
          <w:szCs w:val="28"/>
        </w:rPr>
        <w:t>7317,2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A6008B" w:rsidRDefault="00A6008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</w:t>
      </w:r>
      <w:r w:rsidR="00AC2C4C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C4C">
        <w:rPr>
          <w:rFonts w:ascii="Times New Roman" w:hAnsi="Times New Roman"/>
          <w:sz w:val="28"/>
          <w:szCs w:val="28"/>
        </w:rPr>
        <w:t>«</w:t>
      </w:r>
      <w:r w:rsidR="00AC2C4C" w:rsidRPr="00AC2C4C">
        <w:rPr>
          <w:rFonts w:ascii="Times New Roman" w:hAnsi="Times New Roman"/>
          <w:sz w:val="28"/>
          <w:szCs w:val="28"/>
        </w:rPr>
        <w:t xml:space="preserve">Функционирование местных администраций» </w:t>
      </w:r>
      <w:r>
        <w:rPr>
          <w:rFonts w:ascii="Times New Roman" w:hAnsi="Times New Roman"/>
          <w:sz w:val="28"/>
          <w:szCs w:val="28"/>
        </w:rPr>
        <w:t>-</w:t>
      </w:r>
      <w:r w:rsidR="00192B49">
        <w:rPr>
          <w:rFonts w:ascii="Times New Roman" w:hAnsi="Times New Roman"/>
          <w:sz w:val="28"/>
          <w:szCs w:val="28"/>
        </w:rPr>
        <w:t>12,5</w:t>
      </w:r>
      <w:r>
        <w:rPr>
          <w:rFonts w:ascii="Times New Roman" w:hAnsi="Times New Roman"/>
          <w:sz w:val="28"/>
          <w:szCs w:val="28"/>
        </w:rPr>
        <w:t>% (</w:t>
      </w:r>
      <w:r w:rsidR="00192B49">
        <w:rPr>
          <w:rFonts w:ascii="Times New Roman" w:hAnsi="Times New Roman"/>
          <w:sz w:val="28"/>
          <w:szCs w:val="28"/>
        </w:rPr>
        <w:t>1569,0</w:t>
      </w:r>
      <w:r w:rsidR="00AC2C4C">
        <w:rPr>
          <w:rFonts w:ascii="Times New Roman" w:hAnsi="Times New Roman"/>
          <w:sz w:val="28"/>
          <w:szCs w:val="28"/>
        </w:rPr>
        <w:t xml:space="preserve"> тыс. рублей).</w:t>
      </w:r>
    </w:p>
    <w:p w:rsidR="003C7879" w:rsidRPr="008D7A4E" w:rsidRDefault="00A6008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192B49">
        <w:rPr>
          <w:rFonts w:ascii="Times New Roman" w:hAnsi="Times New Roman"/>
          <w:sz w:val="28"/>
          <w:szCs w:val="28"/>
        </w:rPr>
        <w:t>3</w:t>
      </w:r>
      <w:r w:rsidR="000E28F3">
        <w:rPr>
          <w:rFonts w:ascii="Times New Roman" w:hAnsi="Times New Roman"/>
          <w:sz w:val="28"/>
          <w:szCs w:val="28"/>
        </w:rPr>
        <w:t xml:space="preserve"> </w:t>
      </w:r>
      <w:r w:rsidR="001039ED" w:rsidRPr="008D7A4E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881573" w:rsidRPr="008D7A4E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1039ED" w:rsidRPr="008D7A4E">
        <w:rPr>
          <w:rFonts w:ascii="Times New Roman" w:hAnsi="Times New Roman"/>
          <w:sz w:val="28"/>
          <w:szCs w:val="28"/>
        </w:rPr>
        <w:t>джета</w:t>
      </w:r>
      <w:r w:rsidR="00800D15" w:rsidRPr="008D7A4E">
        <w:rPr>
          <w:rFonts w:ascii="Times New Roman" w:hAnsi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F52AC9">
        <w:rPr>
          <w:rFonts w:ascii="Times New Roman" w:hAnsi="Times New Roman"/>
          <w:sz w:val="28"/>
          <w:szCs w:val="28"/>
        </w:rPr>
        <w:t>2</w:t>
      </w:r>
      <w:r w:rsidR="0059221F">
        <w:rPr>
          <w:rFonts w:ascii="Times New Roman" w:hAnsi="Times New Roman"/>
          <w:sz w:val="28"/>
          <w:szCs w:val="28"/>
        </w:rPr>
        <w:t xml:space="preserve"> </w:t>
      </w:r>
      <w:r w:rsidR="003C7879" w:rsidRPr="008D7A4E">
        <w:rPr>
          <w:rFonts w:ascii="Times New Roman" w:hAnsi="Times New Roman"/>
          <w:sz w:val="28"/>
          <w:szCs w:val="28"/>
        </w:rPr>
        <w:t>годом</w:t>
      </w:r>
      <w:r w:rsidR="00FC64ED" w:rsidRPr="008D7A4E">
        <w:rPr>
          <w:rFonts w:ascii="Times New Roman" w:hAnsi="Times New Roman"/>
          <w:sz w:val="28"/>
          <w:szCs w:val="28"/>
        </w:rPr>
        <w:t xml:space="preserve"> у</w:t>
      </w:r>
      <w:r w:rsidR="00F52AC9">
        <w:rPr>
          <w:rFonts w:ascii="Times New Roman" w:hAnsi="Times New Roman"/>
          <w:sz w:val="28"/>
          <w:szCs w:val="28"/>
        </w:rPr>
        <w:t>меньшена</w:t>
      </w:r>
      <w:r w:rsidR="001039ED" w:rsidRPr="008D7A4E">
        <w:rPr>
          <w:rFonts w:ascii="Times New Roman" w:hAnsi="Times New Roman"/>
          <w:sz w:val="28"/>
          <w:szCs w:val="28"/>
        </w:rPr>
        <w:t xml:space="preserve"> на </w:t>
      </w:r>
      <w:r w:rsidR="00F52AC9">
        <w:rPr>
          <w:rFonts w:ascii="Times New Roman" w:hAnsi="Times New Roman"/>
          <w:sz w:val="28"/>
          <w:szCs w:val="28"/>
        </w:rPr>
        <w:t>10433,8</w:t>
      </w:r>
      <w:r w:rsidR="001039ED" w:rsidRPr="008D7A4E">
        <w:rPr>
          <w:rFonts w:ascii="Times New Roman" w:hAnsi="Times New Roman"/>
          <w:sz w:val="28"/>
          <w:szCs w:val="28"/>
        </w:rPr>
        <w:t xml:space="preserve"> тыс. рублей или</w:t>
      </w:r>
      <w:r w:rsidR="00261181" w:rsidRPr="008D7A4E">
        <w:rPr>
          <w:rFonts w:ascii="Times New Roman" w:hAnsi="Times New Roman"/>
          <w:sz w:val="28"/>
          <w:szCs w:val="28"/>
        </w:rPr>
        <w:t xml:space="preserve"> на </w:t>
      </w:r>
      <w:r w:rsidR="00F52AC9">
        <w:rPr>
          <w:rFonts w:ascii="Times New Roman" w:hAnsi="Times New Roman"/>
          <w:sz w:val="28"/>
          <w:szCs w:val="28"/>
        </w:rPr>
        <w:t>83,3</w:t>
      </w:r>
      <w:r w:rsidR="008D7A4E" w:rsidRPr="008D7A4E">
        <w:rPr>
          <w:rFonts w:ascii="Times New Roman" w:hAnsi="Times New Roman"/>
          <w:sz w:val="28"/>
          <w:szCs w:val="28"/>
        </w:rPr>
        <w:t>%</w:t>
      </w:r>
      <w:r w:rsidR="009521A8" w:rsidRPr="008D7A4E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5702F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F8A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</w:t>
      </w:r>
      <w:r w:rsidR="009521A8" w:rsidRPr="00585F8A">
        <w:rPr>
          <w:rFonts w:ascii="Times New Roman" w:eastAsia="Times New Roman" w:hAnsi="Times New Roman"/>
          <w:sz w:val="28"/>
          <w:szCs w:val="28"/>
          <w:lang w:eastAsia="ru-RU"/>
        </w:rPr>
        <w:t>тавили</w:t>
      </w:r>
      <w:r w:rsidR="000E28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E40">
        <w:rPr>
          <w:rFonts w:ascii="Times New Roman" w:eastAsia="Times New Roman" w:hAnsi="Times New Roman"/>
          <w:sz w:val="28"/>
          <w:szCs w:val="28"/>
          <w:lang w:eastAsia="ru-RU"/>
        </w:rPr>
        <w:t>1820,9</w:t>
      </w:r>
      <w:r w:rsidR="00585F8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1B4CF9">
        <w:rPr>
          <w:rFonts w:ascii="Times New Roman" w:eastAsia="Times New Roman" w:hAnsi="Times New Roman"/>
          <w:sz w:val="28"/>
          <w:szCs w:val="28"/>
          <w:lang w:eastAsia="ru-RU"/>
        </w:rPr>
        <w:t>2902,</w:t>
      </w:r>
      <w:proofErr w:type="gramStart"/>
      <w:r w:rsidR="001B4C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33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1B4CF9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</w:t>
      </w:r>
      <w:r w:rsidR="00A600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4C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1080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585F8A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A6008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1B4C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1B4CF9">
        <w:rPr>
          <w:rFonts w:ascii="Times New Roman" w:eastAsia="Times New Roman" w:hAnsi="Times New Roman"/>
          <w:sz w:val="28"/>
          <w:szCs w:val="28"/>
          <w:lang w:eastAsia="ru-RU"/>
        </w:rPr>
        <w:t>14,5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B4CF9" w:rsidRDefault="001B4CF9" w:rsidP="00AF056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27.12.2022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1608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постановления от 21.09.2023 года №1011-ПП)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</w:t>
      </w:r>
      <w:r w:rsidR="00AF0567">
        <w:rPr>
          <w:rFonts w:ascii="Times New Roman" w:eastAsia="Times New Roman" w:hAnsi="Times New Roman"/>
          <w:sz w:val="28"/>
          <w:szCs w:val="28"/>
          <w:lang w:eastAsia="ru-RU"/>
        </w:rPr>
        <w:t>рекомендован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формирования расходов на содержание органов местного самоуправления в размере </w:t>
      </w:r>
      <w:r w:rsidR="00AF0567">
        <w:rPr>
          <w:rFonts w:ascii="Times New Roman" w:eastAsia="Times New Roman" w:hAnsi="Times New Roman"/>
          <w:sz w:val="28"/>
          <w:szCs w:val="28"/>
          <w:lang w:eastAsia="ru-RU"/>
        </w:rPr>
        <w:t>1842,7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857AC" w:rsidRPr="00BE3339" w:rsidRDefault="00A025EB" w:rsidP="008945E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5E5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0E28F3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</w:t>
      </w:r>
      <w:r w:rsidR="003E6B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056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945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 кассовые расходы по содержанию органов местного </w:t>
      </w:r>
      <w:r w:rsidR="00CF0EA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E28F3">
        <w:rPr>
          <w:rFonts w:ascii="Times New Roman" w:eastAsia="Times New Roman" w:hAnsi="Times New Roman"/>
          <w:sz w:val="28"/>
          <w:szCs w:val="28"/>
          <w:lang w:eastAsia="ru-RU"/>
        </w:rPr>
        <w:t xml:space="preserve">амоуправления составляют </w:t>
      </w:r>
      <w:r w:rsidR="008A7355">
        <w:rPr>
          <w:rFonts w:ascii="Times New Roman" w:eastAsia="Times New Roman" w:hAnsi="Times New Roman"/>
          <w:sz w:val="28"/>
          <w:szCs w:val="28"/>
          <w:lang w:eastAsia="ru-RU"/>
        </w:rPr>
        <w:t>1742,1</w:t>
      </w:r>
      <w:r w:rsidRPr="008945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BE3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 </w:t>
      </w:r>
      <w:r w:rsidR="00AF0567">
        <w:rPr>
          <w:rFonts w:ascii="Times New Roman" w:eastAsia="Times New Roman" w:hAnsi="Times New Roman"/>
          <w:b/>
          <w:sz w:val="28"/>
          <w:szCs w:val="28"/>
          <w:lang w:eastAsia="ru-RU"/>
        </w:rPr>
        <w:t>выдержан.</w:t>
      </w:r>
    </w:p>
    <w:p w:rsidR="00375ECD" w:rsidRPr="00B72DA3" w:rsidRDefault="00CB4C0B" w:rsidP="008945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2DA3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B72DA3">
        <w:rPr>
          <w:rFonts w:ascii="Times New Roman" w:hAnsi="Times New Roman"/>
          <w:sz w:val="28"/>
          <w:szCs w:val="28"/>
        </w:rPr>
        <w:t>з бюджета муниц</w:t>
      </w:r>
      <w:r w:rsidR="00CD3A13" w:rsidRPr="00B72DA3">
        <w:rPr>
          <w:rFonts w:ascii="Times New Roman" w:hAnsi="Times New Roman"/>
          <w:sz w:val="28"/>
          <w:szCs w:val="28"/>
        </w:rPr>
        <w:t>ипальног</w:t>
      </w:r>
      <w:r w:rsidR="00C408ED" w:rsidRPr="00B72DA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C408ED" w:rsidRPr="00B72DA3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C85A1D" w:rsidRPr="00B72DA3">
        <w:rPr>
          <w:rFonts w:ascii="Times New Roman" w:hAnsi="Times New Roman"/>
          <w:sz w:val="28"/>
          <w:szCs w:val="28"/>
        </w:rPr>
        <w:t xml:space="preserve"> сельсовет»</w:t>
      </w:r>
      <w:r w:rsidR="00B72DA3" w:rsidRPr="00B72DA3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B72DA3">
        <w:rPr>
          <w:rFonts w:ascii="Times New Roman" w:hAnsi="Times New Roman"/>
          <w:sz w:val="28"/>
          <w:szCs w:val="28"/>
        </w:rPr>
        <w:t>, утвержд</w:t>
      </w:r>
      <w:r w:rsidR="00EA56D8" w:rsidRPr="00B72DA3">
        <w:rPr>
          <w:rFonts w:ascii="Times New Roman" w:hAnsi="Times New Roman"/>
          <w:sz w:val="28"/>
          <w:szCs w:val="28"/>
        </w:rPr>
        <w:t>енных Решением Собра</w:t>
      </w:r>
      <w:r w:rsidR="00C115A6" w:rsidRPr="00B72DA3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C115A6" w:rsidRPr="00B72DA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EA56D8" w:rsidRPr="00B72DA3">
        <w:rPr>
          <w:rFonts w:ascii="Times New Roman" w:hAnsi="Times New Roman"/>
          <w:sz w:val="28"/>
          <w:szCs w:val="28"/>
        </w:rPr>
        <w:t xml:space="preserve"> сельсовета Дмитриевс</w:t>
      </w:r>
      <w:r w:rsidR="00C408ED" w:rsidRPr="00B72DA3">
        <w:rPr>
          <w:rFonts w:ascii="Times New Roman" w:hAnsi="Times New Roman"/>
          <w:sz w:val="28"/>
          <w:szCs w:val="28"/>
        </w:rPr>
        <w:t>кого района Курской области «О бюджете</w:t>
      </w:r>
      <w:r w:rsidR="00EA56D8" w:rsidRPr="00B72DA3">
        <w:rPr>
          <w:rFonts w:ascii="Times New Roman" w:hAnsi="Times New Roman"/>
          <w:sz w:val="28"/>
          <w:szCs w:val="28"/>
        </w:rPr>
        <w:t xml:space="preserve"> муниципальног</w:t>
      </w:r>
      <w:r w:rsidR="00C408ED" w:rsidRPr="00B72DA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C408ED" w:rsidRPr="00B72DA3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EA56D8" w:rsidRPr="00B72DA3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A43B95" w:rsidRPr="00B72DA3">
        <w:rPr>
          <w:rFonts w:ascii="Times New Roman" w:hAnsi="Times New Roman"/>
          <w:sz w:val="28"/>
          <w:szCs w:val="28"/>
        </w:rPr>
        <w:t xml:space="preserve"> р</w:t>
      </w:r>
      <w:r w:rsidR="00C408ED" w:rsidRPr="00B72DA3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3E6BF5">
        <w:rPr>
          <w:rFonts w:ascii="Times New Roman" w:hAnsi="Times New Roman"/>
          <w:sz w:val="28"/>
          <w:szCs w:val="28"/>
        </w:rPr>
        <w:t>на 202</w:t>
      </w:r>
      <w:r w:rsidR="008A7355">
        <w:rPr>
          <w:rFonts w:ascii="Times New Roman" w:hAnsi="Times New Roman"/>
          <w:sz w:val="28"/>
          <w:szCs w:val="28"/>
        </w:rPr>
        <w:t>3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r w:rsidR="00C85A1D" w:rsidRPr="00B72DA3">
        <w:rPr>
          <w:rFonts w:ascii="Times New Roman" w:hAnsi="Times New Roman"/>
          <w:sz w:val="28"/>
          <w:szCs w:val="28"/>
        </w:rPr>
        <w:t>год</w:t>
      </w:r>
      <w:r w:rsidR="00BE333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8A7355">
        <w:rPr>
          <w:rFonts w:ascii="Times New Roman" w:hAnsi="Times New Roman"/>
          <w:sz w:val="28"/>
          <w:szCs w:val="28"/>
        </w:rPr>
        <w:t>4</w:t>
      </w:r>
      <w:r w:rsidR="003E6BF5">
        <w:rPr>
          <w:rFonts w:ascii="Times New Roman" w:hAnsi="Times New Roman"/>
          <w:sz w:val="28"/>
          <w:szCs w:val="28"/>
        </w:rPr>
        <w:t xml:space="preserve"> и 202</w:t>
      </w:r>
      <w:r w:rsidR="008A7355">
        <w:rPr>
          <w:rFonts w:ascii="Times New Roman" w:hAnsi="Times New Roman"/>
          <w:sz w:val="28"/>
          <w:szCs w:val="28"/>
        </w:rPr>
        <w:t>5</w:t>
      </w:r>
      <w:r w:rsidR="00B72DA3" w:rsidRPr="00B72DA3">
        <w:rPr>
          <w:rFonts w:ascii="Times New Roman" w:hAnsi="Times New Roman"/>
          <w:sz w:val="28"/>
          <w:szCs w:val="28"/>
        </w:rPr>
        <w:t xml:space="preserve"> годов</w:t>
      </w:r>
      <w:r w:rsidR="00C85A1D" w:rsidRPr="00B72DA3">
        <w:rPr>
          <w:rFonts w:ascii="Times New Roman" w:hAnsi="Times New Roman"/>
          <w:sz w:val="28"/>
          <w:szCs w:val="28"/>
        </w:rPr>
        <w:t>», из б</w:t>
      </w:r>
      <w:r w:rsidR="007F6E18" w:rsidRPr="00B72DA3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B72DA3">
        <w:rPr>
          <w:rFonts w:ascii="Times New Roman" w:hAnsi="Times New Roman"/>
          <w:sz w:val="28"/>
          <w:szCs w:val="28"/>
        </w:rPr>
        <w:t>муниципального образования производилось финансирование учреждений и мероприятий, органов местного самоуправления</w:t>
      </w:r>
      <w:r w:rsidR="007F6E18" w:rsidRPr="00B72DA3">
        <w:rPr>
          <w:rFonts w:ascii="Times New Roman" w:hAnsi="Times New Roman"/>
          <w:sz w:val="28"/>
          <w:szCs w:val="28"/>
        </w:rPr>
        <w:t>,</w:t>
      </w:r>
      <w:r w:rsidR="000E28F3">
        <w:rPr>
          <w:rFonts w:ascii="Times New Roman" w:hAnsi="Times New Roman"/>
          <w:sz w:val="28"/>
          <w:szCs w:val="28"/>
        </w:rPr>
        <w:t xml:space="preserve"> </w:t>
      </w:r>
      <w:r w:rsidR="00952682" w:rsidRPr="00B72DA3">
        <w:rPr>
          <w:rFonts w:ascii="Times New Roman" w:hAnsi="Times New Roman"/>
          <w:sz w:val="28"/>
          <w:szCs w:val="28"/>
        </w:rPr>
        <w:t xml:space="preserve">осуществлялись </w:t>
      </w:r>
      <w:r w:rsidR="007F6E18" w:rsidRPr="00B72DA3">
        <w:rPr>
          <w:rFonts w:ascii="Times New Roman" w:hAnsi="Times New Roman"/>
          <w:sz w:val="28"/>
          <w:szCs w:val="28"/>
        </w:rPr>
        <w:t>оп</w:t>
      </w:r>
      <w:r w:rsidR="00952682" w:rsidRPr="00B72DA3">
        <w:rPr>
          <w:rFonts w:ascii="Times New Roman" w:hAnsi="Times New Roman"/>
          <w:sz w:val="28"/>
          <w:szCs w:val="28"/>
        </w:rPr>
        <w:t>лат</w:t>
      </w:r>
      <w:r w:rsidR="007F6E18" w:rsidRPr="00B72DA3">
        <w:rPr>
          <w:rFonts w:ascii="Times New Roman" w:hAnsi="Times New Roman"/>
          <w:sz w:val="28"/>
          <w:szCs w:val="28"/>
        </w:rPr>
        <w:t>а</w:t>
      </w:r>
      <w:r w:rsidR="00952682" w:rsidRPr="00B72DA3">
        <w:rPr>
          <w:rFonts w:ascii="Times New Roman" w:hAnsi="Times New Roman"/>
          <w:sz w:val="28"/>
          <w:szCs w:val="28"/>
        </w:rPr>
        <w:t xml:space="preserve"> мероприяти</w:t>
      </w:r>
      <w:r w:rsidR="007F6E18" w:rsidRPr="00B72DA3">
        <w:rPr>
          <w:rFonts w:ascii="Times New Roman" w:hAnsi="Times New Roman"/>
          <w:sz w:val="28"/>
          <w:szCs w:val="28"/>
        </w:rPr>
        <w:t>й</w:t>
      </w:r>
      <w:r w:rsidR="00952682" w:rsidRPr="00B72DA3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B72DA3">
        <w:rPr>
          <w:rFonts w:ascii="Times New Roman" w:hAnsi="Times New Roman"/>
          <w:sz w:val="28"/>
          <w:szCs w:val="28"/>
        </w:rPr>
        <w:t xml:space="preserve">физической культуре и спорту и другие </w:t>
      </w:r>
      <w:r w:rsidR="00E26142" w:rsidRPr="00B72DA3">
        <w:rPr>
          <w:rFonts w:ascii="Times New Roman" w:hAnsi="Times New Roman"/>
          <w:sz w:val="28"/>
          <w:szCs w:val="28"/>
        </w:rPr>
        <w:lastRenderedPageBreak/>
        <w:t>мероприятия.</w:t>
      </w:r>
    </w:p>
    <w:p w:rsidR="00E26142" w:rsidRPr="00B72DA3" w:rsidRDefault="00E26142" w:rsidP="007F6E1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2DA3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B72DA3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6B184F" w:rsidRDefault="00C4595D" w:rsidP="007F6E1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184F">
        <w:rPr>
          <w:rFonts w:ascii="Times New Roman" w:hAnsi="Times New Roman"/>
          <w:sz w:val="28"/>
          <w:szCs w:val="28"/>
        </w:rPr>
        <w:t>По итогам</w:t>
      </w:r>
      <w:r w:rsidR="00142D31" w:rsidRPr="006B184F">
        <w:rPr>
          <w:rFonts w:ascii="Times New Roman" w:hAnsi="Times New Roman"/>
          <w:sz w:val="28"/>
          <w:szCs w:val="28"/>
        </w:rPr>
        <w:t xml:space="preserve"> 20</w:t>
      </w:r>
      <w:r w:rsidR="003E6BF5">
        <w:rPr>
          <w:rFonts w:ascii="Times New Roman" w:hAnsi="Times New Roman"/>
          <w:sz w:val="28"/>
          <w:szCs w:val="28"/>
        </w:rPr>
        <w:t>2</w:t>
      </w:r>
      <w:r w:rsidR="008A7355">
        <w:rPr>
          <w:rFonts w:ascii="Times New Roman" w:hAnsi="Times New Roman"/>
          <w:sz w:val="28"/>
          <w:szCs w:val="28"/>
        </w:rPr>
        <w:t>3</w:t>
      </w:r>
      <w:r w:rsidR="0093198E" w:rsidRPr="006B184F">
        <w:rPr>
          <w:rFonts w:ascii="Times New Roman" w:hAnsi="Times New Roman"/>
          <w:sz w:val="28"/>
          <w:szCs w:val="28"/>
        </w:rPr>
        <w:t xml:space="preserve"> года бюджет ис</w:t>
      </w:r>
      <w:r w:rsidRPr="006B184F">
        <w:rPr>
          <w:rFonts w:ascii="Times New Roman" w:hAnsi="Times New Roman"/>
          <w:sz w:val="28"/>
          <w:szCs w:val="28"/>
        </w:rPr>
        <w:t xml:space="preserve">полнен </w:t>
      </w:r>
      <w:r w:rsidR="00142D31" w:rsidRPr="006B184F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320260">
        <w:rPr>
          <w:rFonts w:ascii="Times New Roman" w:hAnsi="Times New Roman"/>
          <w:sz w:val="28"/>
          <w:szCs w:val="28"/>
        </w:rPr>
        <w:t xml:space="preserve">дефицитом </w:t>
      </w:r>
      <w:r w:rsidR="0093198E" w:rsidRPr="006B184F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93198E" w:rsidRPr="006B184F">
        <w:rPr>
          <w:rFonts w:ascii="Times New Roman" w:hAnsi="Times New Roman"/>
          <w:sz w:val="28"/>
          <w:szCs w:val="28"/>
        </w:rPr>
        <w:t>пре</w:t>
      </w:r>
      <w:r w:rsidR="00EE7E63" w:rsidRPr="006B184F">
        <w:rPr>
          <w:rFonts w:ascii="Times New Roman" w:hAnsi="Times New Roman"/>
          <w:sz w:val="28"/>
          <w:szCs w:val="28"/>
        </w:rPr>
        <w:t xml:space="preserve">вышение </w:t>
      </w:r>
      <w:r w:rsidR="00320260">
        <w:rPr>
          <w:rFonts w:ascii="Times New Roman" w:hAnsi="Times New Roman"/>
          <w:sz w:val="28"/>
          <w:szCs w:val="28"/>
        </w:rPr>
        <w:t xml:space="preserve">произведенных </w:t>
      </w:r>
      <w:r w:rsidR="00320260" w:rsidRPr="006B184F">
        <w:rPr>
          <w:rFonts w:ascii="Times New Roman" w:hAnsi="Times New Roman"/>
          <w:sz w:val="28"/>
          <w:szCs w:val="28"/>
        </w:rPr>
        <w:t xml:space="preserve"> расход</w:t>
      </w:r>
      <w:r w:rsidR="00320260">
        <w:rPr>
          <w:rFonts w:ascii="Times New Roman" w:hAnsi="Times New Roman"/>
          <w:sz w:val="28"/>
          <w:szCs w:val="28"/>
        </w:rPr>
        <w:t xml:space="preserve">ов над </w:t>
      </w:r>
      <w:r w:rsidR="00320260" w:rsidRPr="006B184F">
        <w:rPr>
          <w:rFonts w:ascii="Times New Roman" w:hAnsi="Times New Roman"/>
          <w:sz w:val="28"/>
          <w:szCs w:val="28"/>
        </w:rPr>
        <w:t xml:space="preserve"> </w:t>
      </w:r>
      <w:r w:rsidR="004F3887" w:rsidRPr="006B184F">
        <w:rPr>
          <w:rFonts w:ascii="Times New Roman" w:hAnsi="Times New Roman"/>
          <w:sz w:val="28"/>
          <w:szCs w:val="28"/>
        </w:rPr>
        <w:t>полученны</w:t>
      </w:r>
      <w:r w:rsidR="00320260">
        <w:rPr>
          <w:rFonts w:ascii="Times New Roman" w:hAnsi="Times New Roman"/>
          <w:sz w:val="28"/>
          <w:szCs w:val="28"/>
        </w:rPr>
        <w:t>ми</w:t>
      </w:r>
      <w:r w:rsidR="004F3887" w:rsidRPr="006B184F">
        <w:rPr>
          <w:rFonts w:ascii="Times New Roman" w:hAnsi="Times New Roman"/>
          <w:sz w:val="28"/>
          <w:szCs w:val="28"/>
        </w:rPr>
        <w:t xml:space="preserve"> доход</w:t>
      </w:r>
      <w:r w:rsidR="00320260">
        <w:rPr>
          <w:rFonts w:ascii="Times New Roman" w:hAnsi="Times New Roman"/>
          <w:sz w:val="28"/>
          <w:szCs w:val="28"/>
        </w:rPr>
        <w:t>ами</w:t>
      </w:r>
      <w:r w:rsidR="00EE7E63" w:rsidRPr="006B184F">
        <w:rPr>
          <w:rFonts w:ascii="Times New Roman" w:hAnsi="Times New Roman"/>
          <w:sz w:val="28"/>
          <w:szCs w:val="28"/>
        </w:rPr>
        <w:t>) в сумме</w:t>
      </w:r>
      <w:r w:rsidR="00492802">
        <w:rPr>
          <w:rFonts w:ascii="Times New Roman" w:hAnsi="Times New Roman"/>
          <w:sz w:val="28"/>
          <w:szCs w:val="28"/>
        </w:rPr>
        <w:t xml:space="preserve"> </w:t>
      </w:r>
      <w:r w:rsidR="008A7355">
        <w:rPr>
          <w:rFonts w:ascii="Times New Roman" w:hAnsi="Times New Roman"/>
          <w:sz w:val="28"/>
          <w:szCs w:val="28"/>
        </w:rPr>
        <w:t>2435,1</w:t>
      </w:r>
      <w:r w:rsidR="0093198E" w:rsidRPr="006B184F">
        <w:rPr>
          <w:rFonts w:ascii="Times New Roman" w:hAnsi="Times New Roman"/>
          <w:sz w:val="28"/>
          <w:szCs w:val="28"/>
        </w:rPr>
        <w:t xml:space="preserve"> тыс. рублей. 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r w:rsidR="0093198E" w:rsidRPr="006B184F">
        <w:rPr>
          <w:rFonts w:ascii="Times New Roman" w:hAnsi="Times New Roman"/>
          <w:sz w:val="28"/>
          <w:szCs w:val="28"/>
        </w:rPr>
        <w:t>Источниками финансирования по</w:t>
      </w:r>
      <w:r w:rsidR="00EE7E63" w:rsidRPr="006B184F">
        <w:rPr>
          <w:rFonts w:ascii="Times New Roman" w:hAnsi="Times New Roman"/>
          <w:sz w:val="28"/>
          <w:szCs w:val="28"/>
        </w:rPr>
        <w:t xml:space="preserve">лученного по итогам исполнения </w:t>
      </w:r>
      <w:r w:rsidR="0093198E" w:rsidRPr="006B184F">
        <w:rPr>
          <w:rFonts w:ascii="Times New Roman" w:hAnsi="Times New Roman"/>
          <w:sz w:val="28"/>
          <w:szCs w:val="28"/>
        </w:rPr>
        <w:t>бюджета муниципальног</w:t>
      </w:r>
      <w:r w:rsidR="00383629" w:rsidRPr="006B184F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83629" w:rsidRPr="006B184F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383629" w:rsidRPr="006B184F">
        <w:rPr>
          <w:rFonts w:ascii="Times New Roman" w:hAnsi="Times New Roman"/>
          <w:sz w:val="28"/>
          <w:szCs w:val="28"/>
        </w:rPr>
        <w:t xml:space="preserve"> сельсовет»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r w:rsidR="00034377" w:rsidRPr="006B184F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BE3339">
        <w:rPr>
          <w:rFonts w:ascii="Times New Roman" w:hAnsi="Times New Roman"/>
          <w:sz w:val="28"/>
          <w:szCs w:val="28"/>
        </w:rPr>
        <w:t>за 202</w:t>
      </w:r>
      <w:r w:rsidR="000553A0">
        <w:rPr>
          <w:rFonts w:ascii="Times New Roman" w:hAnsi="Times New Roman"/>
          <w:sz w:val="28"/>
          <w:szCs w:val="28"/>
        </w:rPr>
        <w:t>3</w:t>
      </w:r>
      <w:r w:rsidR="00EE7E63" w:rsidRPr="006B184F">
        <w:rPr>
          <w:rFonts w:ascii="Times New Roman" w:hAnsi="Times New Roman"/>
          <w:sz w:val="28"/>
          <w:szCs w:val="28"/>
        </w:rPr>
        <w:t xml:space="preserve"> год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0260">
        <w:rPr>
          <w:rFonts w:ascii="Times New Roman" w:hAnsi="Times New Roman"/>
          <w:sz w:val="28"/>
          <w:szCs w:val="28"/>
        </w:rPr>
        <w:t xml:space="preserve">дефицита </w:t>
      </w:r>
      <w:r w:rsidR="00C910BE" w:rsidRPr="006B184F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C910BE" w:rsidRPr="006B184F">
        <w:rPr>
          <w:rFonts w:ascii="Times New Roman" w:hAnsi="Times New Roman"/>
          <w:sz w:val="28"/>
          <w:szCs w:val="28"/>
        </w:rPr>
        <w:t xml:space="preserve"> в сумме </w:t>
      </w:r>
      <w:r w:rsidR="000553A0">
        <w:rPr>
          <w:rFonts w:ascii="Times New Roman" w:hAnsi="Times New Roman"/>
          <w:sz w:val="28"/>
          <w:szCs w:val="28"/>
        </w:rPr>
        <w:t>2435,1</w:t>
      </w:r>
      <w:r w:rsidR="0093198E" w:rsidRPr="006B184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  </w:t>
      </w:r>
    </w:p>
    <w:p w:rsidR="004B70BF" w:rsidRPr="006B184F" w:rsidRDefault="0093198E" w:rsidP="005702F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84F">
        <w:rPr>
          <w:rFonts w:ascii="Times New Roman" w:hAnsi="Times New Roman"/>
          <w:sz w:val="28"/>
          <w:szCs w:val="28"/>
        </w:rPr>
        <w:t>Остаток средств бюджета на 01.</w:t>
      </w:r>
      <w:r w:rsidR="00BE3339">
        <w:rPr>
          <w:rFonts w:ascii="Times New Roman" w:hAnsi="Times New Roman"/>
          <w:sz w:val="28"/>
          <w:szCs w:val="28"/>
        </w:rPr>
        <w:t>01.202</w:t>
      </w:r>
      <w:r w:rsidR="000553A0">
        <w:rPr>
          <w:rFonts w:ascii="Times New Roman" w:hAnsi="Times New Roman"/>
          <w:sz w:val="28"/>
          <w:szCs w:val="28"/>
        </w:rPr>
        <w:t>3</w:t>
      </w:r>
      <w:r w:rsidR="00C910BE" w:rsidRPr="006B184F">
        <w:rPr>
          <w:rFonts w:ascii="Times New Roman" w:hAnsi="Times New Roman"/>
          <w:sz w:val="28"/>
          <w:szCs w:val="28"/>
        </w:rPr>
        <w:t xml:space="preserve"> года составлял</w:t>
      </w:r>
      <w:r w:rsidR="0032026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553A0">
        <w:rPr>
          <w:rFonts w:ascii="Times New Roman" w:eastAsia="Times New Roman" w:hAnsi="Times New Roman"/>
          <w:sz w:val="28"/>
          <w:szCs w:val="28"/>
          <w:lang w:eastAsia="ru-RU"/>
        </w:rPr>
        <w:t>5 679 002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0553A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C910BE" w:rsidRPr="006B184F">
        <w:rPr>
          <w:rFonts w:ascii="Times New Roman" w:hAnsi="Times New Roman"/>
          <w:sz w:val="28"/>
          <w:szCs w:val="28"/>
        </w:rPr>
        <w:t>, п</w:t>
      </w:r>
      <w:r w:rsidRPr="006B184F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320260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0553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057563"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547C9D">
        <w:rPr>
          <w:rFonts w:ascii="Times New Roman" w:eastAsia="Times New Roman" w:hAnsi="Times New Roman"/>
          <w:sz w:val="28"/>
          <w:szCs w:val="28"/>
          <w:lang w:eastAsia="ru-RU"/>
        </w:rPr>
        <w:t>3 243 863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C9D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057563" w:rsidRPr="006B184F">
        <w:rPr>
          <w:rFonts w:ascii="Times New Roman" w:eastAsia="Times New Roman" w:hAnsi="Times New Roman"/>
          <w:sz w:val="28"/>
          <w:szCs w:val="28"/>
          <w:lang w:eastAsia="ru-RU"/>
        </w:rPr>
        <w:t>, с у</w:t>
      </w:r>
      <w:r w:rsidR="00C56D6F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88673A"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</w:t>
      </w:r>
      <w:proofErr w:type="gramStart"/>
      <w:r w:rsidR="0088673A"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47C9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proofErr w:type="gramEnd"/>
      <w:r w:rsidR="00547C9D">
        <w:rPr>
          <w:rFonts w:ascii="Times New Roman" w:eastAsia="Times New Roman" w:hAnsi="Times New Roman"/>
          <w:sz w:val="28"/>
          <w:szCs w:val="28"/>
          <w:lang w:eastAsia="ru-RU"/>
        </w:rPr>
        <w:t> 435 138</w:t>
      </w:r>
      <w:r w:rsidR="004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C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4A3"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C9D">
        <w:rPr>
          <w:rFonts w:ascii="Times New Roman" w:eastAsia="Times New Roman" w:hAnsi="Times New Roman"/>
          <w:sz w:val="28"/>
          <w:szCs w:val="28"/>
          <w:lang w:eastAsia="ru-RU"/>
        </w:rPr>
        <w:t xml:space="preserve">31 </w:t>
      </w:r>
      <w:r w:rsidR="005234A3" w:rsidRPr="006B184F">
        <w:rPr>
          <w:rFonts w:ascii="Times New Roman" w:eastAsia="Times New Roman" w:hAnsi="Times New Roman"/>
          <w:sz w:val="28"/>
          <w:szCs w:val="28"/>
          <w:lang w:eastAsia="ru-RU"/>
        </w:rPr>
        <w:t>копе</w:t>
      </w:r>
      <w:r w:rsidR="00547C9D">
        <w:rPr>
          <w:rFonts w:ascii="Times New Roman" w:eastAsia="Times New Roman" w:hAnsi="Times New Roman"/>
          <w:sz w:val="28"/>
          <w:szCs w:val="28"/>
          <w:lang w:eastAsia="ru-RU"/>
        </w:rPr>
        <w:t>йка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5EDE" w:rsidRPr="006B184F" w:rsidRDefault="00175EDE" w:rsidP="00175ED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Default="00175EDE" w:rsidP="007852B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6B184F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6B184F">
        <w:rPr>
          <w:rFonts w:ascii="Times New Roman" w:hAnsi="Times New Roman"/>
          <w:i/>
          <w:sz w:val="28"/>
          <w:szCs w:val="28"/>
        </w:rPr>
        <w:t>ые программы</w:t>
      </w:r>
    </w:p>
    <w:p w:rsidR="00E352B9" w:rsidRPr="007852B5" w:rsidRDefault="00E352B9" w:rsidP="007852B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B620B4" w:rsidRDefault="0088673A" w:rsidP="005702F8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20B4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715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B620B4">
        <w:rPr>
          <w:rFonts w:ascii="Times New Roman" w:hAnsi="Times New Roman"/>
          <w:sz w:val="28"/>
          <w:szCs w:val="28"/>
        </w:rPr>
        <w:t>«О бюджете муниципальног</w:t>
      </w:r>
      <w:r w:rsidR="005234A3" w:rsidRPr="00B620B4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234A3" w:rsidRPr="00B620B4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5234A3" w:rsidRPr="00B620B4">
        <w:rPr>
          <w:rFonts w:ascii="Times New Roman" w:hAnsi="Times New Roman"/>
          <w:sz w:val="28"/>
          <w:szCs w:val="28"/>
        </w:rPr>
        <w:t xml:space="preserve"> </w:t>
      </w:r>
      <w:r w:rsidRPr="00B620B4">
        <w:rPr>
          <w:rFonts w:ascii="Times New Roman" w:hAnsi="Times New Roman"/>
          <w:sz w:val="28"/>
          <w:szCs w:val="28"/>
        </w:rPr>
        <w:t>сельсовет»</w:t>
      </w:r>
      <w:r w:rsidR="004B70BF" w:rsidRPr="00B620B4">
        <w:rPr>
          <w:rFonts w:ascii="Times New Roman" w:hAnsi="Times New Roman"/>
          <w:sz w:val="28"/>
          <w:szCs w:val="28"/>
        </w:rPr>
        <w:t xml:space="preserve"> Дмитриевского р</w:t>
      </w:r>
      <w:r w:rsidRPr="00B620B4">
        <w:rPr>
          <w:rFonts w:ascii="Times New Roman" w:hAnsi="Times New Roman"/>
          <w:sz w:val="28"/>
          <w:szCs w:val="28"/>
        </w:rPr>
        <w:t>айона Курской области</w:t>
      </w:r>
      <w:r w:rsidR="003417F0">
        <w:rPr>
          <w:rFonts w:ascii="Times New Roman" w:hAnsi="Times New Roman"/>
          <w:sz w:val="28"/>
          <w:szCs w:val="28"/>
        </w:rPr>
        <w:t xml:space="preserve"> на 202</w:t>
      </w:r>
      <w:r w:rsidR="00547C9D">
        <w:rPr>
          <w:rFonts w:ascii="Times New Roman" w:hAnsi="Times New Roman"/>
          <w:sz w:val="28"/>
          <w:szCs w:val="28"/>
        </w:rPr>
        <w:t>3</w:t>
      </w:r>
      <w:r w:rsidR="00065CCF" w:rsidRPr="00B620B4">
        <w:rPr>
          <w:rFonts w:ascii="Times New Roman" w:hAnsi="Times New Roman"/>
          <w:sz w:val="28"/>
          <w:szCs w:val="28"/>
        </w:rPr>
        <w:t xml:space="preserve"> год</w:t>
      </w:r>
      <w:r w:rsidR="00BE333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47C9D">
        <w:rPr>
          <w:rFonts w:ascii="Times New Roman" w:hAnsi="Times New Roman"/>
          <w:sz w:val="28"/>
          <w:szCs w:val="28"/>
        </w:rPr>
        <w:t>4</w:t>
      </w:r>
      <w:r w:rsidR="00BE3339">
        <w:rPr>
          <w:rFonts w:ascii="Times New Roman" w:hAnsi="Times New Roman"/>
          <w:sz w:val="28"/>
          <w:szCs w:val="28"/>
        </w:rPr>
        <w:t xml:space="preserve"> и 202</w:t>
      </w:r>
      <w:r w:rsidR="00547C9D">
        <w:rPr>
          <w:rFonts w:ascii="Times New Roman" w:hAnsi="Times New Roman"/>
          <w:sz w:val="28"/>
          <w:szCs w:val="28"/>
        </w:rPr>
        <w:t>5</w:t>
      </w:r>
      <w:r w:rsidR="00E24FA4" w:rsidRPr="00B620B4">
        <w:rPr>
          <w:rFonts w:ascii="Times New Roman" w:hAnsi="Times New Roman"/>
          <w:sz w:val="28"/>
          <w:szCs w:val="28"/>
        </w:rPr>
        <w:t xml:space="preserve"> годов</w:t>
      </w:r>
      <w:r w:rsidR="004B70BF" w:rsidRPr="00B620B4">
        <w:rPr>
          <w:rFonts w:ascii="Times New Roman" w:hAnsi="Times New Roman"/>
          <w:sz w:val="28"/>
          <w:szCs w:val="28"/>
        </w:rPr>
        <w:t>»</w:t>
      </w:r>
      <w:r w:rsidR="00796030">
        <w:rPr>
          <w:rFonts w:ascii="Times New Roman" w:hAnsi="Times New Roman"/>
          <w:sz w:val="28"/>
          <w:szCs w:val="28"/>
        </w:rPr>
        <w:t xml:space="preserve"> </w:t>
      </w:r>
      <w:r w:rsidR="00E114C6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3167A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67038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15E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33710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474D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5AAF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70BF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средства в</w:t>
      </w:r>
      <w:r w:rsidR="00367038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</w:t>
      </w:r>
      <w:proofErr w:type="gramStart"/>
      <w:r w:rsidR="00367038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715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4D3">
        <w:rPr>
          <w:rFonts w:ascii="Times New Roman" w:eastAsia="Times New Roman" w:hAnsi="Times New Roman"/>
          <w:sz w:val="28"/>
          <w:szCs w:val="28"/>
          <w:lang w:eastAsia="ru-RU"/>
        </w:rPr>
        <w:t>10182</w:t>
      </w:r>
      <w:proofErr w:type="gramEnd"/>
      <w:r w:rsidR="00E474D3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="00542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038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18186D">
        <w:rPr>
          <w:rFonts w:ascii="Times New Roman" w:eastAsia="Times New Roman" w:hAnsi="Times New Roman"/>
          <w:sz w:val="28"/>
          <w:szCs w:val="28"/>
          <w:lang w:eastAsia="ru-RU"/>
        </w:rPr>
        <w:t>73,8</w:t>
      </w:r>
      <w:r w:rsidR="002E10E7" w:rsidRPr="00B620B4">
        <w:rPr>
          <w:rFonts w:ascii="Times New Roman" w:eastAsia="Times New Roman" w:hAnsi="Times New Roman"/>
          <w:sz w:val="28"/>
          <w:szCs w:val="28"/>
          <w:lang w:eastAsia="ru-RU"/>
        </w:rPr>
        <w:t>% всех расходов.</w:t>
      </w:r>
    </w:p>
    <w:p w:rsidR="004B70BF" w:rsidRPr="00B620B4" w:rsidRDefault="003417F0" w:rsidP="005702F8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proofErr w:type="gramStart"/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547C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</w:t>
      </w:r>
      <w:proofErr w:type="gramEnd"/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муниципальног</w:t>
      </w:r>
      <w:r w:rsidR="0084457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84457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</w:t>
      </w:r>
      <w:r w:rsidR="007B6D5C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совет»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6124B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D6124B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167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</w:t>
      </w:r>
      <w:r w:rsidR="00095A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3167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095A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3167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 </w:t>
      </w:r>
      <w:r w:rsidR="00095A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9759,1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рублей,</w:t>
      </w:r>
      <w:r w:rsidR="00EC0458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</w:t>
      </w:r>
      <w:r w:rsidR="003F3165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авляет </w:t>
      </w:r>
      <w:r w:rsidR="00095A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77,9</w:t>
      </w:r>
      <w:r w:rsidR="002E10E7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</w:t>
      </w:r>
      <w:r w:rsidR="00C32DDD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3417F0" w:rsidRPr="007852B5" w:rsidRDefault="007B6D5C" w:rsidP="006257B4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</w:t>
      </w:r>
      <w:r w:rsidR="008A0779"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</w:t>
      </w:r>
      <w:proofErr w:type="spellStart"/>
      <w:r w:rsidR="008A0779"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="008A0779"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</w:t>
      </w:r>
      <w:r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 реализац</w:t>
      </w:r>
      <w:r w:rsidR="00BE33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ию муниципальных программ за 202</w:t>
      </w:r>
      <w:r w:rsidR="00547C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 в 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</w:t>
      </w:r>
      <w:r w:rsidR="003371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 2</w:t>
      </w:r>
    </w:p>
    <w:p w:rsidR="00D87CF4" w:rsidRPr="00B620B4" w:rsidRDefault="00D87CF4" w:rsidP="00D87CF4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D87CF4" w:rsidRPr="00B620B4" w:rsidRDefault="00D87CF4" w:rsidP="00D87CF4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</w:t>
      </w:r>
      <w:r w:rsidR="003371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ию муниципальных программ за 202</w:t>
      </w:r>
      <w:r w:rsidR="00547C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D87CF4" w:rsidRPr="00C03C6E" w:rsidRDefault="00D87CF4" w:rsidP="00D87CF4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42" w:type="dxa"/>
        <w:jc w:val="center"/>
        <w:tblLayout w:type="fixed"/>
        <w:tblLook w:val="04A0" w:firstRow="1" w:lastRow="0" w:firstColumn="1" w:lastColumn="0" w:noHBand="0" w:noVBand="1"/>
      </w:tblPr>
      <w:tblGrid>
        <w:gridCol w:w="5281"/>
        <w:gridCol w:w="1559"/>
        <w:gridCol w:w="1559"/>
        <w:gridCol w:w="1276"/>
        <w:gridCol w:w="1067"/>
      </w:tblGrid>
      <w:tr w:rsidR="00D87CF4" w:rsidRPr="00C03C6E" w:rsidTr="00E352B9">
        <w:trPr>
          <w:trHeight w:val="300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</w:t>
            </w:r>
            <w:r w:rsidR="00715E2A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D87CF4" w:rsidRPr="00C03C6E" w:rsidTr="00E352B9">
        <w:trPr>
          <w:trHeight w:val="627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C03C6E">
              <w:rPr>
                <w:rFonts w:ascii="Times New Roman" w:eastAsia="Times New Roman" w:hAnsi="Times New Roman"/>
                <w:lang w:eastAsia="ru-RU"/>
              </w:rPr>
              <w:t>Почепского</w:t>
            </w:r>
            <w:proofErr w:type="spellEnd"/>
            <w:r w:rsidRPr="00C03C6E">
              <w:rPr>
                <w:rFonts w:ascii="Times New Roman" w:eastAsia="Times New Roman" w:hAnsi="Times New Roman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E474D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E474D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9759,1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18186D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95,8</w:t>
            </w:r>
          </w:p>
        </w:tc>
      </w:tr>
      <w:tr w:rsidR="00D87CF4" w:rsidRPr="00C03C6E" w:rsidTr="00E352B9">
        <w:trPr>
          <w:trHeight w:val="694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«Развитие ку</w:t>
            </w:r>
            <w:r w:rsidR="00715E2A">
              <w:rPr>
                <w:rFonts w:ascii="Times New Roman" w:hAnsi="Times New Roman"/>
              </w:rPr>
              <w:t>льтуры в муниципальном образова</w:t>
            </w:r>
            <w:r w:rsidRPr="00C03C6E">
              <w:rPr>
                <w:rFonts w:ascii="Times New Roman" w:hAnsi="Times New Roman"/>
              </w:rPr>
              <w:t>нии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</w:t>
            </w:r>
            <w:r w:rsidR="00715E2A">
              <w:rPr>
                <w:rFonts w:ascii="Times New Roman" w:hAnsi="Times New Roman"/>
              </w:rPr>
              <w:t>о</w:t>
            </w:r>
            <w:r w:rsidRPr="00C03C6E">
              <w:rPr>
                <w:rFonts w:ascii="Times New Roman" w:hAnsi="Times New Roman"/>
              </w:rPr>
              <w:t>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C05697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E474D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18186D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75,0</w:t>
            </w:r>
          </w:p>
        </w:tc>
      </w:tr>
      <w:tr w:rsidR="00D87CF4" w:rsidRPr="00C03C6E" w:rsidTr="00E352B9">
        <w:trPr>
          <w:trHeight w:val="919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«Социальная</w:t>
            </w:r>
            <w:r w:rsidR="00715E2A">
              <w:rPr>
                <w:rFonts w:ascii="Times New Roman" w:hAnsi="Times New Roman"/>
              </w:rPr>
              <w:t xml:space="preserve"> поддержка граждан в муниципаль</w:t>
            </w:r>
            <w:r w:rsidRPr="00C03C6E">
              <w:rPr>
                <w:rFonts w:ascii="Times New Roman" w:hAnsi="Times New Roman"/>
              </w:rPr>
              <w:t>ном образовании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E474D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E474D3" w:rsidP="0062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18186D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99,1</w:t>
            </w:r>
          </w:p>
        </w:tc>
      </w:tr>
      <w:tr w:rsidR="00D87CF4" w:rsidRPr="00C03C6E" w:rsidTr="00E352B9">
        <w:trPr>
          <w:trHeight w:val="1032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lastRenderedPageBreak/>
              <w:t>«Обеспече</w:t>
            </w:r>
            <w:r w:rsidR="00715E2A">
              <w:rPr>
                <w:rFonts w:ascii="Times New Roman" w:hAnsi="Times New Roman"/>
              </w:rPr>
              <w:t>ние доступным и комфортным жиль</w:t>
            </w:r>
            <w:r w:rsidRPr="00C03C6E">
              <w:rPr>
                <w:rFonts w:ascii="Times New Roman" w:hAnsi="Times New Roman"/>
              </w:rPr>
              <w:t xml:space="preserve">ем и коммунальными услугами граждан в </w:t>
            </w:r>
            <w:proofErr w:type="spellStart"/>
            <w:r w:rsidRPr="00C03C6E">
              <w:rPr>
                <w:rFonts w:ascii="Times New Roman" w:hAnsi="Times New Roman"/>
              </w:rPr>
              <w:t>муни-ципальном</w:t>
            </w:r>
            <w:proofErr w:type="spellEnd"/>
            <w:r w:rsidRPr="00C03C6E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07 0 00 00000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C05697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C05697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8175,8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18186D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99,1</w:t>
            </w:r>
          </w:p>
        </w:tc>
      </w:tr>
      <w:tr w:rsidR="00D87CF4" w:rsidRPr="00C03C6E" w:rsidTr="00E352B9">
        <w:trPr>
          <w:trHeight w:val="1320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«Повышени</w:t>
            </w:r>
            <w:r w:rsidR="00715E2A">
              <w:rPr>
                <w:rFonts w:ascii="Times New Roman" w:hAnsi="Times New Roman"/>
              </w:rPr>
              <w:t>е эффективности работы с молоде</w:t>
            </w:r>
            <w:r w:rsidRPr="00C03C6E">
              <w:rPr>
                <w:rFonts w:ascii="Times New Roman" w:hAnsi="Times New Roman"/>
              </w:rPr>
              <w:t>жью, организация отдыха и оздоровления детей, развитие физической культуры и спорта муниципального образования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C05697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C05697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18186D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  <w:r w:rsidR="00095AA0">
              <w:rPr>
                <w:rFonts w:ascii="Times New Roman" w:eastAsia="Times New Roman" w:hAnsi="Times New Roman"/>
                <w:lang w:eastAsia="ru-RU"/>
              </w:rPr>
              <w:t>,9</w:t>
            </w:r>
          </w:p>
        </w:tc>
      </w:tr>
      <w:tr w:rsidR="00D87CF4" w:rsidRPr="00C03C6E" w:rsidTr="00E352B9">
        <w:trPr>
          <w:trHeight w:val="788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 xml:space="preserve">«Развитие муниципальной службы в </w:t>
            </w:r>
            <w:proofErr w:type="spellStart"/>
            <w:r w:rsidRPr="00C03C6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>-</w:t>
            </w:r>
            <w:r w:rsidRPr="00C03C6E">
              <w:rPr>
                <w:rFonts w:ascii="Times New Roman" w:hAnsi="Times New Roman"/>
              </w:rPr>
              <w:t>пальном</w:t>
            </w:r>
            <w:proofErr w:type="spellEnd"/>
            <w:r w:rsidRPr="00C03C6E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района Курской области</w:t>
            </w:r>
            <w:r w:rsidR="00E352B9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547C9D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C05697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095AA0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79,9</w:t>
            </w:r>
          </w:p>
        </w:tc>
      </w:tr>
      <w:tr w:rsidR="00D87CF4" w:rsidRPr="00C03C6E" w:rsidTr="00E352B9">
        <w:trPr>
          <w:trHeight w:val="902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«Профилактика правонарушений и обеспечение общественно</w:t>
            </w:r>
            <w:r w:rsidR="00715E2A">
              <w:rPr>
                <w:rFonts w:ascii="Times New Roman" w:hAnsi="Times New Roman"/>
              </w:rPr>
              <w:t xml:space="preserve">й безопасности в </w:t>
            </w:r>
            <w:proofErr w:type="spellStart"/>
            <w:r w:rsidR="00715E2A">
              <w:rPr>
                <w:rFonts w:ascii="Times New Roman" w:hAnsi="Times New Roman"/>
              </w:rPr>
              <w:t>Почепском</w:t>
            </w:r>
            <w:proofErr w:type="spellEnd"/>
            <w:r w:rsidR="00715E2A">
              <w:rPr>
                <w:rFonts w:ascii="Times New Roman" w:hAnsi="Times New Roman"/>
              </w:rPr>
              <w:t xml:space="preserve"> сель</w:t>
            </w:r>
            <w:r w:rsidRPr="00C03C6E">
              <w:rPr>
                <w:rFonts w:ascii="Times New Roman" w:hAnsi="Times New Roman"/>
              </w:rPr>
              <w:t>совете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12 0 00 00000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C05697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C05697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37107" w:rsidRPr="00C03C6E" w:rsidTr="00E352B9">
        <w:trPr>
          <w:trHeight w:val="902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337107" w:rsidP="0033710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 xml:space="preserve">«Защита населения и территории от </w:t>
            </w:r>
            <w:r>
              <w:rPr>
                <w:rFonts w:ascii="Times New Roman" w:hAnsi="Times New Roman"/>
              </w:rPr>
              <w:t>чрезвычай</w:t>
            </w:r>
            <w:r w:rsidRPr="00C03C6E">
              <w:rPr>
                <w:rFonts w:ascii="Times New Roman" w:hAnsi="Times New Roman"/>
              </w:rPr>
              <w:t>ных ситуаци</w:t>
            </w:r>
            <w:r>
              <w:rPr>
                <w:rFonts w:ascii="Times New Roman" w:hAnsi="Times New Roman"/>
              </w:rPr>
              <w:t>й, обеспечение пожарной безопас</w:t>
            </w:r>
            <w:r w:rsidRPr="00C03C6E">
              <w:rPr>
                <w:rFonts w:ascii="Times New Roman" w:hAnsi="Times New Roman"/>
              </w:rPr>
              <w:t>ности люде</w:t>
            </w:r>
            <w:r>
              <w:rPr>
                <w:rFonts w:ascii="Times New Roman" w:hAnsi="Times New Roman"/>
              </w:rPr>
              <w:t>й на водных объектах муниципаль</w:t>
            </w:r>
            <w:r w:rsidRPr="00C03C6E">
              <w:rPr>
                <w:rFonts w:ascii="Times New Roman" w:hAnsi="Times New Roman"/>
              </w:rPr>
              <w:t>ного образования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района К</w:t>
            </w:r>
            <w:r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7" w:rsidRPr="00C03C6E" w:rsidRDefault="00337107" w:rsidP="003371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13 0 00 00000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C05697" w:rsidP="00337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C05697" w:rsidP="00337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095AA0" w:rsidP="00337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47,0</w:t>
            </w:r>
          </w:p>
        </w:tc>
      </w:tr>
    </w:tbl>
    <w:p w:rsidR="00D87CF4" w:rsidRPr="009B460E" w:rsidRDefault="00D87CF4" w:rsidP="00B620B4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F1539F" w:rsidRDefault="00F1539F" w:rsidP="00F1539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60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</w:t>
      </w:r>
      <w:r w:rsidR="00796030">
        <w:rPr>
          <w:rFonts w:ascii="Times New Roman" w:eastAsia="Times New Roman" w:hAnsi="Times New Roman"/>
          <w:sz w:val="28"/>
          <w:szCs w:val="28"/>
          <w:lang w:eastAsia="ru-RU"/>
        </w:rPr>
        <w:t>ходы на реализацию муниципальной</w:t>
      </w:r>
      <w:r w:rsidRPr="009B46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79603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B460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EB0" w:rsidRPr="002F5EB0" w:rsidRDefault="002F5EB0" w:rsidP="00F1539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EB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5EB0">
        <w:rPr>
          <w:rFonts w:ascii="Times New Roman" w:hAnsi="Times New Roman"/>
          <w:sz w:val="28"/>
          <w:szCs w:val="28"/>
        </w:rPr>
        <w:t>«Обеспечение доступным и комфортным жильем и коммун</w:t>
      </w:r>
      <w:r>
        <w:rPr>
          <w:rFonts w:ascii="Times New Roman" w:hAnsi="Times New Roman"/>
          <w:sz w:val="28"/>
          <w:szCs w:val="28"/>
        </w:rPr>
        <w:t>альными услугами граждан в муни</w:t>
      </w:r>
      <w:r w:rsidRPr="002F5EB0">
        <w:rPr>
          <w:rFonts w:ascii="Times New Roman" w:hAnsi="Times New Roman"/>
          <w:sz w:val="28"/>
          <w:szCs w:val="28"/>
        </w:rPr>
        <w:t>ципальном образовании «</w:t>
      </w:r>
      <w:proofErr w:type="spellStart"/>
      <w:r w:rsidRPr="002F5EB0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2F5EB0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>-</w:t>
      </w:r>
      <w:r w:rsidR="00095AA0">
        <w:rPr>
          <w:rFonts w:ascii="Times New Roman" w:hAnsi="Times New Roman"/>
          <w:sz w:val="28"/>
          <w:szCs w:val="28"/>
        </w:rPr>
        <w:t>83,8</w:t>
      </w:r>
      <w:r>
        <w:rPr>
          <w:rFonts w:ascii="Times New Roman" w:hAnsi="Times New Roman"/>
          <w:sz w:val="28"/>
          <w:szCs w:val="28"/>
        </w:rPr>
        <w:t>% (</w:t>
      </w:r>
      <w:r w:rsidR="00095AA0">
        <w:rPr>
          <w:rFonts w:ascii="Times New Roman" w:hAnsi="Times New Roman"/>
          <w:sz w:val="28"/>
          <w:szCs w:val="28"/>
        </w:rPr>
        <w:t>8175,8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095AA0">
        <w:rPr>
          <w:rFonts w:ascii="Times New Roman" w:hAnsi="Times New Roman"/>
          <w:sz w:val="28"/>
          <w:szCs w:val="28"/>
        </w:rPr>
        <w:t>.</w:t>
      </w:r>
    </w:p>
    <w:p w:rsidR="007852B5" w:rsidRDefault="007852B5" w:rsidP="007852B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32A88">
        <w:rPr>
          <w:rFonts w:ascii="Times New Roman" w:hAnsi="Times New Roman"/>
          <w:sz w:val="28"/>
          <w:szCs w:val="28"/>
        </w:rPr>
        <w:t>Подробная структура программных расходов муниципального образования «</w:t>
      </w:r>
      <w:proofErr w:type="spellStart"/>
      <w:r w:rsidRPr="00632A88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632A88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20</w:t>
      </w:r>
      <w:r w:rsidR="00337107">
        <w:rPr>
          <w:rFonts w:ascii="Times New Roman" w:hAnsi="Times New Roman"/>
          <w:sz w:val="28"/>
          <w:szCs w:val="28"/>
        </w:rPr>
        <w:t>2</w:t>
      </w:r>
      <w:r w:rsidR="008D5B8E">
        <w:rPr>
          <w:rFonts w:ascii="Times New Roman" w:hAnsi="Times New Roman"/>
          <w:sz w:val="28"/>
          <w:szCs w:val="28"/>
        </w:rPr>
        <w:t>3</w:t>
      </w:r>
      <w:r w:rsidRPr="00632A88">
        <w:rPr>
          <w:rFonts w:ascii="Times New Roman" w:hAnsi="Times New Roman"/>
          <w:sz w:val="28"/>
          <w:szCs w:val="28"/>
        </w:rPr>
        <w:t xml:space="preserve"> год представлена на рисунке 4.</w:t>
      </w:r>
    </w:p>
    <w:p w:rsidR="007852B5" w:rsidRPr="007852B5" w:rsidRDefault="007852B5" w:rsidP="007852B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852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55310" cy="3009900"/>
            <wp:effectExtent l="19050" t="0" r="2159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040B" w:rsidRPr="00FC4EF5" w:rsidRDefault="0065040B" w:rsidP="0065040B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C4EF5">
        <w:rPr>
          <w:rFonts w:ascii="Times New Roman" w:hAnsi="Times New Roman"/>
          <w:sz w:val="24"/>
          <w:szCs w:val="28"/>
          <w:lang w:eastAsia="ru-RU"/>
        </w:rPr>
        <w:t>Рис.</w:t>
      </w:r>
      <w:r w:rsidR="0058283E" w:rsidRPr="00FC4EF5">
        <w:rPr>
          <w:rFonts w:ascii="Times New Roman" w:hAnsi="Times New Roman"/>
          <w:sz w:val="24"/>
          <w:szCs w:val="28"/>
          <w:lang w:eastAsia="ru-RU"/>
        </w:rPr>
        <w:t>4</w:t>
      </w:r>
      <w:r w:rsidRPr="00FC4EF5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proofErr w:type="spellStart"/>
      <w:r w:rsidRPr="00FC4EF5">
        <w:rPr>
          <w:rFonts w:ascii="Times New Roman" w:hAnsi="Times New Roman"/>
          <w:sz w:val="24"/>
          <w:szCs w:val="28"/>
          <w:lang w:eastAsia="ru-RU"/>
        </w:rPr>
        <w:t>Почепский</w:t>
      </w:r>
      <w:proofErr w:type="spellEnd"/>
      <w:r w:rsidRPr="00FC4EF5">
        <w:rPr>
          <w:rFonts w:ascii="Times New Roman" w:hAnsi="Times New Roman"/>
          <w:sz w:val="24"/>
          <w:szCs w:val="28"/>
          <w:lang w:eastAsia="ru-RU"/>
        </w:rPr>
        <w:t xml:space="preserve"> сельсовет» Дмитриевско</w:t>
      </w:r>
      <w:r w:rsidR="00337107">
        <w:rPr>
          <w:rFonts w:ascii="Times New Roman" w:hAnsi="Times New Roman"/>
          <w:sz w:val="24"/>
          <w:szCs w:val="28"/>
          <w:lang w:eastAsia="ru-RU"/>
        </w:rPr>
        <w:t>г</w:t>
      </w:r>
      <w:r w:rsidR="00B96155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8D5B8E">
        <w:rPr>
          <w:rFonts w:ascii="Times New Roman" w:hAnsi="Times New Roman"/>
          <w:sz w:val="24"/>
          <w:szCs w:val="28"/>
          <w:lang w:eastAsia="ru-RU"/>
        </w:rPr>
        <w:t>3</w:t>
      </w:r>
      <w:r w:rsidRPr="00FC4EF5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473D39" w:rsidRPr="00FC4EF5" w:rsidRDefault="00473D39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852B5" w:rsidRPr="00FC4EF5" w:rsidRDefault="00337107" w:rsidP="007852B5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 </w:t>
      </w:r>
      <w:r w:rsidR="00B85A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предус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C7275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8D5B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</w:t>
      </w:r>
      <w:r w:rsidR="007960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B8E">
        <w:rPr>
          <w:rFonts w:ascii="Times New Roman" w:eastAsia="Times New Roman" w:hAnsi="Times New Roman"/>
          <w:sz w:val="28"/>
          <w:szCs w:val="28"/>
          <w:lang w:eastAsia="ru-RU"/>
        </w:rPr>
        <w:t>95,8</w:t>
      </w:r>
      <w:r w:rsidR="00785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C0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производились расходы по </w:t>
      </w:r>
      <w:r w:rsidR="000C00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D5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0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8D5B8E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грамм</w:t>
      </w:r>
      <w:r w:rsidR="008D5B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F04" w:rsidRPr="00FC4EF5" w:rsidRDefault="00470F04" w:rsidP="00AA21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4673C" w:rsidRPr="00FC4EF5" w:rsidRDefault="0014673C" w:rsidP="00AA21C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C4EF5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FC4EF5" w:rsidRDefault="0014673C" w:rsidP="00AA21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CA7DE8" w:rsidRPr="00CF7D69" w:rsidRDefault="00CA7DE8" w:rsidP="008F7299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F7D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79603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CF7D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 w:rsidR="006562C4"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</w:t>
      </w:r>
      <w:proofErr w:type="spellStart"/>
      <w:r w:rsidR="006562C4"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Почепский</w:t>
      </w:r>
      <w:proofErr w:type="spellEnd"/>
      <w:r w:rsidR="001C477D"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="00FC4EF5"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CF7D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1C477D" w:rsidRPr="00CF7D69" w:rsidRDefault="001C477D" w:rsidP="008F729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D69">
        <w:rPr>
          <w:rFonts w:ascii="Times New Roman" w:hAnsi="Times New Roman"/>
          <w:sz w:val="28"/>
          <w:szCs w:val="28"/>
        </w:rPr>
        <w:t xml:space="preserve">Задолженности по бюджетным кредитам на </w:t>
      </w:r>
      <w:proofErr w:type="gramStart"/>
      <w:r w:rsidRPr="00CF7D69">
        <w:rPr>
          <w:rFonts w:ascii="Times New Roman" w:hAnsi="Times New Roman"/>
          <w:sz w:val="28"/>
          <w:szCs w:val="28"/>
        </w:rPr>
        <w:t>01.01.20</w:t>
      </w:r>
      <w:r w:rsidR="000C002A">
        <w:rPr>
          <w:rFonts w:ascii="Times New Roman" w:hAnsi="Times New Roman"/>
          <w:sz w:val="28"/>
          <w:szCs w:val="28"/>
        </w:rPr>
        <w:t>2</w:t>
      </w:r>
      <w:r w:rsidR="008D5B8E">
        <w:rPr>
          <w:rFonts w:ascii="Times New Roman" w:hAnsi="Times New Roman"/>
          <w:sz w:val="28"/>
          <w:szCs w:val="28"/>
        </w:rPr>
        <w:t>3</w:t>
      </w:r>
      <w:r w:rsidR="00796030">
        <w:rPr>
          <w:rFonts w:ascii="Times New Roman" w:hAnsi="Times New Roman"/>
          <w:sz w:val="28"/>
          <w:szCs w:val="28"/>
        </w:rPr>
        <w:t xml:space="preserve"> </w:t>
      </w:r>
      <w:r w:rsidRPr="00CF7D69">
        <w:rPr>
          <w:rFonts w:ascii="Times New Roman" w:hAnsi="Times New Roman"/>
          <w:sz w:val="28"/>
          <w:szCs w:val="28"/>
        </w:rPr>
        <w:t xml:space="preserve"> г</w:t>
      </w:r>
      <w:r w:rsidR="00002128" w:rsidRPr="00CF7D69">
        <w:rPr>
          <w:rFonts w:ascii="Times New Roman" w:hAnsi="Times New Roman"/>
          <w:sz w:val="28"/>
          <w:szCs w:val="28"/>
        </w:rPr>
        <w:t>ода</w:t>
      </w:r>
      <w:proofErr w:type="gramEnd"/>
      <w:r w:rsidRPr="00CF7D69">
        <w:rPr>
          <w:rFonts w:ascii="Times New Roman" w:hAnsi="Times New Roman"/>
          <w:sz w:val="28"/>
          <w:szCs w:val="28"/>
        </w:rPr>
        <w:t xml:space="preserve"> и на</w:t>
      </w:r>
      <w:r w:rsidR="000C2964">
        <w:rPr>
          <w:rFonts w:ascii="Times New Roman" w:hAnsi="Times New Roman"/>
          <w:sz w:val="28"/>
          <w:szCs w:val="28"/>
        </w:rPr>
        <w:t xml:space="preserve">                  01.01.202</w:t>
      </w:r>
      <w:r w:rsidR="008D5B8E">
        <w:rPr>
          <w:rFonts w:ascii="Times New Roman" w:hAnsi="Times New Roman"/>
          <w:sz w:val="28"/>
          <w:szCs w:val="28"/>
        </w:rPr>
        <w:t>4</w:t>
      </w:r>
      <w:r w:rsidR="00E352B9">
        <w:rPr>
          <w:rFonts w:ascii="Times New Roman" w:hAnsi="Times New Roman"/>
          <w:sz w:val="28"/>
          <w:szCs w:val="28"/>
        </w:rPr>
        <w:t xml:space="preserve"> </w:t>
      </w:r>
      <w:r w:rsidRPr="00CF7D69">
        <w:rPr>
          <w:rFonts w:ascii="Times New Roman" w:hAnsi="Times New Roman"/>
          <w:sz w:val="28"/>
          <w:szCs w:val="28"/>
        </w:rPr>
        <w:t>г</w:t>
      </w:r>
      <w:r w:rsidR="00002128" w:rsidRPr="00CF7D69">
        <w:rPr>
          <w:rFonts w:ascii="Times New Roman" w:hAnsi="Times New Roman"/>
          <w:sz w:val="28"/>
          <w:szCs w:val="28"/>
        </w:rPr>
        <w:t>ода</w:t>
      </w:r>
      <w:r w:rsidRPr="00CF7D69">
        <w:rPr>
          <w:rFonts w:ascii="Times New Roman" w:hAnsi="Times New Roman"/>
          <w:sz w:val="28"/>
          <w:szCs w:val="28"/>
        </w:rPr>
        <w:t xml:space="preserve"> нет. Кредиты в 20</w:t>
      </w:r>
      <w:r w:rsidR="000C2964">
        <w:rPr>
          <w:rFonts w:ascii="Times New Roman" w:hAnsi="Times New Roman"/>
          <w:sz w:val="28"/>
          <w:szCs w:val="28"/>
        </w:rPr>
        <w:t>2</w:t>
      </w:r>
      <w:r w:rsidR="008D5B8E">
        <w:rPr>
          <w:rFonts w:ascii="Times New Roman" w:hAnsi="Times New Roman"/>
          <w:sz w:val="28"/>
          <w:szCs w:val="28"/>
        </w:rPr>
        <w:t>3</w:t>
      </w:r>
      <w:r w:rsidRPr="00CF7D69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7C4A4A" w:rsidRDefault="007C4A4A" w:rsidP="008F729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0C002A" w:rsidRPr="00CF7D69" w:rsidRDefault="000C002A" w:rsidP="008F729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4A4A" w:rsidRDefault="007C4A4A" w:rsidP="00F26B4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CF7D69">
        <w:rPr>
          <w:rFonts w:ascii="Times New Roman" w:hAnsi="Times New Roman"/>
          <w:i/>
          <w:sz w:val="28"/>
          <w:szCs w:val="28"/>
        </w:rPr>
        <w:t>Резервный фонд</w:t>
      </w:r>
    </w:p>
    <w:p w:rsidR="008D5B8E" w:rsidRPr="00F26B42" w:rsidRDefault="008D5B8E" w:rsidP="00F26B4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4E40A3" w:rsidRPr="00F26B42" w:rsidRDefault="00A67D83" w:rsidP="00F26B42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5D21B9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0177E0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0177E0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5D21B9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="006562C4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Почепского</w:t>
      </w:r>
      <w:proofErr w:type="spellEnd"/>
      <w:r w:rsidR="00AA21CB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79603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177E0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AA21CB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0C00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A21CB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</w:t>
      </w:r>
      <w:r w:rsidR="000C00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8D5B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по разделу 0111 «Резервный фонд» </w:t>
      </w:r>
      <w:r w:rsidR="00DF44B1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6562C4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8D5B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1,0</w:t>
      </w:r>
      <w:r w:rsidR="00E45657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рублей. </w:t>
      </w:r>
      <w:r w:rsidR="003E5DC6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</w:t>
      </w:r>
      <w:r w:rsidR="000C00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B85A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</w:t>
      </w:r>
      <w:r w:rsidR="003E5DC6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</w:t>
      </w:r>
      <w:r w:rsidR="000C296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8D5B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E45657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4B70BF" w:rsidRPr="00F701EA" w:rsidRDefault="00AA21CB" w:rsidP="00F701E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F701EA">
        <w:rPr>
          <w:rFonts w:ascii="Times New Roman" w:hAnsi="Times New Roman"/>
          <w:i/>
          <w:sz w:val="28"/>
          <w:szCs w:val="28"/>
        </w:rPr>
        <w:t>Проверка баланса исполнения</w:t>
      </w:r>
      <w:r w:rsidR="004B70BF" w:rsidRPr="00F701EA">
        <w:rPr>
          <w:rFonts w:ascii="Times New Roman" w:hAnsi="Times New Roman"/>
          <w:i/>
          <w:sz w:val="28"/>
          <w:szCs w:val="28"/>
        </w:rPr>
        <w:t xml:space="preserve"> бюджета</w:t>
      </w:r>
    </w:p>
    <w:p w:rsidR="004B70BF" w:rsidRPr="00F701EA" w:rsidRDefault="004B70BF" w:rsidP="00F701E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6B3283" w:rsidRPr="009D4A6A" w:rsidRDefault="004B70BF" w:rsidP="009D4A6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963">
        <w:rPr>
          <w:rFonts w:ascii="Times New Roman" w:hAnsi="Times New Roman"/>
          <w:sz w:val="28"/>
          <w:szCs w:val="28"/>
        </w:rPr>
        <w:t>В ходе проверки ба</w:t>
      </w:r>
      <w:r w:rsidR="00437515" w:rsidRPr="00762963">
        <w:rPr>
          <w:rFonts w:ascii="Times New Roman" w:hAnsi="Times New Roman"/>
          <w:sz w:val="28"/>
          <w:szCs w:val="28"/>
        </w:rPr>
        <w:t>ланса установлено, что в графе</w:t>
      </w:r>
      <w:r w:rsidRPr="00762963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3E5DC6" w:rsidRPr="00762963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0C002A">
        <w:rPr>
          <w:rFonts w:ascii="Times New Roman" w:hAnsi="Times New Roman"/>
          <w:sz w:val="28"/>
          <w:szCs w:val="28"/>
        </w:rPr>
        <w:t>2</w:t>
      </w:r>
      <w:r w:rsidR="008D5B8E">
        <w:rPr>
          <w:rFonts w:ascii="Times New Roman" w:hAnsi="Times New Roman"/>
          <w:sz w:val="28"/>
          <w:szCs w:val="28"/>
        </w:rPr>
        <w:t>2</w:t>
      </w:r>
      <w:r w:rsidRPr="00762963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313D62" w:rsidRPr="00762963">
        <w:rPr>
          <w:rFonts w:ascii="Times New Roman" w:hAnsi="Times New Roman"/>
          <w:sz w:val="28"/>
          <w:szCs w:val="28"/>
        </w:rPr>
        <w:t>Н</w:t>
      </w:r>
      <w:r w:rsidRPr="00762963">
        <w:rPr>
          <w:rFonts w:ascii="Times New Roman" w:hAnsi="Times New Roman"/>
          <w:sz w:val="28"/>
          <w:szCs w:val="28"/>
        </w:rPr>
        <w:t xml:space="preserve">а конец отчетного периода» </w:t>
      </w:r>
      <w:r w:rsidR="002966C2" w:rsidRPr="00762963">
        <w:rPr>
          <w:rFonts w:ascii="Times New Roman" w:hAnsi="Times New Roman"/>
          <w:sz w:val="28"/>
          <w:szCs w:val="28"/>
        </w:rPr>
        <w:t xml:space="preserve">ф.0503320 </w:t>
      </w:r>
      <w:r w:rsidRPr="00762963">
        <w:rPr>
          <w:rFonts w:ascii="Times New Roman" w:hAnsi="Times New Roman"/>
          <w:sz w:val="28"/>
          <w:szCs w:val="28"/>
        </w:rPr>
        <w:t>показаны консолидированные данные о стоимости активов и обязательств, финанс</w:t>
      </w:r>
      <w:r w:rsidR="000C002A">
        <w:rPr>
          <w:rFonts w:ascii="Times New Roman" w:hAnsi="Times New Roman"/>
          <w:sz w:val="28"/>
          <w:szCs w:val="28"/>
        </w:rPr>
        <w:t>овом результате на 1 января 202</w:t>
      </w:r>
      <w:r w:rsidR="008D5B8E">
        <w:rPr>
          <w:rFonts w:ascii="Times New Roman" w:hAnsi="Times New Roman"/>
          <w:sz w:val="28"/>
          <w:szCs w:val="28"/>
        </w:rPr>
        <w:t>4</w:t>
      </w:r>
      <w:r w:rsidRPr="00762963">
        <w:rPr>
          <w:rFonts w:ascii="Times New Roman" w:hAnsi="Times New Roman"/>
          <w:sz w:val="28"/>
          <w:szCs w:val="28"/>
        </w:rPr>
        <w:t xml:space="preserve"> года, с уч</w:t>
      </w:r>
      <w:r w:rsidR="003E5DC6" w:rsidRPr="00762963">
        <w:rPr>
          <w:rFonts w:ascii="Times New Roman" w:hAnsi="Times New Roman"/>
          <w:sz w:val="28"/>
          <w:szCs w:val="28"/>
        </w:rPr>
        <w:t>етом проведенных 31 декабря 20</w:t>
      </w:r>
      <w:r w:rsidR="000C002A">
        <w:rPr>
          <w:rFonts w:ascii="Times New Roman" w:hAnsi="Times New Roman"/>
          <w:sz w:val="28"/>
          <w:szCs w:val="28"/>
        </w:rPr>
        <w:t>2</w:t>
      </w:r>
      <w:r w:rsidR="008D5B8E">
        <w:rPr>
          <w:rFonts w:ascii="Times New Roman" w:hAnsi="Times New Roman"/>
          <w:sz w:val="28"/>
          <w:szCs w:val="28"/>
        </w:rPr>
        <w:t>3</w:t>
      </w:r>
      <w:r w:rsidRPr="00762963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4B70BF" w:rsidRPr="00762963" w:rsidRDefault="004B70BF" w:rsidP="00347B6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762963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762963" w:rsidRDefault="004B70BF" w:rsidP="00347B6E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762963" w:rsidRDefault="004B70BF" w:rsidP="00347B6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963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BC0844" w:rsidRDefault="0015461C" w:rsidP="00347B6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0844">
        <w:rPr>
          <w:rFonts w:ascii="Times New Roman" w:hAnsi="Times New Roman"/>
          <w:sz w:val="28"/>
          <w:szCs w:val="28"/>
        </w:rPr>
        <w:t xml:space="preserve">- </w:t>
      </w:r>
      <w:r w:rsidR="004B70BF" w:rsidRPr="00BC0844">
        <w:rPr>
          <w:rFonts w:ascii="Times New Roman" w:hAnsi="Times New Roman"/>
          <w:sz w:val="28"/>
          <w:szCs w:val="28"/>
        </w:rPr>
        <w:t>010100000 «Основные средства»</w:t>
      </w:r>
      <w:r w:rsidR="00DE74B5" w:rsidRPr="00BC0844">
        <w:rPr>
          <w:rFonts w:ascii="Times New Roman" w:hAnsi="Times New Roman"/>
          <w:sz w:val="28"/>
          <w:szCs w:val="28"/>
        </w:rPr>
        <w:t xml:space="preserve">. </w:t>
      </w:r>
      <w:r w:rsidR="004B70BF" w:rsidRPr="00BC0844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322A6B" w:rsidRPr="00BC0844">
        <w:rPr>
          <w:rFonts w:ascii="Times New Roman" w:hAnsi="Times New Roman"/>
          <w:sz w:val="28"/>
          <w:szCs w:val="28"/>
        </w:rPr>
        <w:t xml:space="preserve"> начало года составляет</w:t>
      </w:r>
      <w:r w:rsidR="007E591B">
        <w:rPr>
          <w:rFonts w:ascii="Times New Roman" w:hAnsi="Times New Roman"/>
          <w:sz w:val="28"/>
          <w:szCs w:val="28"/>
        </w:rPr>
        <w:t xml:space="preserve"> </w:t>
      </w:r>
      <w:r w:rsidR="005A3A06">
        <w:rPr>
          <w:rFonts w:ascii="Times New Roman" w:hAnsi="Times New Roman"/>
          <w:sz w:val="28"/>
          <w:szCs w:val="28"/>
        </w:rPr>
        <w:t>18 578 648</w:t>
      </w:r>
      <w:r w:rsidR="007E591B" w:rsidRPr="00BC0844">
        <w:rPr>
          <w:rFonts w:ascii="Times New Roman" w:hAnsi="Times New Roman"/>
          <w:sz w:val="28"/>
          <w:szCs w:val="28"/>
        </w:rPr>
        <w:t xml:space="preserve"> рубл</w:t>
      </w:r>
      <w:r w:rsidR="005A3A06">
        <w:rPr>
          <w:rFonts w:ascii="Times New Roman" w:hAnsi="Times New Roman"/>
          <w:sz w:val="28"/>
          <w:szCs w:val="28"/>
        </w:rPr>
        <w:t>ей</w:t>
      </w:r>
      <w:r w:rsidR="007E591B" w:rsidRPr="00BC0844">
        <w:rPr>
          <w:rFonts w:ascii="Times New Roman" w:hAnsi="Times New Roman"/>
          <w:sz w:val="28"/>
          <w:szCs w:val="28"/>
        </w:rPr>
        <w:t xml:space="preserve"> </w:t>
      </w:r>
      <w:r w:rsidR="005A3A06">
        <w:rPr>
          <w:rFonts w:ascii="Times New Roman" w:hAnsi="Times New Roman"/>
          <w:sz w:val="28"/>
          <w:szCs w:val="28"/>
        </w:rPr>
        <w:t>25</w:t>
      </w:r>
      <w:r w:rsidR="007E591B" w:rsidRPr="00BC0844">
        <w:rPr>
          <w:rFonts w:ascii="Times New Roman" w:hAnsi="Times New Roman"/>
          <w:sz w:val="28"/>
          <w:szCs w:val="28"/>
        </w:rPr>
        <w:t xml:space="preserve"> копе</w:t>
      </w:r>
      <w:r w:rsidR="005A3A06">
        <w:rPr>
          <w:rFonts w:ascii="Times New Roman" w:hAnsi="Times New Roman"/>
          <w:sz w:val="28"/>
          <w:szCs w:val="28"/>
        </w:rPr>
        <w:t>ек</w:t>
      </w:r>
      <w:r w:rsidR="004B70BF" w:rsidRPr="00BC0844">
        <w:rPr>
          <w:rFonts w:ascii="Times New Roman" w:hAnsi="Times New Roman"/>
          <w:sz w:val="28"/>
          <w:szCs w:val="28"/>
        </w:rPr>
        <w:t>, на</w:t>
      </w:r>
      <w:r w:rsidRPr="00BC0844">
        <w:rPr>
          <w:rFonts w:ascii="Times New Roman" w:hAnsi="Times New Roman"/>
          <w:sz w:val="28"/>
          <w:szCs w:val="28"/>
        </w:rPr>
        <w:t xml:space="preserve"> конец</w:t>
      </w:r>
      <w:r w:rsidR="000E50EE" w:rsidRPr="00BC0844">
        <w:rPr>
          <w:rFonts w:ascii="Times New Roman" w:hAnsi="Times New Roman"/>
          <w:sz w:val="28"/>
          <w:szCs w:val="28"/>
        </w:rPr>
        <w:t xml:space="preserve"> отчетного года</w:t>
      </w:r>
      <w:r w:rsidR="006E0BE1" w:rsidRPr="00BC0844">
        <w:rPr>
          <w:rFonts w:ascii="Times New Roman" w:hAnsi="Times New Roman"/>
          <w:sz w:val="28"/>
          <w:szCs w:val="28"/>
        </w:rPr>
        <w:t xml:space="preserve"> –</w:t>
      </w:r>
      <w:r w:rsidR="00796030">
        <w:rPr>
          <w:rFonts w:ascii="Times New Roman" w:hAnsi="Times New Roman"/>
          <w:sz w:val="28"/>
          <w:szCs w:val="28"/>
        </w:rPr>
        <w:t xml:space="preserve">                </w:t>
      </w:r>
      <w:r w:rsidR="007E591B">
        <w:rPr>
          <w:rFonts w:ascii="Times New Roman" w:hAnsi="Times New Roman"/>
          <w:sz w:val="28"/>
          <w:szCs w:val="28"/>
        </w:rPr>
        <w:t>18</w:t>
      </w:r>
      <w:r w:rsidR="00CE2A61">
        <w:rPr>
          <w:rFonts w:ascii="Times New Roman" w:hAnsi="Times New Roman"/>
          <w:sz w:val="28"/>
          <w:szCs w:val="28"/>
        </w:rPr>
        <w:t> 491 </w:t>
      </w:r>
      <w:proofErr w:type="gramStart"/>
      <w:r w:rsidR="00CE2A61">
        <w:rPr>
          <w:rFonts w:ascii="Times New Roman" w:hAnsi="Times New Roman"/>
          <w:sz w:val="28"/>
          <w:szCs w:val="28"/>
        </w:rPr>
        <w:t xml:space="preserve">262 </w:t>
      </w:r>
      <w:r w:rsidR="00E27815" w:rsidRPr="00BC0844">
        <w:rPr>
          <w:rFonts w:ascii="Times New Roman" w:hAnsi="Times New Roman"/>
          <w:sz w:val="28"/>
          <w:szCs w:val="28"/>
        </w:rPr>
        <w:t xml:space="preserve"> рубл</w:t>
      </w:r>
      <w:r w:rsidR="007E591B">
        <w:rPr>
          <w:rFonts w:ascii="Times New Roman" w:hAnsi="Times New Roman"/>
          <w:sz w:val="28"/>
          <w:szCs w:val="28"/>
        </w:rPr>
        <w:t>ей</w:t>
      </w:r>
      <w:proofErr w:type="gramEnd"/>
      <w:r w:rsidR="007E591B">
        <w:rPr>
          <w:rFonts w:ascii="Times New Roman" w:hAnsi="Times New Roman"/>
          <w:sz w:val="28"/>
          <w:szCs w:val="28"/>
        </w:rPr>
        <w:t xml:space="preserve"> </w:t>
      </w:r>
      <w:r w:rsidR="00E27815" w:rsidRPr="00BC0844">
        <w:rPr>
          <w:rFonts w:ascii="Times New Roman" w:hAnsi="Times New Roman"/>
          <w:sz w:val="28"/>
          <w:szCs w:val="28"/>
        </w:rPr>
        <w:t xml:space="preserve"> </w:t>
      </w:r>
      <w:r w:rsidR="007E591B">
        <w:rPr>
          <w:rFonts w:ascii="Times New Roman" w:hAnsi="Times New Roman"/>
          <w:sz w:val="28"/>
          <w:szCs w:val="28"/>
        </w:rPr>
        <w:t>25</w:t>
      </w:r>
      <w:r w:rsidR="00E27815" w:rsidRPr="00BC0844">
        <w:rPr>
          <w:rFonts w:ascii="Times New Roman" w:hAnsi="Times New Roman"/>
          <w:sz w:val="28"/>
          <w:szCs w:val="28"/>
        </w:rPr>
        <w:t xml:space="preserve"> копе</w:t>
      </w:r>
      <w:r w:rsidR="007E591B">
        <w:rPr>
          <w:rFonts w:ascii="Times New Roman" w:hAnsi="Times New Roman"/>
          <w:sz w:val="28"/>
          <w:szCs w:val="28"/>
        </w:rPr>
        <w:t>ек</w:t>
      </w:r>
      <w:r w:rsidR="006E0BE1" w:rsidRPr="00BC0844">
        <w:rPr>
          <w:rFonts w:ascii="Times New Roman" w:hAnsi="Times New Roman"/>
          <w:sz w:val="28"/>
          <w:szCs w:val="28"/>
        </w:rPr>
        <w:t>;</w:t>
      </w:r>
    </w:p>
    <w:p w:rsidR="004B70BF" w:rsidRDefault="004A782A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C0844">
        <w:rPr>
          <w:rFonts w:ascii="Times New Roman" w:hAnsi="Times New Roman"/>
          <w:sz w:val="28"/>
          <w:szCs w:val="28"/>
        </w:rPr>
        <w:lastRenderedPageBreak/>
        <w:t>- 01040</w:t>
      </w:r>
      <w:r w:rsidR="004B70BF" w:rsidRPr="00BC0844">
        <w:rPr>
          <w:rFonts w:ascii="Times New Roman" w:hAnsi="Times New Roman"/>
          <w:sz w:val="28"/>
          <w:szCs w:val="28"/>
        </w:rPr>
        <w:t>0000 «Амортизация»</w:t>
      </w:r>
      <w:r w:rsidR="006E0BE1" w:rsidRPr="00BC0844">
        <w:rPr>
          <w:rFonts w:ascii="Times New Roman" w:hAnsi="Times New Roman"/>
          <w:sz w:val="28"/>
          <w:szCs w:val="28"/>
        </w:rPr>
        <w:t xml:space="preserve">. </w:t>
      </w:r>
      <w:r w:rsidR="004B70BF" w:rsidRPr="00BC0844">
        <w:rPr>
          <w:rFonts w:ascii="Times New Roman" w:hAnsi="Times New Roman"/>
          <w:sz w:val="28"/>
          <w:szCs w:val="28"/>
        </w:rPr>
        <w:t>Сумма начисленной амортизации на начало года сост</w:t>
      </w:r>
      <w:r w:rsidR="0015461C" w:rsidRPr="00BC0844">
        <w:rPr>
          <w:rFonts w:ascii="Times New Roman" w:hAnsi="Times New Roman"/>
          <w:sz w:val="28"/>
          <w:szCs w:val="28"/>
        </w:rPr>
        <w:t>авила</w:t>
      </w:r>
      <w:r w:rsidR="000C002A">
        <w:rPr>
          <w:rFonts w:ascii="Times New Roman" w:hAnsi="Times New Roman"/>
          <w:sz w:val="28"/>
          <w:szCs w:val="28"/>
        </w:rPr>
        <w:t xml:space="preserve"> </w:t>
      </w:r>
      <w:r w:rsidR="00CE2A61">
        <w:rPr>
          <w:rFonts w:ascii="Times New Roman" w:hAnsi="Times New Roman"/>
          <w:sz w:val="28"/>
          <w:szCs w:val="28"/>
        </w:rPr>
        <w:t>16 074 745</w:t>
      </w:r>
      <w:r w:rsidR="007E591B" w:rsidRPr="00BC0844">
        <w:rPr>
          <w:rFonts w:ascii="Times New Roman" w:hAnsi="Times New Roman"/>
          <w:sz w:val="28"/>
          <w:szCs w:val="28"/>
        </w:rPr>
        <w:t xml:space="preserve"> рублей </w:t>
      </w:r>
      <w:r w:rsidR="00CE2A61">
        <w:rPr>
          <w:rFonts w:ascii="Times New Roman" w:hAnsi="Times New Roman"/>
          <w:sz w:val="28"/>
          <w:szCs w:val="28"/>
        </w:rPr>
        <w:t>37</w:t>
      </w:r>
      <w:r w:rsidR="007E591B">
        <w:rPr>
          <w:rFonts w:ascii="Times New Roman" w:hAnsi="Times New Roman"/>
          <w:sz w:val="28"/>
          <w:szCs w:val="28"/>
        </w:rPr>
        <w:t xml:space="preserve"> копеек</w:t>
      </w:r>
      <w:r w:rsidR="004B70BF" w:rsidRPr="00BC0844">
        <w:rPr>
          <w:rFonts w:ascii="Times New Roman" w:hAnsi="Times New Roman"/>
          <w:sz w:val="28"/>
          <w:szCs w:val="28"/>
        </w:rPr>
        <w:t xml:space="preserve">, на </w:t>
      </w:r>
      <w:r w:rsidR="007127C2" w:rsidRPr="00BC0844">
        <w:rPr>
          <w:rFonts w:ascii="Times New Roman" w:hAnsi="Times New Roman"/>
          <w:sz w:val="28"/>
          <w:szCs w:val="28"/>
        </w:rPr>
        <w:t>ко</w:t>
      </w:r>
      <w:r w:rsidR="0015461C" w:rsidRPr="00BC0844">
        <w:rPr>
          <w:rFonts w:ascii="Times New Roman" w:hAnsi="Times New Roman"/>
          <w:sz w:val="28"/>
          <w:szCs w:val="28"/>
        </w:rPr>
        <w:t>нец отчетного периода</w:t>
      </w:r>
      <w:r w:rsidR="00796030">
        <w:rPr>
          <w:rFonts w:ascii="Times New Roman" w:hAnsi="Times New Roman"/>
          <w:sz w:val="28"/>
          <w:szCs w:val="28"/>
        </w:rPr>
        <w:t xml:space="preserve"> – </w:t>
      </w:r>
      <w:r w:rsidR="007E591B">
        <w:rPr>
          <w:rFonts w:ascii="Times New Roman" w:hAnsi="Times New Roman"/>
          <w:sz w:val="28"/>
          <w:szCs w:val="28"/>
        </w:rPr>
        <w:t xml:space="preserve">                     16</w:t>
      </w:r>
      <w:r w:rsidR="00CE2A61">
        <w:rPr>
          <w:rFonts w:ascii="Times New Roman" w:hAnsi="Times New Roman"/>
          <w:sz w:val="28"/>
          <w:szCs w:val="28"/>
        </w:rPr>
        <w:t> 173 876</w:t>
      </w:r>
      <w:r w:rsidR="00443A0C" w:rsidRPr="00BC0844">
        <w:rPr>
          <w:rFonts w:ascii="Times New Roman" w:hAnsi="Times New Roman"/>
          <w:sz w:val="28"/>
          <w:szCs w:val="28"/>
        </w:rPr>
        <w:t xml:space="preserve"> рублей </w:t>
      </w:r>
      <w:r w:rsidR="00CE2A61">
        <w:rPr>
          <w:rFonts w:ascii="Times New Roman" w:hAnsi="Times New Roman"/>
          <w:sz w:val="28"/>
          <w:szCs w:val="28"/>
        </w:rPr>
        <w:t>58</w:t>
      </w:r>
      <w:r w:rsidR="00214F95">
        <w:rPr>
          <w:rFonts w:ascii="Times New Roman" w:hAnsi="Times New Roman"/>
          <w:sz w:val="28"/>
          <w:szCs w:val="28"/>
        </w:rPr>
        <w:t xml:space="preserve"> копе</w:t>
      </w:r>
      <w:r w:rsidR="000C002A">
        <w:rPr>
          <w:rFonts w:ascii="Times New Roman" w:hAnsi="Times New Roman"/>
          <w:sz w:val="28"/>
          <w:szCs w:val="28"/>
        </w:rPr>
        <w:t>ек</w:t>
      </w:r>
      <w:r w:rsidR="0065048D" w:rsidRPr="00BC0844">
        <w:rPr>
          <w:rFonts w:ascii="Times New Roman" w:hAnsi="Times New Roman"/>
          <w:sz w:val="28"/>
          <w:szCs w:val="28"/>
        </w:rPr>
        <w:t xml:space="preserve">; </w:t>
      </w:r>
    </w:p>
    <w:p w:rsidR="000C002A" w:rsidRPr="00BC0844" w:rsidRDefault="000C002A" w:rsidP="000C002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-010200000 «Нематериальные активы». </w:t>
      </w:r>
      <w:r w:rsidRPr="00BC0844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 xml:space="preserve">начало </w:t>
      </w:r>
      <w:r w:rsidRPr="00BC0844">
        <w:rPr>
          <w:rFonts w:ascii="Times New Roman" w:hAnsi="Times New Roman"/>
          <w:sz w:val="28"/>
          <w:szCs w:val="28"/>
        </w:rPr>
        <w:t xml:space="preserve"> отчетного</w:t>
      </w:r>
      <w:proofErr w:type="gramEnd"/>
      <w:r w:rsidRPr="00BC0844">
        <w:rPr>
          <w:rFonts w:ascii="Times New Roman" w:hAnsi="Times New Roman"/>
          <w:sz w:val="28"/>
          <w:szCs w:val="28"/>
        </w:rPr>
        <w:t xml:space="preserve"> периода составила</w:t>
      </w:r>
      <w:r>
        <w:rPr>
          <w:rFonts w:ascii="Times New Roman" w:hAnsi="Times New Roman"/>
          <w:sz w:val="28"/>
          <w:szCs w:val="28"/>
        </w:rPr>
        <w:t xml:space="preserve"> 8000 рублей 00 копеек, на конец отчетного периода                     8000 рублей 00 копеек</w:t>
      </w:r>
      <w:r w:rsidRPr="00BC0844">
        <w:rPr>
          <w:rFonts w:ascii="Times New Roman" w:hAnsi="Times New Roman"/>
          <w:sz w:val="28"/>
          <w:szCs w:val="28"/>
        </w:rPr>
        <w:t>;</w:t>
      </w:r>
    </w:p>
    <w:p w:rsidR="00D53A03" w:rsidRDefault="00D53A03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0844">
        <w:rPr>
          <w:rFonts w:ascii="Times New Roman" w:hAnsi="Times New Roman"/>
          <w:sz w:val="28"/>
          <w:szCs w:val="28"/>
        </w:rPr>
        <w:t>-010300000 «</w:t>
      </w:r>
      <w:r w:rsidR="00901ECC" w:rsidRPr="00BC0844">
        <w:rPr>
          <w:rFonts w:ascii="Times New Roman" w:hAnsi="Times New Roman"/>
          <w:sz w:val="28"/>
          <w:szCs w:val="28"/>
        </w:rPr>
        <w:t>Непроизведенные активы»</w:t>
      </w:r>
      <w:r w:rsidR="00BC0844" w:rsidRPr="00BC0844">
        <w:rPr>
          <w:rFonts w:ascii="Times New Roman" w:hAnsi="Times New Roman"/>
          <w:sz w:val="28"/>
          <w:szCs w:val="28"/>
        </w:rPr>
        <w:t>.</w:t>
      </w:r>
      <w:r w:rsidR="000C2964">
        <w:rPr>
          <w:rFonts w:ascii="Times New Roman" w:hAnsi="Times New Roman"/>
          <w:sz w:val="28"/>
          <w:szCs w:val="28"/>
        </w:rPr>
        <w:t xml:space="preserve"> </w:t>
      </w:r>
      <w:r w:rsidR="00BC0844" w:rsidRPr="00BC0844">
        <w:rPr>
          <w:rFonts w:ascii="Times New Roman" w:hAnsi="Times New Roman"/>
          <w:sz w:val="28"/>
          <w:szCs w:val="28"/>
        </w:rPr>
        <w:t>С</w:t>
      </w:r>
      <w:r w:rsidR="00277601" w:rsidRPr="00BC0844">
        <w:rPr>
          <w:rFonts w:ascii="Times New Roman" w:hAnsi="Times New Roman"/>
          <w:sz w:val="28"/>
          <w:szCs w:val="28"/>
        </w:rPr>
        <w:t>тоимость</w:t>
      </w:r>
      <w:r w:rsidR="004652C3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4652C3">
        <w:rPr>
          <w:rFonts w:ascii="Times New Roman" w:hAnsi="Times New Roman"/>
          <w:sz w:val="28"/>
          <w:szCs w:val="28"/>
        </w:rPr>
        <w:t xml:space="preserve">начало </w:t>
      </w:r>
      <w:r w:rsidR="00277601" w:rsidRPr="00BC0844">
        <w:rPr>
          <w:rFonts w:ascii="Times New Roman" w:hAnsi="Times New Roman"/>
          <w:sz w:val="28"/>
          <w:szCs w:val="28"/>
        </w:rPr>
        <w:t xml:space="preserve"> отчетного</w:t>
      </w:r>
      <w:proofErr w:type="gramEnd"/>
      <w:r w:rsidR="00277601" w:rsidRPr="00BC0844">
        <w:rPr>
          <w:rFonts w:ascii="Times New Roman" w:hAnsi="Times New Roman"/>
          <w:sz w:val="28"/>
          <w:szCs w:val="28"/>
        </w:rPr>
        <w:t xml:space="preserve"> периода составила</w:t>
      </w:r>
      <w:r w:rsidR="000C002A">
        <w:rPr>
          <w:rFonts w:ascii="Times New Roman" w:hAnsi="Times New Roman"/>
          <w:sz w:val="28"/>
          <w:szCs w:val="28"/>
        </w:rPr>
        <w:t xml:space="preserve">  95 399 243 рубля 47 копеек</w:t>
      </w:r>
      <w:r w:rsidR="004652C3">
        <w:rPr>
          <w:rFonts w:ascii="Times New Roman" w:hAnsi="Times New Roman"/>
          <w:sz w:val="28"/>
          <w:szCs w:val="28"/>
        </w:rPr>
        <w:t xml:space="preserve">, на конец отчетного периода </w:t>
      </w:r>
      <w:r w:rsidR="007766B5">
        <w:rPr>
          <w:rFonts w:ascii="Times New Roman" w:hAnsi="Times New Roman"/>
          <w:sz w:val="28"/>
          <w:szCs w:val="28"/>
        </w:rPr>
        <w:t>95 399 243 рубля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7766B5">
        <w:rPr>
          <w:rFonts w:ascii="Times New Roman" w:hAnsi="Times New Roman"/>
          <w:sz w:val="28"/>
          <w:szCs w:val="28"/>
        </w:rPr>
        <w:t>47 копеек</w:t>
      </w:r>
      <w:r w:rsidR="007E7AB8" w:rsidRPr="00BC0844">
        <w:rPr>
          <w:rFonts w:ascii="Times New Roman" w:hAnsi="Times New Roman"/>
          <w:sz w:val="28"/>
          <w:szCs w:val="28"/>
        </w:rPr>
        <w:t>;</w:t>
      </w:r>
    </w:p>
    <w:p w:rsidR="00DA2A88" w:rsidRPr="00BC0844" w:rsidRDefault="00DA2A88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-010500000 «Материальные запасы»</w:t>
      </w:r>
      <w:r w:rsidR="00DF1FB9">
        <w:rPr>
          <w:rFonts w:ascii="Times New Roman" w:hAnsi="Times New Roman"/>
          <w:sz w:val="28"/>
          <w:szCs w:val="28"/>
        </w:rPr>
        <w:t>. Стоимость на</w:t>
      </w:r>
      <w:r w:rsidR="00CE2A61">
        <w:rPr>
          <w:rFonts w:ascii="Times New Roman" w:hAnsi="Times New Roman"/>
          <w:sz w:val="28"/>
          <w:szCs w:val="28"/>
        </w:rPr>
        <w:t xml:space="preserve"> начало </w:t>
      </w:r>
      <w:proofErr w:type="gramStart"/>
      <w:r w:rsidR="00CE2A61">
        <w:rPr>
          <w:rFonts w:ascii="Times New Roman" w:hAnsi="Times New Roman"/>
          <w:sz w:val="28"/>
          <w:szCs w:val="28"/>
        </w:rPr>
        <w:t xml:space="preserve">и </w:t>
      </w:r>
      <w:r w:rsidR="00DF1FB9">
        <w:rPr>
          <w:rFonts w:ascii="Times New Roman" w:hAnsi="Times New Roman"/>
          <w:sz w:val="28"/>
          <w:szCs w:val="28"/>
        </w:rPr>
        <w:t xml:space="preserve"> конец</w:t>
      </w:r>
      <w:proofErr w:type="gramEnd"/>
      <w:r w:rsidR="00DF1FB9">
        <w:rPr>
          <w:rFonts w:ascii="Times New Roman" w:hAnsi="Times New Roman"/>
          <w:sz w:val="28"/>
          <w:szCs w:val="28"/>
        </w:rPr>
        <w:t xml:space="preserve"> года составляет 10200 рублей 00 копеек;</w:t>
      </w:r>
    </w:p>
    <w:p w:rsidR="004652C3" w:rsidRDefault="004652C3" w:rsidP="004652C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-010800000 «Нефинансовые активы имущества казны» на начало года</w:t>
      </w:r>
      <w:r w:rsidR="000C002A">
        <w:rPr>
          <w:rFonts w:ascii="Times New Roman" w:hAnsi="Times New Roman"/>
          <w:sz w:val="28"/>
          <w:szCs w:val="28"/>
        </w:rPr>
        <w:t xml:space="preserve">              </w:t>
      </w:r>
      <w:r w:rsidR="00DA2A88">
        <w:rPr>
          <w:rFonts w:ascii="Times New Roman" w:hAnsi="Times New Roman"/>
          <w:sz w:val="28"/>
          <w:szCs w:val="28"/>
        </w:rPr>
        <w:t>9 210 </w:t>
      </w:r>
      <w:proofErr w:type="gramStart"/>
      <w:r w:rsidR="00DA2A88">
        <w:rPr>
          <w:rFonts w:ascii="Times New Roman" w:hAnsi="Times New Roman"/>
          <w:sz w:val="28"/>
          <w:szCs w:val="28"/>
        </w:rPr>
        <w:t xml:space="preserve">272 </w:t>
      </w:r>
      <w:r w:rsidR="000C002A">
        <w:rPr>
          <w:rFonts w:ascii="Times New Roman" w:hAnsi="Times New Roman"/>
          <w:sz w:val="28"/>
          <w:szCs w:val="28"/>
        </w:rPr>
        <w:t xml:space="preserve"> рубл</w:t>
      </w:r>
      <w:r w:rsidR="00DA2A88">
        <w:rPr>
          <w:rFonts w:ascii="Times New Roman" w:hAnsi="Times New Roman"/>
          <w:sz w:val="28"/>
          <w:szCs w:val="28"/>
        </w:rPr>
        <w:t>я</w:t>
      </w:r>
      <w:proofErr w:type="gramEnd"/>
      <w:r w:rsidR="000C002A">
        <w:rPr>
          <w:rFonts w:ascii="Times New Roman" w:hAnsi="Times New Roman"/>
          <w:sz w:val="28"/>
          <w:szCs w:val="28"/>
        </w:rPr>
        <w:t xml:space="preserve"> </w:t>
      </w:r>
      <w:r w:rsidR="00DA2A88">
        <w:rPr>
          <w:rFonts w:ascii="Times New Roman" w:hAnsi="Times New Roman"/>
          <w:sz w:val="28"/>
          <w:szCs w:val="28"/>
        </w:rPr>
        <w:t>78</w:t>
      </w:r>
      <w:r w:rsidR="000C002A" w:rsidRPr="00B41CCD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на конец года </w:t>
      </w:r>
      <w:r w:rsidR="000C002A">
        <w:rPr>
          <w:rFonts w:ascii="Times New Roman" w:hAnsi="Times New Roman"/>
          <w:sz w:val="28"/>
          <w:szCs w:val="28"/>
        </w:rPr>
        <w:t xml:space="preserve">9 210 272 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0C002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</w:t>
      </w:r>
      <w:r w:rsidR="000C002A">
        <w:rPr>
          <w:rFonts w:ascii="Times New Roman" w:hAnsi="Times New Roman"/>
          <w:sz w:val="28"/>
          <w:szCs w:val="28"/>
        </w:rPr>
        <w:t>78</w:t>
      </w:r>
      <w:r w:rsidRPr="00B41CCD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4652C3" w:rsidRPr="00BC0844" w:rsidRDefault="004652C3" w:rsidP="004652C3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B70BF" w:rsidRPr="00BC0844" w:rsidRDefault="004B70BF" w:rsidP="00817C04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C0844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BC0844" w:rsidRDefault="004B70BF" w:rsidP="00817C04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390A17" w:rsidRDefault="004B70BF" w:rsidP="002F2C5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39C6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4652C3">
        <w:rPr>
          <w:rFonts w:ascii="Times New Roman" w:hAnsi="Times New Roman"/>
          <w:sz w:val="28"/>
          <w:szCs w:val="28"/>
        </w:rPr>
        <w:t xml:space="preserve">ного </w:t>
      </w:r>
      <w:r w:rsidR="003F345A">
        <w:rPr>
          <w:rFonts w:ascii="Times New Roman" w:hAnsi="Times New Roman"/>
          <w:sz w:val="28"/>
          <w:szCs w:val="28"/>
        </w:rPr>
        <w:t>казначейства» на 01.01.202</w:t>
      </w:r>
      <w:r w:rsidR="004B69AE">
        <w:rPr>
          <w:rFonts w:ascii="Times New Roman" w:hAnsi="Times New Roman"/>
          <w:sz w:val="28"/>
          <w:szCs w:val="28"/>
        </w:rPr>
        <w:t>4</w:t>
      </w:r>
      <w:r w:rsidR="00211948" w:rsidRPr="003639C6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3639C6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7766B5">
        <w:rPr>
          <w:rFonts w:ascii="Times New Roman" w:hAnsi="Times New Roman"/>
          <w:sz w:val="28"/>
          <w:szCs w:val="28"/>
        </w:rPr>
        <w:t xml:space="preserve">й области на последнюю дату </w:t>
      </w:r>
      <w:r w:rsidR="003F345A">
        <w:rPr>
          <w:rFonts w:ascii="Times New Roman" w:hAnsi="Times New Roman"/>
          <w:sz w:val="28"/>
          <w:szCs w:val="28"/>
        </w:rPr>
        <w:t>202</w:t>
      </w:r>
      <w:r w:rsidR="004B69AE">
        <w:rPr>
          <w:rFonts w:ascii="Times New Roman" w:hAnsi="Times New Roman"/>
          <w:sz w:val="28"/>
          <w:szCs w:val="28"/>
        </w:rPr>
        <w:t>3</w:t>
      </w:r>
      <w:r w:rsidRPr="003639C6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</w:t>
      </w:r>
      <w:r w:rsidR="00444892" w:rsidRPr="003639C6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444892" w:rsidRPr="003639C6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214F95">
        <w:rPr>
          <w:rFonts w:ascii="Times New Roman" w:hAnsi="Times New Roman"/>
          <w:sz w:val="28"/>
          <w:szCs w:val="28"/>
        </w:rPr>
        <w:t xml:space="preserve"> </w:t>
      </w:r>
      <w:r w:rsidRPr="003639C6">
        <w:rPr>
          <w:rFonts w:ascii="Times New Roman" w:hAnsi="Times New Roman"/>
          <w:sz w:val="28"/>
          <w:szCs w:val="28"/>
        </w:rPr>
        <w:t>сельсовет» Дмитриевского района Курской области на</w:t>
      </w:r>
      <w:r w:rsidR="007766B5">
        <w:rPr>
          <w:rFonts w:ascii="Times New Roman" w:hAnsi="Times New Roman"/>
          <w:sz w:val="28"/>
          <w:szCs w:val="28"/>
        </w:rPr>
        <w:t xml:space="preserve">                 </w:t>
      </w:r>
      <w:r w:rsidRPr="003639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7A0B" w:rsidRPr="003639C6">
        <w:rPr>
          <w:rFonts w:ascii="Times New Roman" w:hAnsi="Times New Roman"/>
          <w:sz w:val="28"/>
          <w:szCs w:val="28"/>
        </w:rPr>
        <w:t>0</w:t>
      </w:r>
      <w:r w:rsidR="003F345A">
        <w:rPr>
          <w:rFonts w:ascii="Times New Roman" w:hAnsi="Times New Roman"/>
          <w:sz w:val="28"/>
          <w:szCs w:val="28"/>
        </w:rPr>
        <w:t>1.01.202</w:t>
      </w:r>
      <w:r w:rsidR="004B69AE">
        <w:rPr>
          <w:rFonts w:ascii="Times New Roman" w:hAnsi="Times New Roman"/>
          <w:sz w:val="28"/>
          <w:szCs w:val="28"/>
        </w:rPr>
        <w:t>3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444892" w:rsidRPr="003639C6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44892" w:rsidRPr="003639C6">
        <w:rPr>
          <w:rFonts w:ascii="Times New Roman" w:hAnsi="Times New Roman"/>
          <w:sz w:val="28"/>
          <w:szCs w:val="28"/>
        </w:rPr>
        <w:t xml:space="preserve"> составляет</w:t>
      </w:r>
      <w:r w:rsidR="003F345A">
        <w:rPr>
          <w:rFonts w:ascii="Times New Roman" w:hAnsi="Times New Roman"/>
          <w:sz w:val="28"/>
          <w:szCs w:val="28"/>
        </w:rPr>
        <w:t xml:space="preserve"> </w:t>
      </w:r>
      <w:r w:rsidR="004B69AE">
        <w:rPr>
          <w:rFonts w:ascii="Times New Roman" w:hAnsi="Times New Roman"/>
          <w:sz w:val="28"/>
          <w:szCs w:val="28"/>
        </w:rPr>
        <w:t>5 679 002</w:t>
      </w:r>
      <w:r w:rsidR="00DF1FB9">
        <w:rPr>
          <w:rFonts w:ascii="Times New Roman" w:hAnsi="Times New Roman"/>
          <w:sz w:val="28"/>
          <w:szCs w:val="28"/>
        </w:rPr>
        <w:t xml:space="preserve">  рубл</w:t>
      </w:r>
      <w:r w:rsidR="004B69AE">
        <w:rPr>
          <w:rFonts w:ascii="Times New Roman" w:hAnsi="Times New Roman"/>
          <w:sz w:val="28"/>
          <w:szCs w:val="28"/>
        </w:rPr>
        <w:t>я</w:t>
      </w:r>
      <w:r w:rsidR="00DF1FB9">
        <w:rPr>
          <w:rFonts w:ascii="Times New Roman" w:hAnsi="Times New Roman"/>
          <w:sz w:val="28"/>
          <w:szCs w:val="28"/>
        </w:rPr>
        <w:t xml:space="preserve"> </w:t>
      </w:r>
      <w:r w:rsidR="004B69AE">
        <w:rPr>
          <w:rFonts w:ascii="Times New Roman" w:hAnsi="Times New Roman"/>
          <w:sz w:val="28"/>
          <w:szCs w:val="28"/>
        </w:rPr>
        <w:t>30</w:t>
      </w:r>
      <w:r w:rsidR="00DF1FB9">
        <w:rPr>
          <w:rFonts w:ascii="Times New Roman" w:hAnsi="Times New Roman"/>
          <w:sz w:val="28"/>
          <w:szCs w:val="28"/>
        </w:rPr>
        <w:t xml:space="preserve"> копеек</w:t>
      </w:r>
      <w:r w:rsidR="00497A0B" w:rsidRPr="003639C6">
        <w:rPr>
          <w:rFonts w:ascii="Times New Roman" w:hAnsi="Times New Roman"/>
          <w:sz w:val="28"/>
          <w:szCs w:val="28"/>
        </w:rPr>
        <w:t xml:space="preserve">, на </w:t>
      </w:r>
      <w:r w:rsidRPr="003639C6">
        <w:rPr>
          <w:rFonts w:ascii="Times New Roman" w:hAnsi="Times New Roman"/>
          <w:sz w:val="28"/>
          <w:szCs w:val="28"/>
        </w:rPr>
        <w:t>0</w:t>
      </w:r>
      <w:r w:rsidR="00C7607E" w:rsidRPr="003639C6">
        <w:rPr>
          <w:rFonts w:ascii="Times New Roman" w:hAnsi="Times New Roman"/>
          <w:sz w:val="28"/>
          <w:szCs w:val="28"/>
        </w:rPr>
        <w:t>1</w:t>
      </w:r>
      <w:r w:rsidR="004652C3">
        <w:rPr>
          <w:rFonts w:ascii="Times New Roman" w:hAnsi="Times New Roman"/>
          <w:sz w:val="28"/>
          <w:szCs w:val="28"/>
        </w:rPr>
        <w:t>.01.202</w:t>
      </w:r>
      <w:r w:rsidR="004B69AE">
        <w:rPr>
          <w:rFonts w:ascii="Times New Roman" w:hAnsi="Times New Roman"/>
          <w:sz w:val="28"/>
          <w:szCs w:val="28"/>
        </w:rPr>
        <w:t>4</w:t>
      </w:r>
      <w:r w:rsidR="00AF2403" w:rsidRPr="003639C6">
        <w:rPr>
          <w:rFonts w:ascii="Times New Roman" w:hAnsi="Times New Roman"/>
          <w:sz w:val="28"/>
          <w:szCs w:val="28"/>
        </w:rPr>
        <w:t xml:space="preserve"> года </w:t>
      </w:r>
      <w:r w:rsidR="00214F95">
        <w:rPr>
          <w:rFonts w:ascii="Times New Roman" w:hAnsi="Times New Roman"/>
          <w:sz w:val="28"/>
          <w:szCs w:val="28"/>
        </w:rPr>
        <w:t xml:space="preserve">– </w:t>
      </w:r>
      <w:r w:rsidR="004652C3">
        <w:rPr>
          <w:rFonts w:ascii="Times New Roman" w:hAnsi="Times New Roman"/>
          <w:sz w:val="28"/>
          <w:szCs w:val="28"/>
        </w:rPr>
        <w:t xml:space="preserve">                  </w:t>
      </w:r>
      <w:r w:rsidR="004B69AE">
        <w:rPr>
          <w:rFonts w:ascii="Times New Roman" w:hAnsi="Times New Roman"/>
          <w:sz w:val="28"/>
          <w:szCs w:val="28"/>
        </w:rPr>
        <w:t>3</w:t>
      </w:r>
      <w:r w:rsidR="00B009A7">
        <w:rPr>
          <w:rFonts w:ascii="Times New Roman" w:hAnsi="Times New Roman"/>
          <w:sz w:val="28"/>
          <w:szCs w:val="28"/>
        </w:rPr>
        <w:t> </w:t>
      </w:r>
      <w:r w:rsidR="004B69AE">
        <w:rPr>
          <w:rFonts w:ascii="Times New Roman" w:hAnsi="Times New Roman"/>
          <w:sz w:val="28"/>
          <w:szCs w:val="28"/>
        </w:rPr>
        <w:t>243</w:t>
      </w:r>
      <w:r w:rsidR="00B009A7">
        <w:rPr>
          <w:rFonts w:ascii="Times New Roman" w:hAnsi="Times New Roman"/>
          <w:sz w:val="28"/>
          <w:szCs w:val="28"/>
        </w:rPr>
        <w:t xml:space="preserve"> 863</w:t>
      </w:r>
      <w:r w:rsidR="003F345A">
        <w:rPr>
          <w:rFonts w:ascii="Times New Roman" w:hAnsi="Times New Roman"/>
          <w:sz w:val="28"/>
          <w:szCs w:val="28"/>
        </w:rPr>
        <w:t xml:space="preserve">  рубл</w:t>
      </w:r>
      <w:r w:rsidR="00B009A7">
        <w:rPr>
          <w:rFonts w:ascii="Times New Roman" w:hAnsi="Times New Roman"/>
          <w:sz w:val="28"/>
          <w:szCs w:val="28"/>
        </w:rPr>
        <w:t>я</w:t>
      </w:r>
      <w:r w:rsidR="007766B5">
        <w:rPr>
          <w:rFonts w:ascii="Times New Roman" w:hAnsi="Times New Roman"/>
          <w:sz w:val="28"/>
          <w:szCs w:val="28"/>
        </w:rPr>
        <w:t xml:space="preserve"> </w:t>
      </w:r>
      <w:r w:rsidR="00B009A7">
        <w:rPr>
          <w:rFonts w:ascii="Times New Roman" w:hAnsi="Times New Roman"/>
          <w:sz w:val="28"/>
          <w:szCs w:val="28"/>
        </w:rPr>
        <w:t>99</w:t>
      </w:r>
      <w:r w:rsidR="00DF1FB9">
        <w:rPr>
          <w:rFonts w:ascii="Times New Roman" w:hAnsi="Times New Roman"/>
          <w:sz w:val="28"/>
          <w:szCs w:val="28"/>
        </w:rPr>
        <w:t xml:space="preserve"> </w:t>
      </w:r>
      <w:r w:rsidR="007766B5">
        <w:rPr>
          <w:rFonts w:ascii="Times New Roman" w:hAnsi="Times New Roman"/>
          <w:sz w:val="28"/>
          <w:szCs w:val="28"/>
        </w:rPr>
        <w:t>копеек</w:t>
      </w:r>
      <w:r w:rsidR="008C732E" w:rsidRPr="003639C6">
        <w:rPr>
          <w:rFonts w:ascii="Times New Roman" w:hAnsi="Times New Roman"/>
          <w:sz w:val="28"/>
          <w:szCs w:val="28"/>
        </w:rPr>
        <w:t>.</w:t>
      </w:r>
    </w:p>
    <w:p w:rsidR="004B70BF" w:rsidRPr="00F26B42" w:rsidRDefault="004652C3" w:rsidP="003F345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214F95">
        <w:rPr>
          <w:rFonts w:ascii="Times New Roman" w:hAnsi="Times New Roman"/>
          <w:sz w:val="28"/>
          <w:szCs w:val="28"/>
        </w:rPr>
        <w:t>торская задолженность по доходам (сч.020500000) на на</w:t>
      </w:r>
      <w:r>
        <w:rPr>
          <w:rFonts w:ascii="Times New Roman" w:hAnsi="Times New Roman"/>
          <w:sz w:val="28"/>
          <w:szCs w:val="28"/>
        </w:rPr>
        <w:t>чало года составляет</w:t>
      </w:r>
      <w:r w:rsidR="009D4A6A">
        <w:rPr>
          <w:rFonts w:ascii="Times New Roman" w:hAnsi="Times New Roman"/>
          <w:sz w:val="28"/>
          <w:szCs w:val="28"/>
        </w:rPr>
        <w:t xml:space="preserve"> </w:t>
      </w:r>
      <w:r w:rsidR="00B009A7">
        <w:rPr>
          <w:rFonts w:ascii="Times New Roman" w:hAnsi="Times New Roman"/>
          <w:sz w:val="28"/>
          <w:szCs w:val="28"/>
        </w:rPr>
        <w:t>253 274 712</w:t>
      </w:r>
      <w:r w:rsidR="003F345A">
        <w:rPr>
          <w:rFonts w:ascii="Times New Roman" w:hAnsi="Times New Roman"/>
          <w:sz w:val="28"/>
          <w:szCs w:val="28"/>
        </w:rPr>
        <w:t xml:space="preserve"> рублей </w:t>
      </w:r>
      <w:r w:rsidR="00B009A7">
        <w:rPr>
          <w:rFonts w:ascii="Times New Roman" w:hAnsi="Times New Roman"/>
          <w:sz w:val="28"/>
          <w:szCs w:val="28"/>
        </w:rPr>
        <w:t>80</w:t>
      </w:r>
      <w:r w:rsidR="003F345A" w:rsidRPr="00F23E47">
        <w:rPr>
          <w:rFonts w:ascii="Times New Roman" w:hAnsi="Times New Roman"/>
          <w:sz w:val="28"/>
          <w:szCs w:val="28"/>
        </w:rPr>
        <w:t xml:space="preserve"> копе</w:t>
      </w:r>
      <w:r w:rsidR="009D4A6A">
        <w:rPr>
          <w:rFonts w:ascii="Times New Roman" w:hAnsi="Times New Roman"/>
          <w:sz w:val="28"/>
          <w:szCs w:val="28"/>
        </w:rPr>
        <w:t>ек</w:t>
      </w:r>
      <w:r w:rsidR="00214F95">
        <w:rPr>
          <w:rFonts w:ascii="Times New Roman" w:hAnsi="Times New Roman"/>
          <w:sz w:val="28"/>
          <w:szCs w:val="28"/>
        </w:rPr>
        <w:t xml:space="preserve">, на конец года </w:t>
      </w:r>
      <w:r w:rsidR="00B009A7">
        <w:rPr>
          <w:rFonts w:ascii="Times New Roman" w:hAnsi="Times New Roman"/>
          <w:sz w:val="28"/>
          <w:szCs w:val="28"/>
        </w:rPr>
        <w:t>245 624 </w:t>
      </w:r>
      <w:proofErr w:type="gramStart"/>
      <w:r w:rsidR="00B009A7">
        <w:rPr>
          <w:rFonts w:ascii="Times New Roman" w:hAnsi="Times New Roman"/>
          <w:sz w:val="28"/>
          <w:szCs w:val="28"/>
        </w:rPr>
        <w:t xml:space="preserve">616 </w:t>
      </w:r>
      <w:r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="00B009A7">
        <w:rPr>
          <w:rFonts w:ascii="Times New Roman" w:hAnsi="Times New Roman"/>
          <w:sz w:val="28"/>
          <w:szCs w:val="28"/>
        </w:rPr>
        <w:t>39</w:t>
      </w:r>
      <w:r w:rsidR="00214F95" w:rsidRPr="00F23E47">
        <w:rPr>
          <w:rFonts w:ascii="Times New Roman" w:hAnsi="Times New Roman"/>
          <w:sz w:val="28"/>
          <w:szCs w:val="28"/>
        </w:rPr>
        <w:t xml:space="preserve"> </w:t>
      </w:r>
      <w:r w:rsidR="00F23E47" w:rsidRPr="00F23E47">
        <w:rPr>
          <w:rFonts w:ascii="Times New Roman" w:hAnsi="Times New Roman"/>
          <w:sz w:val="28"/>
          <w:szCs w:val="28"/>
        </w:rPr>
        <w:t>копе</w:t>
      </w:r>
      <w:r w:rsidR="003F345A">
        <w:rPr>
          <w:rFonts w:ascii="Times New Roman" w:hAnsi="Times New Roman"/>
          <w:sz w:val="28"/>
          <w:szCs w:val="28"/>
        </w:rPr>
        <w:t>ек</w:t>
      </w:r>
      <w:r w:rsidR="00F23E47">
        <w:rPr>
          <w:rFonts w:ascii="Times New Roman" w:hAnsi="Times New Roman"/>
          <w:sz w:val="28"/>
          <w:szCs w:val="28"/>
        </w:rPr>
        <w:t>.</w:t>
      </w:r>
    </w:p>
    <w:p w:rsidR="00795C9B" w:rsidRDefault="004B70BF" w:rsidP="002925E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3639C6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2925EB" w:rsidRPr="002925EB" w:rsidRDefault="002925EB" w:rsidP="002925E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3639C6" w:rsidRPr="005B47E0" w:rsidRDefault="002925EB" w:rsidP="00183EF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B009A7">
        <w:rPr>
          <w:rFonts w:ascii="Times New Roman" w:hAnsi="Times New Roman"/>
          <w:sz w:val="28"/>
          <w:szCs w:val="28"/>
        </w:rPr>
        <w:t>3</w:t>
      </w:r>
      <w:r w:rsidR="003639C6" w:rsidRPr="005B47E0">
        <w:rPr>
          <w:rFonts w:ascii="Times New Roman" w:hAnsi="Times New Roman"/>
          <w:sz w:val="28"/>
          <w:szCs w:val="28"/>
        </w:rPr>
        <w:t xml:space="preserve"> года остаток по счету 020500000 «</w:t>
      </w:r>
      <w:r w:rsidR="00F23E47">
        <w:rPr>
          <w:rFonts w:ascii="Times New Roman" w:hAnsi="Times New Roman"/>
          <w:sz w:val="28"/>
          <w:szCs w:val="28"/>
        </w:rPr>
        <w:t>Кредиторская задолженность по</w:t>
      </w:r>
      <w:r w:rsidR="003639C6" w:rsidRPr="005B47E0">
        <w:rPr>
          <w:rFonts w:ascii="Times New Roman" w:hAnsi="Times New Roman"/>
          <w:sz w:val="28"/>
          <w:szCs w:val="28"/>
        </w:rPr>
        <w:t xml:space="preserve"> доходам» </w:t>
      </w:r>
      <w:proofErr w:type="gramStart"/>
      <w:r w:rsidR="003639C6" w:rsidRPr="005B47E0">
        <w:rPr>
          <w:rFonts w:ascii="Times New Roman" w:hAnsi="Times New Roman"/>
          <w:sz w:val="28"/>
          <w:szCs w:val="28"/>
        </w:rPr>
        <w:t xml:space="preserve">составляет 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9D4A6A">
        <w:rPr>
          <w:rFonts w:ascii="Times New Roman" w:hAnsi="Times New Roman"/>
          <w:sz w:val="28"/>
          <w:szCs w:val="28"/>
        </w:rPr>
        <w:t>1</w:t>
      </w:r>
      <w:proofErr w:type="gramEnd"/>
      <w:r w:rsidR="00B009A7">
        <w:rPr>
          <w:rFonts w:ascii="Times New Roman" w:hAnsi="Times New Roman"/>
          <w:sz w:val="28"/>
          <w:szCs w:val="28"/>
        </w:rPr>
        <w:t> 001 742</w:t>
      </w:r>
      <w:r w:rsidR="009D4A6A">
        <w:rPr>
          <w:rFonts w:ascii="Times New Roman" w:hAnsi="Times New Roman"/>
          <w:sz w:val="28"/>
          <w:szCs w:val="28"/>
        </w:rPr>
        <w:t xml:space="preserve">  рубл</w:t>
      </w:r>
      <w:r w:rsidR="00B009A7">
        <w:rPr>
          <w:rFonts w:ascii="Times New Roman" w:hAnsi="Times New Roman"/>
          <w:sz w:val="28"/>
          <w:szCs w:val="28"/>
        </w:rPr>
        <w:t xml:space="preserve">я             </w:t>
      </w:r>
      <w:r w:rsidR="009D4A6A">
        <w:rPr>
          <w:rFonts w:ascii="Times New Roman" w:hAnsi="Times New Roman"/>
          <w:sz w:val="28"/>
          <w:szCs w:val="28"/>
        </w:rPr>
        <w:t xml:space="preserve"> </w:t>
      </w:r>
      <w:r w:rsidR="00B009A7">
        <w:rPr>
          <w:rFonts w:ascii="Times New Roman" w:hAnsi="Times New Roman"/>
          <w:sz w:val="28"/>
          <w:szCs w:val="28"/>
        </w:rPr>
        <w:t>94</w:t>
      </w:r>
      <w:r w:rsidR="009D4A6A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, по состоянию на 01.01.202</w:t>
      </w:r>
      <w:r w:rsidR="00B009A7">
        <w:rPr>
          <w:rFonts w:ascii="Times New Roman" w:hAnsi="Times New Roman"/>
          <w:sz w:val="28"/>
          <w:szCs w:val="28"/>
        </w:rPr>
        <w:t>4</w:t>
      </w:r>
      <w:r w:rsidR="003639C6" w:rsidRPr="005B47E0">
        <w:rPr>
          <w:rFonts w:ascii="Times New Roman" w:hAnsi="Times New Roman"/>
          <w:sz w:val="28"/>
          <w:szCs w:val="28"/>
        </w:rPr>
        <w:t xml:space="preserve"> года – </w:t>
      </w:r>
      <w:r w:rsidR="00B009A7">
        <w:rPr>
          <w:rFonts w:ascii="Times New Roman" w:hAnsi="Times New Roman"/>
          <w:sz w:val="28"/>
          <w:szCs w:val="28"/>
        </w:rPr>
        <w:t>38 912</w:t>
      </w:r>
      <w:r>
        <w:rPr>
          <w:rFonts w:ascii="Times New Roman" w:hAnsi="Times New Roman"/>
          <w:sz w:val="28"/>
          <w:szCs w:val="28"/>
        </w:rPr>
        <w:t xml:space="preserve">  рублей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B009A7">
        <w:rPr>
          <w:rFonts w:ascii="Times New Roman" w:hAnsi="Times New Roman"/>
          <w:sz w:val="28"/>
          <w:szCs w:val="28"/>
        </w:rPr>
        <w:t>22</w:t>
      </w:r>
      <w:r w:rsidR="009D4A6A">
        <w:rPr>
          <w:rFonts w:ascii="Times New Roman" w:hAnsi="Times New Roman"/>
          <w:sz w:val="28"/>
          <w:szCs w:val="28"/>
        </w:rPr>
        <w:t xml:space="preserve"> </w:t>
      </w:r>
      <w:r w:rsidR="003F3A6F">
        <w:rPr>
          <w:rFonts w:ascii="Times New Roman" w:hAnsi="Times New Roman"/>
          <w:sz w:val="28"/>
          <w:szCs w:val="28"/>
        </w:rPr>
        <w:t xml:space="preserve"> копе</w:t>
      </w:r>
      <w:r w:rsidR="00B009A7">
        <w:rPr>
          <w:rFonts w:ascii="Times New Roman" w:hAnsi="Times New Roman"/>
          <w:sz w:val="28"/>
          <w:szCs w:val="28"/>
        </w:rPr>
        <w:t>йки</w:t>
      </w:r>
      <w:r w:rsidR="003639C6" w:rsidRPr="005B47E0">
        <w:rPr>
          <w:rFonts w:ascii="Times New Roman" w:hAnsi="Times New Roman"/>
          <w:sz w:val="28"/>
          <w:szCs w:val="28"/>
        </w:rPr>
        <w:t>.</w:t>
      </w:r>
    </w:p>
    <w:p w:rsidR="004B70BF" w:rsidRPr="00A856BD" w:rsidRDefault="004B70BF" w:rsidP="00183EF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6BD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440911" w:rsidRPr="00A856BD">
        <w:rPr>
          <w:rFonts w:ascii="Times New Roman" w:hAnsi="Times New Roman"/>
          <w:sz w:val="28"/>
          <w:szCs w:val="28"/>
        </w:rPr>
        <w:t>»</w:t>
      </w:r>
      <w:r w:rsidRPr="00A856BD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4B70BF" w:rsidRPr="00A856BD" w:rsidRDefault="004B70BF" w:rsidP="00183EF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6BD">
        <w:rPr>
          <w:rFonts w:ascii="Times New Roman" w:hAnsi="Times New Roman"/>
          <w:sz w:val="28"/>
          <w:szCs w:val="28"/>
        </w:rPr>
        <w:t>Задолженность по данным пла</w:t>
      </w:r>
      <w:r w:rsidR="004C2F82">
        <w:rPr>
          <w:rFonts w:ascii="Times New Roman" w:hAnsi="Times New Roman"/>
          <w:sz w:val="28"/>
          <w:szCs w:val="28"/>
        </w:rPr>
        <w:t>тежам по состоянию на 01.01.202</w:t>
      </w:r>
      <w:r w:rsidR="00B009A7">
        <w:rPr>
          <w:rFonts w:ascii="Times New Roman" w:hAnsi="Times New Roman"/>
          <w:sz w:val="28"/>
          <w:szCs w:val="28"/>
        </w:rPr>
        <w:t>3</w:t>
      </w:r>
      <w:r w:rsidRPr="00A856BD">
        <w:rPr>
          <w:rFonts w:ascii="Times New Roman" w:hAnsi="Times New Roman"/>
          <w:sz w:val="28"/>
          <w:szCs w:val="28"/>
        </w:rPr>
        <w:t xml:space="preserve"> года </w:t>
      </w:r>
      <w:r w:rsidR="004C2F82">
        <w:rPr>
          <w:rFonts w:ascii="Times New Roman" w:hAnsi="Times New Roman"/>
          <w:sz w:val="28"/>
          <w:szCs w:val="28"/>
        </w:rPr>
        <w:t>и на 01.01.202</w:t>
      </w:r>
      <w:r w:rsidR="00B009A7">
        <w:rPr>
          <w:rFonts w:ascii="Times New Roman" w:hAnsi="Times New Roman"/>
          <w:sz w:val="28"/>
          <w:szCs w:val="28"/>
        </w:rPr>
        <w:t>4</w:t>
      </w:r>
      <w:r w:rsidR="007D4107" w:rsidRPr="00A856BD">
        <w:rPr>
          <w:rFonts w:ascii="Times New Roman" w:hAnsi="Times New Roman"/>
          <w:sz w:val="28"/>
          <w:szCs w:val="28"/>
        </w:rPr>
        <w:t xml:space="preserve"> года </w:t>
      </w:r>
      <w:r w:rsidRPr="00A856BD">
        <w:rPr>
          <w:rFonts w:ascii="Times New Roman" w:hAnsi="Times New Roman"/>
          <w:sz w:val="28"/>
          <w:szCs w:val="28"/>
        </w:rPr>
        <w:t>отсутствует.</w:t>
      </w:r>
    </w:p>
    <w:p w:rsidR="00694950" w:rsidRPr="004976DD" w:rsidRDefault="00694950" w:rsidP="00183EF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4976DD" w:rsidRDefault="009D3EF1" w:rsidP="00183EF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976DD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4976DD" w:rsidRDefault="009D3EF1" w:rsidP="00183EF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676FE" w:rsidRPr="00535771" w:rsidRDefault="00A856BD" w:rsidP="005357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6DD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 данные о финансовых результатах деятельности в разрезе КОСГУ по состоян</w:t>
      </w:r>
      <w:r w:rsidR="002925EB">
        <w:rPr>
          <w:rFonts w:ascii="Times New Roman" w:hAnsi="Times New Roman"/>
          <w:sz w:val="28"/>
          <w:szCs w:val="28"/>
        </w:rPr>
        <w:t>ию на 01.01.202</w:t>
      </w:r>
      <w:r w:rsidR="00B009A7">
        <w:rPr>
          <w:rFonts w:ascii="Times New Roman" w:hAnsi="Times New Roman"/>
          <w:sz w:val="28"/>
          <w:szCs w:val="28"/>
        </w:rPr>
        <w:t>4</w:t>
      </w:r>
      <w:r w:rsidRPr="004976DD">
        <w:rPr>
          <w:rFonts w:ascii="Times New Roman" w:hAnsi="Times New Roman"/>
          <w:sz w:val="28"/>
          <w:szCs w:val="28"/>
        </w:rPr>
        <w:t xml:space="preserve"> года.</w:t>
      </w:r>
    </w:p>
    <w:p w:rsidR="007C763D" w:rsidRPr="004976DD" w:rsidRDefault="00DC6078" w:rsidP="00347B6E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976DD">
        <w:rPr>
          <w:rFonts w:ascii="Times New Roman" w:hAnsi="Times New Roman"/>
          <w:i/>
          <w:sz w:val="28"/>
          <w:szCs w:val="28"/>
        </w:rPr>
        <w:lastRenderedPageBreak/>
        <w:t>О</w:t>
      </w:r>
      <w:r w:rsidR="007C763D" w:rsidRPr="004976DD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4976DD" w:rsidRDefault="008B539E" w:rsidP="0034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BC40D3" w:rsidRDefault="008B539E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0D3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BC40D3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BC40D3">
        <w:rPr>
          <w:rFonts w:ascii="Times New Roman" w:hAnsi="Times New Roman"/>
          <w:sz w:val="28"/>
          <w:szCs w:val="28"/>
        </w:rPr>
        <w:t>ипа</w:t>
      </w:r>
      <w:r w:rsidR="002156FD" w:rsidRPr="00BC40D3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380A8F" w:rsidRPr="00BC40D3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F4566A" w:rsidRPr="00BC40D3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347B6E" w:rsidRPr="00BC40D3">
        <w:rPr>
          <w:rFonts w:ascii="Times New Roman" w:hAnsi="Times New Roman"/>
          <w:sz w:val="28"/>
          <w:szCs w:val="28"/>
        </w:rPr>
        <w:t xml:space="preserve"> района</w:t>
      </w:r>
      <w:r w:rsidR="00F4566A" w:rsidRPr="00BC40D3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BC40D3">
        <w:rPr>
          <w:rFonts w:ascii="Times New Roman" w:hAnsi="Times New Roman"/>
          <w:sz w:val="28"/>
          <w:szCs w:val="28"/>
        </w:rPr>
        <w:t>в соответствии</w:t>
      </w:r>
      <w:r w:rsidR="00246A17" w:rsidRPr="00BC40D3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347B6E" w:rsidRPr="00BC40D3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BC40D3">
        <w:rPr>
          <w:rFonts w:ascii="Times New Roman" w:hAnsi="Times New Roman"/>
          <w:sz w:val="28"/>
          <w:szCs w:val="28"/>
        </w:rPr>
        <w:t xml:space="preserve"> Управл</w:t>
      </w:r>
      <w:r w:rsidR="00347B6E" w:rsidRPr="00BC40D3">
        <w:rPr>
          <w:rFonts w:ascii="Times New Roman" w:hAnsi="Times New Roman"/>
          <w:sz w:val="28"/>
          <w:szCs w:val="28"/>
        </w:rPr>
        <w:t>ением Федерального казначейства</w:t>
      </w:r>
      <w:r w:rsidR="00246A17" w:rsidRPr="00BC40D3">
        <w:rPr>
          <w:rFonts w:ascii="Times New Roman" w:hAnsi="Times New Roman"/>
          <w:sz w:val="28"/>
          <w:szCs w:val="28"/>
        </w:rPr>
        <w:t xml:space="preserve"> по Курской области отдельных функций по исполнению бюджета муниципального образования «</w:t>
      </w:r>
      <w:proofErr w:type="spellStart"/>
      <w:r w:rsidR="00347B6E" w:rsidRPr="00BC40D3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246A17" w:rsidRPr="00BC40D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BC40D3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BC40D3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4652C3" w:rsidRDefault="00246A17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0D3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4C2F82">
        <w:rPr>
          <w:rFonts w:ascii="Times New Roman" w:hAnsi="Times New Roman"/>
          <w:bCs/>
          <w:sz w:val="28"/>
          <w:szCs w:val="28"/>
        </w:rPr>
        <w:t>03231643386084484400</w:t>
      </w:r>
      <w:r w:rsidR="004652C3">
        <w:rPr>
          <w:rFonts w:ascii="Times New Roman" w:hAnsi="Times New Roman"/>
          <w:bCs/>
          <w:sz w:val="28"/>
          <w:szCs w:val="28"/>
        </w:rPr>
        <w:t xml:space="preserve"> </w:t>
      </w:r>
      <w:r w:rsidR="004652C3" w:rsidRPr="004652C3">
        <w:rPr>
          <w:rFonts w:ascii="Times New Roman" w:hAnsi="Times New Roman"/>
          <w:sz w:val="28"/>
          <w:szCs w:val="28"/>
        </w:rPr>
        <w:t xml:space="preserve">открытом в Отделении Курск </w:t>
      </w:r>
      <w:r w:rsidR="004C2F82">
        <w:rPr>
          <w:rFonts w:ascii="Times New Roman" w:hAnsi="Times New Roman"/>
          <w:sz w:val="28"/>
          <w:szCs w:val="28"/>
        </w:rPr>
        <w:t>Банка России</w:t>
      </w:r>
      <w:r w:rsidRPr="004652C3">
        <w:rPr>
          <w:rFonts w:ascii="Times New Roman" w:hAnsi="Times New Roman"/>
          <w:sz w:val="28"/>
          <w:szCs w:val="28"/>
        </w:rPr>
        <w:t>.</w:t>
      </w:r>
    </w:p>
    <w:p w:rsidR="002925EB" w:rsidRPr="00F26B42" w:rsidRDefault="00246A17" w:rsidP="009D4A6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0D3">
        <w:rPr>
          <w:rFonts w:ascii="Times New Roman" w:hAnsi="Times New Roman"/>
          <w:sz w:val="28"/>
          <w:szCs w:val="28"/>
        </w:rPr>
        <w:t>Данные 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Pr="00BC40D3">
        <w:rPr>
          <w:rFonts w:ascii="Times New Roman" w:hAnsi="Times New Roman"/>
          <w:sz w:val="28"/>
          <w:szCs w:val="28"/>
        </w:rPr>
        <w:t>23 «Отчет о движении д</w:t>
      </w:r>
      <w:r w:rsidR="00480732" w:rsidRPr="00BC40D3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BC40D3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BC40D3">
        <w:rPr>
          <w:rFonts w:ascii="Times New Roman" w:hAnsi="Times New Roman"/>
          <w:sz w:val="28"/>
          <w:szCs w:val="28"/>
        </w:rPr>
        <w:t xml:space="preserve"> формы 0503151</w:t>
      </w:r>
      <w:r w:rsidRPr="00BC40D3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BC40D3">
        <w:rPr>
          <w:rFonts w:ascii="Times New Roman" w:hAnsi="Times New Roman"/>
          <w:sz w:val="28"/>
          <w:szCs w:val="28"/>
        </w:rPr>
        <w:t>по</w:t>
      </w:r>
      <w:r w:rsidRPr="00BC40D3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480732" w:rsidRPr="00BC40D3">
        <w:rPr>
          <w:rFonts w:ascii="Times New Roman" w:hAnsi="Times New Roman"/>
          <w:sz w:val="28"/>
          <w:szCs w:val="28"/>
        </w:rPr>
        <w:t>», полученным</w:t>
      </w:r>
      <w:r w:rsidRPr="00BC40D3">
        <w:rPr>
          <w:rFonts w:ascii="Times New Roman" w:hAnsi="Times New Roman"/>
          <w:sz w:val="28"/>
          <w:szCs w:val="28"/>
        </w:rPr>
        <w:t xml:space="preserve"> из</w:t>
      </w:r>
      <w:r w:rsidR="00480732" w:rsidRPr="00BC40D3">
        <w:rPr>
          <w:rFonts w:ascii="Times New Roman" w:hAnsi="Times New Roman"/>
          <w:sz w:val="28"/>
          <w:szCs w:val="28"/>
        </w:rPr>
        <w:t xml:space="preserve"> Федерального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51119B" w:rsidRPr="00BC40D3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="004652C3">
        <w:rPr>
          <w:rFonts w:ascii="Times New Roman" w:hAnsi="Times New Roman"/>
          <w:sz w:val="28"/>
          <w:szCs w:val="28"/>
        </w:rPr>
        <w:t xml:space="preserve"> на          </w:t>
      </w:r>
      <w:r w:rsidR="002925EB">
        <w:rPr>
          <w:rFonts w:ascii="Times New Roman" w:hAnsi="Times New Roman"/>
          <w:sz w:val="28"/>
          <w:szCs w:val="28"/>
        </w:rPr>
        <w:t xml:space="preserve">           01.01.202</w:t>
      </w:r>
      <w:r w:rsidR="00B009A7">
        <w:rPr>
          <w:rFonts w:ascii="Times New Roman" w:hAnsi="Times New Roman"/>
          <w:sz w:val="28"/>
          <w:szCs w:val="28"/>
        </w:rPr>
        <w:t>4</w:t>
      </w:r>
      <w:r w:rsidR="00F26B42">
        <w:rPr>
          <w:rFonts w:ascii="Times New Roman" w:hAnsi="Times New Roman"/>
          <w:sz w:val="28"/>
          <w:szCs w:val="28"/>
        </w:rPr>
        <w:t xml:space="preserve"> года</w:t>
      </w:r>
      <w:r w:rsidR="002925EB">
        <w:rPr>
          <w:rFonts w:ascii="Times New Roman" w:hAnsi="Times New Roman"/>
          <w:sz w:val="28"/>
          <w:szCs w:val="28"/>
        </w:rPr>
        <w:t>.</w:t>
      </w:r>
    </w:p>
    <w:p w:rsidR="00206644" w:rsidRDefault="00206644" w:rsidP="0048073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BC40D3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9D4A6A" w:rsidRPr="00BC40D3" w:rsidRDefault="009D4A6A" w:rsidP="0048073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206644" w:rsidRPr="00E27692" w:rsidRDefault="00206644" w:rsidP="00F26B4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E27692">
        <w:rPr>
          <w:rFonts w:ascii="Times New Roman" w:hAnsi="Times New Roman"/>
          <w:sz w:val="28"/>
          <w:szCs w:val="28"/>
        </w:rPr>
        <w:t>Данные 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Pr="00E27692">
        <w:rPr>
          <w:rFonts w:ascii="Times New Roman" w:hAnsi="Times New Roman"/>
          <w:sz w:val="28"/>
          <w:szCs w:val="28"/>
        </w:rPr>
        <w:t>68 «Сведения о движении нефин</w:t>
      </w:r>
      <w:r w:rsidR="00480732" w:rsidRPr="00E27692">
        <w:rPr>
          <w:rFonts w:ascii="Times New Roman" w:hAnsi="Times New Roman"/>
          <w:sz w:val="28"/>
          <w:szCs w:val="28"/>
        </w:rPr>
        <w:t>ансовых активов» соответствуют идентичным показателям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B67AF7" w:rsidRPr="00E27692">
        <w:rPr>
          <w:rFonts w:ascii="Times New Roman" w:hAnsi="Times New Roman"/>
          <w:sz w:val="28"/>
          <w:szCs w:val="28"/>
        </w:rPr>
        <w:t>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="00B67AF7" w:rsidRPr="00E27692">
        <w:rPr>
          <w:rFonts w:ascii="Times New Roman" w:hAnsi="Times New Roman"/>
          <w:sz w:val="28"/>
          <w:szCs w:val="28"/>
        </w:rPr>
        <w:t xml:space="preserve">20 «Баланс </w:t>
      </w:r>
      <w:r w:rsidRPr="00E27692">
        <w:rPr>
          <w:rFonts w:ascii="Times New Roman" w:hAnsi="Times New Roman"/>
          <w:sz w:val="28"/>
          <w:szCs w:val="28"/>
        </w:rPr>
        <w:t>исполнения бюджета</w:t>
      </w:r>
      <w:r w:rsidR="00B67AF7" w:rsidRPr="00E27692">
        <w:rPr>
          <w:rFonts w:ascii="Times New Roman" w:hAnsi="Times New Roman"/>
          <w:sz w:val="28"/>
          <w:szCs w:val="28"/>
        </w:rPr>
        <w:t>»</w:t>
      </w:r>
      <w:r w:rsidRPr="00E27692">
        <w:rPr>
          <w:rFonts w:ascii="Times New Roman" w:hAnsi="Times New Roman"/>
          <w:sz w:val="28"/>
          <w:szCs w:val="28"/>
        </w:rPr>
        <w:t xml:space="preserve"> и </w:t>
      </w:r>
      <w:r w:rsidR="00B67AF7" w:rsidRPr="00E27692">
        <w:rPr>
          <w:rFonts w:ascii="Times New Roman" w:hAnsi="Times New Roman"/>
          <w:sz w:val="28"/>
          <w:szCs w:val="28"/>
        </w:rPr>
        <w:t>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="00B67AF7" w:rsidRPr="00E27692">
        <w:rPr>
          <w:rFonts w:ascii="Times New Roman" w:hAnsi="Times New Roman"/>
          <w:sz w:val="28"/>
          <w:szCs w:val="28"/>
        </w:rPr>
        <w:t>21 «Отчет</w:t>
      </w:r>
      <w:r w:rsidRPr="00E27692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B67AF7" w:rsidRPr="00E27692">
        <w:rPr>
          <w:rFonts w:ascii="Times New Roman" w:hAnsi="Times New Roman"/>
          <w:sz w:val="28"/>
          <w:szCs w:val="28"/>
        </w:rPr>
        <w:t>».</w:t>
      </w:r>
    </w:p>
    <w:p w:rsidR="00755770" w:rsidRPr="00E27692" w:rsidRDefault="002925EB" w:rsidP="0048073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B009A7">
        <w:rPr>
          <w:rFonts w:ascii="Times New Roman" w:hAnsi="Times New Roman"/>
          <w:sz w:val="28"/>
          <w:szCs w:val="28"/>
        </w:rPr>
        <w:t>3</w:t>
      </w:r>
      <w:r w:rsidR="00DC5DE7">
        <w:rPr>
          <w:rFonts w:ascii="Times New Roman" w:hAnsi="Times New Roman"/>
          <w:sz w:val="28"/>
          <w:szCs w:val="28"/>
        </w:rPr>
        <w:t xml:space="preserve"> </w:t>
      </w:r>
      <w:r w:rsidR="00755770" w:rsidRPr="00E27692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755770" w:rsidRPr="00E27692">
        <w:rPr>
          <w:rFonts w:ascii="Times New Roman" w:hAnsi="Times New Roman"/>
          <w:sz w:val="28"/>
          <w:szCs w:val="28"/>
        </w:rPr>
        <w:t xml:space="preserve"> </w:t>
      </w:r>
      <w:r w:rsidR="004C3F3D">
        <w:rPr>
          <w:rFonts w:ascii="Times New Roman" w:hAnsi="Times New Roman"/>
          <w:sz w:val="28"/>
          <w:szCs w:val="28"/>
        </w:rPr>
        <w:t>основные средства не приобретались</w:t>
      </w:r>
      <w:r w:rsidR="00463F2C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основны</w:t>
      </w:r>
      <w:r w:rsidR="00D031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D0315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03156">
        <w:rPr>
          <w:rFonts w:ascii="Times New Roman" w:hAnsi="Times New Roman"/>
          <w:sz w:val="28"/>
          <w:szCs w:val="28"/>
        </w:rPr>
        <w:t xml:space="preserve">  списаны</w:t>
      </w:r>
      <w:r w:rsidR="00273EFC">
        <w:rPr>
          <w:rFonts w:ascii="Times New Roman" w:hAnsi="Times New Roman"/>
          <w:sz w:val="28"/>
          <w:szCs w:val="28"/>
        </w:rPr>
        <w:t xml:space="preserve"> на сумму 87 366,00 рублей. </w:t>
      </w:r>
    </w:p>
    <w:p w:rsidR="00206644" w:rsidRPr="000A078B" w:rsidRDefault="00206644" w:rsidP="00D026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78B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4024A9" w:rsidRPr="000A078B">
        <w:rPr>
          <w:rFonts w:ascii="Times New Roman" w:hAnsi="Times New Roman"/>
          <w:sz w:val="28"/>
          <w:szCs w:val="28"/>
        </w:rPr>
        <w:t>н</w:t>
      </w:r>
      <w:r w:rsidR="00E64BF2" w:rsidRPr="000A078B">
        <w:rPr>
          <w:rFonts w:ascii="Times New Roman" w:hAnsi="Times New Roman"/>
          <w:sz w:val="28"/>
          <w:szCs w:val="28"/>
        </w:rPr>
        <w:t>о</w:t>
      </w:r>
      <w:r w:rsidR="00D02637">
        <w:rPr>
          <w:rFonts w:ascii="Times New Roman" w:hAnsi="Times New Roman"/>
          <w:sz w:val="28"/>
          <w:szCs w:val="28"/>
        </w:rPr>
        <w:t xml:space="preserve">вных средств составляет </w:t>
      </w:r>
      <w:r w:rsidR="004C2F82">
        <w:rPr>
          <w:rFonts w:ascii="Times New Roman" w:hAnsi="Times New Roman"/>
          <w:sz w:val="28"/>
          <w:szCs w:val="28"/>
        </w:rPr>
        <w:t xml:space="preserve">                     </w:t>
      </w:r>
      <w:r w:rsidR="00273EFC">
        <w:rPr>
          <w:rFonts w:ascii="Times New Roman" w:hAnsi="Times New Roman"/>
          <w:sz w:val="28"/>
          <w:szCs w:val="28"/>
        </w:rPr>
        <w:t>99131</w:t>
      </w:r>
      <w:r w:rsidR="00480732" w:rsidRPr="000A078B">
        <w:rPr>
          <w:rFonts w:ascii="Times New Roman" w:hAnsi="Times New Roman"/>
          <w:sz w:val="28"/>
          <w:szCs w:val="28"/>
        </w:rPr>
        <w:t xml:space="preserve"> рубл</w:t>
      </w:r>
      <w:r w:rsidR="00273EFC">
        <w:rPr>
          <w:rFonts w:ascii="Times New Roman" w:hAnsi="Times New Roman"/>
          <w:sz w:val="28"/>
          <w:szCs w:val="28"/>
        </w:rPr>
        <w:t>ь</w:t>
      </w:r>
      <w:r w:rsidR="00FA5C0C">
        <w:rPr>
          <w:rFonts w:ascii="Times New Roman" w:hAnsi="Times New Roman"/>
          <w:sz w:val="28"/>
          <w:szCs w:val="28"/>
        </w:rPr>
        <w:t xml:space="preserve"> </w:t>
      </w:r>
      <w:r w:rsidR="00273EFC">
        <w:rPr>
          <w:rFonts w:ascii="Times New Roman" w:hAnsi="Times New Roman"/>
          <w:sz w:val="28"/>
          <w:szCs w:val="28"/>
        </w:rPr>
        <w:t>21</w:t>
      </w:r>
      <w:r w:rsidR="00E27692" w:rsidRPr="000A078B">
        <w:rPr>
          <w:rFonts w:ascii="Times New Roman" w:hAnsi="Times New Roman"/>
          <w:sz w:val="28"/>
          <w:szCs w:val="28"/>
        </w:rPr>
        <w:t xml:space="preserve"> копе</w:t>
      </w:r>
      <w:r w:rsidR="00273EFC">
        <w:rPr>
          <w:rFonts w:ascii="Times New Roman" w:hAnsi="Times New Roman"/>
          <w:sz w:val="28"/>
          <w:szCs w:val="28"/>
        </w:rPr>
        <w:t>йка</w:t>
      </w:r>
      <w:r w:rsidR="00E64BF2" w:rsidRPr="000A078B">
        <w:rPr>
          <w:rFonts w:ascii="Times New Roman" w:hAnsi="Times New Roman"/>
          <w:sz w:val="28"/>
          <w:szCs w:val="28"/>
        </w:rPr>
        <w:t>.</w:t>
      </w:r>
    </w:p>
    <w:p w:rsidR="00206644" w:rsidRPr="000A078B" w:rsidRDefault="00206644" w:rsidP="004E40A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78B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FA5C0C">
        <w:rPr>
          <w:rFonts w:ascii="Times New Roman" w:hAnsi="Times New Roman"/>
          <w:sz w:val="28"/>
          <w:szCs w:val="28"/>
        </w:rPr>
        <w:t>сов за 202</w:t>
      </w:r>
      <w:r w:rsidR="00273EFC">
        <w:rPr>
          <w:rFonts w:ascii="Times New Roman" w:hAnsi="Times New Roman"/>
          <w:sz w:val="28"/>
          <w:szCs w:val="28"/>
        </w:rPr>
        <w:t>3</w:t>
      </w:r>
      <w:r w:rsidR="005D5C14" w:rsidRPr="000A078B">
        <w:rPr>
          <w:rFonts w:ascii="Times New Roman" w:hAnsi="Times New Roman"/>
          <w:sz w:val="28"/>
          <w:szCs w:val="28"/>
        </w:rPr>
        <w:t xml:space="preserve"> год составило </w:t>
      </w:r>
      <w:r w:rsidR="00D02637">
        <w:rPr>
          <w:rFonts w:ascii="Times New Roman" w:hAnsi="Times New Roman"/>
          <w:sz w:val="28"/>
          <w:szCs w:val="28"/>
        </w:rPr>
        <w:t xml:space="preserve">                 </w:t>
      </w:r>
      <w:r w:rsidR="00230490">
        <w:rPr>
          <w:rFonts w:ascii="Times New Roman" w:hAnsi="Times New Roman"/>
          <w:sz w:val="28"/>
          <w:szCs w:val="28"/>
        </w:rPr>
        <w:t>340 486</w:t>
      </w:r>
      <w:r w:rsidR="00FA5C0C">
        <w:rPr>
          <w:rFonts w:ascii="Times New Roman" w:hAnsi="Times New Roman"/>
          <w:sz w:val="28"/>
          <w:szCs w:val="28"/>
        </w:rPr>
        <w:t xml:space="preserve"> </w:t>
      </w:r>
      <w:r w:rsidR="00D02637">
        <w:rPr>
          <w:rFonts w:ascii="Times New Roman" w:hAnsi="Times New Roman"/>
          <w:sz w:val="28"/>
          <w:szCs w:val="28"/>
        </w:rPr>
        <w:t xml:space="preserve">  рубл</w:t>
      </w:r>
      <w:r w:rsidR="00FA5C0C">
        <w:rPr>
          <w:rFonts w:ascii="Times New Roman" w:hAnsi="Times New Roman"/>
          <w:sz w:val="28"/>
          <w:szCs w:val="28"/>
        </w:rPr>
        <w:t xml:space="preserve">я </w:t>
      </w:r>
      <w:r w:rsidR="00230490">
        <w:rPr>
          <w:rFonts w:ascii="Times New Roman" w:hAnsi="Times New Roman"/>
          <w:sz w:val="28"/>
          <w:szCs w:val="28"/>
        </w:rPr>
        <w:t>81</w:t>
      </w:r>
      <w:r w:rsidR="00D02637">
        <w:rPr>
          <w:rFonts w:ascii="Times New Roman" w:hAnsi="Times New Roman"/>
          <w:sz w:val="28"/>
          <w:szCs w:val="28"/>
        </w:rPr>
        <w:t xml:space="preserve"> копе</w:t>
      </w:r>
      <w:r w:rsidR="00D03156">
        <w:rPr>
          <w:rFonts w:ascii="Times New Roman" w:hAnsi="Times New Roman"/>
          <w:sz w:val="28"/>
          <w:szCs w:val="28"/>
        </w:rPr>
        <w:t>йк</w:t>
      </w:r>
      <w:r w:rsidR="00230490">
        <w:rPr>
          <w:rFonts w:ascii="Times New Roman" w:hAnsi="Times New Roman"/>
          <w:sz w:val="28"/>
          <w:szCs w:val="28"/>
        </w:rPr>
        <w:t>а</w:t>
      </w:r>
      <w:r w:rsidRPr="000A078B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 ф</w:t>
      </w:r>
      <w:r w:rsidR="00106169" w:rsidRPr="000A078B">
        <w:rPr>
          <w:rFonts w:ascii="Times New Roman" w:hAnsi="Times New Roman"/>
          <w:sz w:val="28"/>
          <w:szCs w:val="28"/>
        </w:rPr>
        <w:t xml:space="preserve">ормы </w:t>
      </w:r>
      <w:r w:rsidRPr="000A078B">
        <w:rPr>
          <w:rFonts w:ascii="Times New Roman" w:hAnsi="Times New Roman"/>
          <w:sz w:val="28"/>
          <w:szCs w:val="28"/>
        </w:rPr>
        <w:t>0503</w:t>
      </w:r>
      <w:r w:rsidR="00D02637">
        <w:rPr>
          <w:rFonts w:ascii="Times New Roman" w:hAnsi="Times New Roman"/>
          <w:sz w:val="28"/>
          <w:szCs w:val="28"/>
        </w:rPr>
        <w:t>1</w:t>
      </w:r>
      <w:r w:rsidRPr="000A078B">
        <w:rPr>
          <w:rFonts w:ascii="Times New Roman" w:hAnsi="Times New Roman"/>
          <w:sz w:val="28"/>
          <w:szCs w:val="28"/>
        </w:rPr>
        <w:t>21.</w:t>
      </w:r>
    </w:p>
    <w:p w:rsidR="00456718" w:rsidRPr="00535771" w:rsidRDefault="00206644" w:rsidP="005357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78B">
        <w:rPr>
          <w:rFonts w:ascii="Times New Roman" w:hAnsi="Times New Roman"/>
          <w:sz w:val="28"/>
          <w:szCs w:val="28"/>
        </w:rPr>
        <w:t>Уменьшение стоимости матер</w:t>
      </w:r>
      <w:r w:rsidR="00456718" w:rsidRPr="000A078B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D02637">
        <w:rPr>
          <w:rFonts w:ascii="Times New Roman" w:hAnsi="Times New Roman"/>
          <w:sz w:val="28"/>
          <w:szCs w:val="28"/>
        </w:rPr>
        <w:t xml:space="preserve"> </w:t>
      </w:r>
      <w:r w:rsidR="0053577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30490">
        <w:rPr>
          <w:rFonts w:ascii="Times New Roman" w:hAnsi="Times New Roman"/>
          <w:sz w:val="28"/>
          <w:szCs w:val="28"/>
        </w:rPr>
        <w:t xml:space="preserve">351 </w:t>
      </w:r>
      <w:proofErr w:type="gramStart"/>
      <w:r w:rsidR="00230490">
        <w:rPr>
          <w:rFonts w:ascii="Times New Roman" w:hAnsi="Times New Roman"/>
          <w:sz w:val="28"/>
          <w:szCs w:val="28"/>
        </w:rPr>
        <w:t>304</w:t>
      </w:r>
      <w:r w:rsidR="00D02637">
        <w:rPr>
          <w:rFonts w:ascii="Times New Roman" w:hAnsi="Times New Roman"/>
          <w:sz w:val="28"/>
          <w:szCs w:val="28"/>
        </w:rPr>
        <w:t xml:space="preserve">  рубл</w:t>
      </w:r>
      <w:r w:rsidR="00FA5C0C">
        <w:rPr>
          <w:rFonts w:ascii="Times New Roman" w:hAnsi="Times New Roman"/>
          <w:sz w:val="28"/>
          <w:szCs w:val="28"/>
        </w:rPr>
        <w:t>я</w:t>
      </w:r>
      <w:proofErr w:type="gramEnd"/>
      <w:r w:rsidR="00D02637">
        <w:rPr>
          <w:rFonts w:ascii="Times New Roman" w:hAnsi="Times New Roman"/>
          <w:sz w:val="28"/>
          <w:szCs w:val="28"/>
        </w:rPr>
        <w:t xml:space="preserve"> </w:t>
      </w:r>
      <w:r w:rsidR="00230490">
        <w:rPr>
          <w:rFonts w:ascii="Times New Roman" w:hAnsi="Times New Roman"/>
          <w:sz w:val="28"/>
          <w:szCs w:val="28"/>
        </w:rPr>
        <w:t>15</w:t>
      </w:r>
      <w:r w:rsidR="00D02637">
        <w:rPr>
          <w:rFonts w:ascii="Times New Roman" w:hAnsi="Times New Roman"/>
          <w:sz w:val="28"/>
          <w:szCs w:val="28"/>
        </w:rPr>
        <w:t xml:space="preserve"> копе</w:t>
      </w:r>
      <w:r w:rsidR="00FA5C0C">
        <w:rPr>
          <w:rFonts w:ascii="Times New Roman" w:hAnsi="Times New Roman"/>
          <w:sz w:val="28"/>
          <w:szCs w:val="28"/>
        </w:rPr>
        <w:t>ек</w:t>
      </w:r>
      <w:r w:rsidRPr="000A078B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</w:t>
      </w:r>
      <w:r w:rsidR="00106169" w:rsidRPr="000A078B">
        <w:rPr>
          <w:rFonts w:ascii="Times New Roman" w:hAnsi="Times New Roman"/>
          <w:sz w:val="28"/>
          <w:szCs w:val="28"/>
        </w:rPr>
        <w:t xml:space="preserve">ормы </w:t>
      </w:r>
      <w:r w:rsidRPr="000A078B">
        <w:rPr>
          <w:rFonts w:ascii="Times New Roman" w:hAnsi="Times New Roman"/>
          <w:sz w:val="28"/>
          <w:szCs w:val="28"/>
        </w:rPr>
        <w:t>0503</w:t>
      </w:r>
      <w:r w:rsidR="00D02637">
        <w:rPr>
          <w:rFonts w:ascii="Times New Roman" w:hAnsi="Times New Roman"/>
          <w:sz w:val="28"/>
          <w:szCs w:val="28"/>
        </w:rPr>
        <w:t>1</w:t>
      </w:r>
      <w:r w:rsidRPr="000A078B">
        <w:rPr>
          <w:rFonts w:ascii="Times New Roman" w:hAnsi="Times New Roman"/>
          <w:sz w:val="28"/>
          <w:szCs w:val="28"/>
        </w:rPr>
        <w:t>21.</w:t>
      </w:r>
    </w:p>
    <w:p w:rsidR="008F6011" w:rsidRDefault="008F6011" w:rsidP="004E40A3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F66359">
        <w:rPr>
          <w:rFonts w:ascii="Times New Roman" w:hAnsi="Times New Roman"/>
          <w:i/>
          <w:sz w:val="28"/>
          <w:szCs w:val="28"/>
        </w:rPr>
        <w:t xml:space="preserve">Пояснительная записка </w:t>
      </w:r>
    </w:p>
    <w:p w:rsidR="009D32CB" w:rsidRDefault="0053496E" w:rsidP="00142CBF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E344B0" w:rsidRDefault="00E344B0" w:rsidP="00E344B0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E344B0" w:rsidRPr="00E37895" w:rsidRDefault="00E344B0" w:rsidP="00E34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E37895">
        <w:rPr>
          <w:rFonts w:ascii="Times New Roman" w:hAnsi="Times New Roman"/>
          <w:b/>
          <w:sz w:val="28"/>
          <w:szCs w:val="28"/>
        </w:rPr>
        <w:t>Таблицы №</w:t>
      </w:r>
      <w:r>
        <w:rPr>
          <w:rFonts w:ascii="Times New Roman" w:hAnsi="Times New Roman"/>
          <w:b/>
          <w:sz w:val="28"/>
          <w:szCs w:val="28"/>
        </w:rPr>
        <w:t>3</w:t>
      </w:r>
      <w:r w:rsidRPr="00E37895">
        <w:rPr>
          <w:rFonts w:ascii="Times New Roman" w:hAnsi="Times New Roman"/>
          <w:b/>
          <w:sz w:val="28"/>
          <w:szCs w:val="28"/>
        </w:rPr>
        <w:t xml:space="preserve"> «Сведения о мерах по повышению эффективности </w:t>
      </w:r>
      <w:r>
        <w:rPr>
          <w:rFonts w:ascii="Times New Roman" w:hAnsi="Times New Roman"/>
          <w:b/>
          <w:sz w:val="28"/>
          <w:szCs w:val="28"/>
        </w:rPr>
        <w:t>расходования бюджетных средств»</w:t>
      </w:r>
      <w:r w:rsidRPr="00E37895">
        <w:rPr>
          <w:rFonts w:ascii="Times New Roman" w:hAnsi="Times New Roman"/>
          <w:b/>
          <w:sz w:val="28"/>
          <w:szCs w:val="28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(утратили силу в соответствии с  </w:t>
      </w:r>
      <w:hyperlink r:id="rId11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E344B0" w:rsidRPr="00142CBF" w:rsidRDefault="00E344B0" w:rsidP="00142CBF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923326" w:rsidRPr="00FF1D58" w:rsidRDefault="00923326" w:rsidP="00462DF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F1D58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FF1D58" w:rsidRDefault="004C67C7" w:rsidP="00462DF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462DF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FF1D58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FF1D58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462DFA" w:rsidRPr="00FF1D58">
        <w:rPr>
          <w:rFonts w:ascii="Times New Roman" w:eastAsia="Times New Roman" w:hAnsi="Times New Roman"/>
          <w:sz w:val="28"/>
          <w:szCs w:val="28"/>
          <w:lang w:eastAsia="ru-RU"/>
        </w:rPr>
        <w:t>о образования «</w:t>
      </w:r>
      <w:proofErr w:type="spellStart"/>
      <w:r w:rsidR="00462DFA" w:rsidRPr="00FF1D58">
        <w:rPr>
          <w:rFonts w:ascii="Times New Roman" w:eastAsia="Times New Roman" w:hAnsi="Times New Roman"/>
          <w:sz w:val="28"/>
          <w:szCs w:val="28"/>
          <w:lang w:eastAsia="ru-RU"/>
        </w:rPr>
        <w:t>Почепский</w:t>
      </w:r>
      <w:proofErr w:type="spellEnd"/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  <w:r w:rsidR="00CF5206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462DFA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требованиями статьи 264.1 Бюджетного кодекса </w:t>
      </w:r>
      <w:r w:rsidR="00462DFA" w:rsidRPr="00FF1D5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 Российской Федерации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342A44" w:rsidRPr="00342A44" w:rsidRDefault="00342A44" w:rsidP="00342A4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2A44">
        <w:rPr>
          <w:rFonts w:ascii="Times New Roman" w:hAnsi="Times New Roman"/>
          <w:sz w:val="28"/>
          <w:szCs w:val="28"/>
        </w:rPr>
        <w:t xml:space="preserve">Пояснительная записка составлена с нарушением требований Приказа Министерства финансов РФ от 28.12.2010 года </w:t>
      </w:r>
      <w:r>
        <w:rPr>
          <w:rFonts w:ascii="Times New Roman" w:hAnsi="Times New Roman"/>
          <w:sz w:val="28"/>
          <w:szCs w:val="28"/>
        </w:rPr>
        <w:t>№191н.</w:t>
      </w:r>
      <w:r w:rsidRPr="00342A4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2430" w:rsidRPr="00F00028" w:rsidRDefault="00212430" w:rsidP="00462D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F00028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456718" w:rsidRPr="00F00028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230490">
        <w:rPr>
          <w:rFonts w:ascii="Times New Roman" w:hAnsi="Times New Roman"/>
          <w:sz w:val="28"/>
          <w:szCs w:val="28"/>
        </w:rPr>
        <w:t xml:space="preserve">10 091,0 </w:t>
      </w:r>
      <w:r w:rsidRPr="00F00028">
        <w:rPr>
          <w:rFonts w:ascii="Times New Roman" w:hAnsi="Times New Roman"/>
          <w:sz w:val="28"/>
          <w:szCs w:val="28"/>
        </w:rPr>
        <w:t>тыс. рублей, расх</w:t>
      </w:r>
      <w:r w:rsidR="00456718" w:rsidRPr="00F00028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230490">
        <w:rPr>
          <w:rFonts w:ascii="Times New Roman" w:hAnsi="Times New Roman"/>
          <w:sz w:val="28"/>
          <w:szCs w:val="28"/>
        </w:rPr>
        <w:t>13803,4</w:t>
      </w:r>
      <w:r w:rsidRPr="00F00028">
        <w:rPr>
          <w:rFonts w:ascii="Times New Roman" w:hAnsi="Times New Roman"/>
          <w:sz w:val="28"/>
          <w:szCs w:val="28"/>
        </w:rPr>
        <w:t xml:space="preserve"> тыс. рублей, </w:t>
      </w:r>
      <w:r w:rsidR="00142CBF">
        <w:rPr>
          <w:rFonts w:ascii="Times New Roman" w:hAnsi="Times New Roman"/>
          <w:sz w:val="28"/>
          <w:szCs w:val="28"/>
        </w:rPr>
        <w:t xml:space="preserve">дефицит </w:t>
      </w:r>
      <w:r w:rsidR="002F3AD7">
        <w:rPr>
          <w:rFonts w:ascii="Times New Roman" w:hAnsi="Times New Roman"/>
          <w:sz w:val="28"/>
          <w:szCs w:val="28"/>
        </w:rPr>
        <w:t xml:space="preserve"> </w:t>
      </w:r>
      <w:r w:rsidR="00456718" w:rsidRPr="00F00028">
        <w:rPr>
          <w:rFonts w:ascii="Times New Roman" w:hAnsi="Times New Roman"/>
          <w:sz w:val="28"/>
          <w:szCs w:val="28"/>
        </w:rPr>
        <w:t xml:space="preserve"> бюджета </w:t>
      </w:r>
      <w:r w:rsidR="00230490">
        <w:rPr>
          <w:rFonts w:ascii="Times New Roman" w:hAnsi="Times New Roman"/>
          <w:sz w:val="28"/>
          <w:szCs w:val="28"/>
        </w:rPr>
        <w:t>3712,4</w:t>
      </w:r>
      <w:r w:rsidR="00970D26" w:rsidRPr="00F00028">
        <w:rPr>
          <w:rFonts w:ascii="Times New Roman" w:hAnsi="Times New Roman"/>
          <w:sz w:val="28"/>
          <w:szCs w:val="28"/>
        </w:rPr>
        <w:t xml:space="preserve"> тыс. рублей</w:t>
      </w:r>
      <w:r w:rsidR="00486B54" w:rsidRPr="00F00028">
        <w:rPr>
          <w:rFonts w:ascii="Times New Roman" w:hAnsi="Times New Roman"/>
          <w:sz w:val="28"/>
          <w:szCs w:val="28"/>
        </w:rPr>
        <w:t xml:space="preserve">. </w:t>
      </w:r>
    </w:p>
    <w:p w:rsidR="00212430" w:rsidRPr="004976DD" w:rsidRDefault="00212430" w:rsidP="00F0002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6DD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A9002C">
        <w:rPr>
          <w:rFonts w:ascii="Times New Roman" w:hAnsi="Times New Roman"/>
          <w:sz w:val="28"/>
          <w:szCs w:val="28"/>
        </w:rPr>
        <w:t>Исполнение бюджета за 20</w:t>
      </w:r>
      <w:r w:rsidR="001C4802">
        <w:rPr>
          <w:rFonts w:ascii="Times New Roman" w:hAnsi="Times New Roman"/>
          <w:sz w:val="28"/>
          <w:szCs w:val="28"/>
        </w:rPr>
        <w:t>2</w:t>
      </w:r>
      <w:r w:rsidR="00230490">
        <w:rPr>
          <w:rFonts w:ascii="Times New Roman" w:hAnsi="Times New Roman"/>
          <w:sz w:val="28"/>
          <w:szCs w:val="28"/>
        </w:rPr>
        <w:t>3</w:t>
      </w:r>
      <w:r w:rsidR="00F00028" w:rsidRPr="004976DD">
        <w:rPr>
          <w:rFonts w:ascii="Times New Roman" w:hAnsi="Times New Roman"/>
          <w:sz w:val="28"/>
          <w:szCs w:val="28"/>
        </w:rPr>
        <w:t xml:space="preserve"> год соста</w:t>
      </w:r>
      <w:r w:rsidR="002F3AD7">
        <w:rPr>
          <w:rFonts w:ascii="Times New Roman" w:hAnsi="Times New Roman"/>
          <w:sz w:val="28"/>
          <w:szCs w:val="28"/>
        </w:rPr>
        <w:t xml:space="preserve">вило по доходам в сумме </w:t>
      </w:r>
      <w:r w:rsidR="00A9002C">
        <w:rPr>
          <w:rFonts w:ascii="Times New Roman" w:hAnsi="Times New Roman"/>
          <w:sz w:val="28"/>
          <w:szCs w:val="28"/>
        </w:rPr>
        <w:t xml:space="preserve">                   </w:t>
      </w:r>
      <w:r w:rsidR="00230490">
        <w:rPr>
          <w:rFonts w:ascii="Times New Roman" w:hAnsi="Times New Roman"/>
          <w:sz w:val="28"/>
          <w:szCs w:val="28"/>
        </w:rPr>
        <w:t>10088,</w:t>
      </w:r>
      <w:proofErr w:type="gramStart"/>
      <w:r w:rsidR="00230490">
        <w:rPr>
          <w:rFonts w:ascii="Times New Roman" w:hAnsi="Times New Roman"/>
          <w:sz w:val="28"/>
          <w:szCs w:val="28"/>
        </w:rPr>
        <w:t>7</w:t>
      </w:r>
      <w:r w:rsidR="00142CBF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142CBF">
        <w:rPr>
          <w:rFonts w:ascii="Times New Roman" w:hAnsi="Times New Roman"/>
          <w:sz w:val="28"/>
          <w:szCs w:val="28"/>
        </w:rPr>
        <w:t xml:space="preserve"> рублей или </w:t>
      </w:r>
      <w:r w:rsidR="00230490">
        <w:rPr>
          <w:rFonts w:ascii="Times New Roman" w:hAnsi="Times New Roman"/>
          <w:sz w:val="28"/>
          <w:szCs w:val="28"/>
        </w:rPr>
        <w:t>99,97</w:t>
      </w:r>
      <w:r w:rsidR="002F3AD7">
        <w:rPr>
          <w:rFonts w:ascii="Times New Roman" w:hAnsi="Times New Roman"/>
          <w:sz w:val="28"/>
          <w:szCs w:val="28"/>
        </w:rPr>
        <w:t>%</w:t>
      </w:r>
      <w:r w:rsidR="001C4802">
        <w:rPr>
          <w:rFonts w:ascii="Times New Roman" w:hAnsi="Times New Roman"/>
          <w:sz w:val="28"/>
          <w:szCs w:val="28"/>
        </w:rPr>
        <w:t xml:space="preserve"> от плана</w:t>
      </w:r>
      <w:r w:rsidR="002F3AD7">
        <w:rPr>
          <w:rFonts w:ascii="Times New Roman" w:hAnsi="Times New Roman"/>
          <w:sz w:val="28"/>
          <w:szCs w:val="28"/>
        </w:rPr>
        <w:t>, по расходам в сумм</w:t>
      </w:r>
      <w:r w:rsidR="00A9002C">
        <w:rPr>
          <w:rFonts w:ascii="Times New Roman" w:hAnsi="Times New Roman"/>
          <w:sz w:val="28"/>
          <w:szCs w:val="28"/>
        </w:rPr>
        <w:t xml:space="preserve">е </w:t>
      </w:r>
      <w:r w:rsidR="00230490">
        <w:rPr>
          <w:rFonts w:ascii="Times New Roman" w:hAnsi="Times New Roman"/>
          <w:sz w:val="28"/>
          <w:szCs w:val="28"/>
        </w:rPr>
        <w:t>12523,8</w:t>
      </w:r>
      <w:r w:rsidR="001C4802">
        <w:rPr>
          <w:rFonts w:ascii="Times New Roman" w:hAnsi="Times New Roman"/>
          <w:sz w:val="28"/>
          <w:szCs w:val="28"/>
        </w:rPr>
        <w:t xml:space="preserve"> </w:t>
      </w:r>
      <w:r w:rsidR="00F00028" w:rsidRPr="004976DD">
        <w:rPr>
          <w:rFonts w:ascii="Times New Roman" w:hAnsi="Times New Roman"/>
          <w:sz w:val="28"/>
          <w:szCs w:val="28"/>
        </w:rPr>
        <w:t xml:space="preserve">тыс. рублей или </w:t>
      </w:r>
      <w:r w:rsidR="00230490">
        <w:rPr>
          <w:rFonts w:ascii="Times New Roman" w:hAnsi="Times New Roman"/>
          <w:sz w:val="28"/>
          <w:szCs w:val="28"/>
        </w:rPr>
        <w:t>90,7</w:t>
      </w:r>
      <w:r w:rsidR="00F00028" w:rsidRPr="004976DD">
        <w:rPr>
          <w:rFonts w:ascii="Times New Roman" w:hAnsi="Times New Roman"/>
          <w:sz w:val="28"/>
          <w:szCs w:val="28"/>
        </w:rPr>
        <w:t>%</w:t>
      </w:r>
      <w:r w:rsidR="001C4802">
        <w:rPr>
          <w:rFonts w:ascii="Times New Roman" w:hAnsi="Times New Roman"/>
          <w:sz w:val="28"/>
          <w:szCs w:val="28"/>
        </w:rPr>
        <w:t xml:space="preserve"> от плана</w:t>
      </w:r>
      <w:r w:rsidR="00F00028" w:rsidRPr="004976DD">
        <w:rPr>
          <w:rFonts w:ascii="Times New Roman" w:hAnsi="Times New Roman"/>
          <w:sz w:val="28"/>
          <w:szCs w:val="28"/>
        </w:rPr>
        <w:t xml:space="preserve">, </w:t>
      </w:r>
      <w:r w:rsidR="00A21750">
        <w:rPr>
          <w:rFonts w:ascii="Times New Roman" w:hAnsi="Times New Roman"/>
          <w:sz w:val="28"/>
          <w:szCs w:val="28"/>
        </w:rPr>
        <w:t xml:space="preserve">дефицит </w:t>
      </w:r>
      <w:r w:rsidR="00F00028" w:rsidRPr="004976DD">
        <w:rPr>
          <w:rFonts w:ascii="Times New Roman" w:hAnsi="Times New Roman"/>
          <w:sz w:val="28"/>
          <w:szCs w:val="28"/>
        </w:rPr>
        <w:t xml:space="preserve"> бюджета в сумме </w:t>
      </w:r>
      <w:r w:rsidR="00932B0E">
        <w:rPr>
          <w:rFonts w:ascii="Times New Roman" w:hAnsi="Times New Roman"/>
          <w:sz w:val="28"/>
          <w:szCs w:val="28"/>
        </w:rPr>
        <w:t>2435,1</w:t>
      </w:r>
      <w:r w:rsidR="00F00028" w:rsidRPr="004976DD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BE1867" w:rsidRDefault="00212430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>Почепский</w:t>
      </w:r>
      <w:proofErr w:type="spellEnd"/>
      <w:r w:rsidR="00733254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254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A21750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934A73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составила </w:t>
      </w:r>
      <w:r w:rsidR="00934A73">
        <w:rPr>
          <w:rFonts w:ascii="Times New Roman" w:eastAsia="Times New Roman" w:hAnsi="Times New Roman"/>
          <w:sz w:val="28"/>
          <w:szCs w:val="28"/>
          <w:lang w:eastAsia="ru-RU"/>
        </w:rPr>
        <w:t>12,9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934A73">
        <w:rPr>
          <w:rFonts w:ascii="Times New Roman" w:eastAsia="Times New Roman" w:hAnsi="Times New Roman"/>
          <w:sz w:val="28"/>
          <w:szCs w:val="28"/>
          <w:lang w:eastAsia="ru-RU"/>
        </w:rPr>
        <w:t>1298,2</w:t>
      </w:r>
      <w:r w:rsidR="003E5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CCD" w:rsidRPr="00BE1867">
        <w:rPr>
          <w:rFonts w:ascii="Times New Roman" w:eastAsia="Times New Roman" w:hAnsi="Times New Roman"/>
          <w:sz w:val="28"/>
          <w:szCs w:val="28"/>
          <w:lang w:eastAsia="ru-RU"/>
        </w:rPr>
        <w:t>тыс. рублей)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BE1867" w:rsidRDefault="00212430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оплаты труда с начислениями в </w:t>
      </w:r>
      <w:r w:rsidR="00052676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</w:t>
      </w:r>
      <w:r w:rsidR="00001000" w:rsidRPr="00BE1867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в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01000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217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4A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</w:t>
      </w:r>
      <w:r w:rsidR="00F26B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A73">
        <w:rPr>
          <w:rFonts w:ascii="Times New Roman" w:eastAsia="Times New Roman" w:hAnsi="Times New Roman"/>
          <w:sz w:val="28"/>
          <w:szCs w:val="28"/>
          <w:lang w:eastAsia="ru-RU"/>
        </w:rPr>
        <w:t>14,5</w:t>
      </w:r>
      <w:r w:rsidR="002F3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867" w:rsidRPr="00BE186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01000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34A73">
        <w:rPr>
          <w:rFonts w:ascii="Times New Roman" w:eastAsia="Times New Roman" w:hAnsi="Times New Roman"/>
          <w:sz w:val="28"/>
          <w:szCs w:val="28"/>
          <w:lang w:eastAsia="ru-RU"/>
        </w:rPr>
        <w:t>1820,9</w:t>
      </w:r>
      <w:r w:rsidR="00BE1867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12430" w:rsidRPr="00BE1867" w:rsidRDefault="00764E63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Рекомендованные </w:t>
      </w:r>
      <w:r w:rsidR="00212430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</w:t>
      </w:r>
      <w:proofErr w:type="gramEnd"/>
      <w:r w:rsidR="00212430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расходов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органов местного</w:t>
      </w:r>
      <w:r w:rsidR="00500E62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 </w:t>
      </w:r>
      <w:r w:rsidR="00934A73">
        <w:rPr>
          <w:rFonts w:ascii="Times New Roman" w:eastAsia="Times New Roman" w:hAnsi="Times New Roman"/>
          <w:sz w:val="28"/>
          <w:szCs w:val="28"/>
          <w:lang w:eastAsia="ru-RU"/>
        </w:rPr>
        <w:t>выдержан</w:t>
      </w:r>
      <w:r w:rsidR="00500E62" w:rsidRPr="00BE18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6B54" w:rsidRPr="005D02EF" w:rsidRDefault="00331980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>7. Программные ра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сходы исполнены в сумме </w:t>
      </w:r>
      <w:r w:rsidR="00934A73">
        <w:rPr>
          <w:rFonts w:ascii="Times New Roman" w:eastAsia="Times New Roman" w:hAnsi="Times New Roman"/>
          <w:sz w:val="28"/>
          <w:szCs w:val="28"/>
          <w:lang w:eastAsia="ru-RU"/>
        </w:rPr>
        <w:t>9759,1</w:t>
      </w: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934A73">
        <w:rPr>
          <w:rFonts w:ascii="Times New Roman" w:eastAsia="Times New Roman" w:hAnsi="Times New Roman"/>
          <w:sz w:val="28"/>
          <w:szCs w:val="28"/>
          <w:lang w:eastAsia="ru-RU"/>
        </w:rPr>
        <w:t>77,9</w:t>
      </w: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>% всех произведенных расходов бюджета. При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 уровне исполнения </w:t>
      </w:r>
      <w:r w:rsidR="0076474A">
        <w:rPr>
          <w:rFonts w:ascii="Times New Roman" w:eastAsia="Times New Roman" w:hAnsi="Times New Roman"/>
          <w:sz w:val="28"/>
          <w:szCs w:val="28"/>
          <w:lang w:eastAsia="ru-RU"/>
        </w:rPr>
        <w:t>95,8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 %, не исполнены расходы по </w:t>
      </w:r>
      <w:r w:rsidR="007647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486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6474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854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</w:t>
      </w: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5D02EF" w:rsidRDefault="00212430" w:rsidP="0004170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25B48" w:rsidRPr="006F7D63" w:rsidRDefault="00525B48" w:rsidP="000417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 w:rsidR="00041700">
        <w:rPr>
          <w:rFonts w:ascii="Times New Roman" w:hAnsi="Times New Roman"/>
          <w:sz w:val="28"/>
          <w:szCs w:val="28"/>
        </w:rPr>
        <w:t>ного</w:t>
      </w:r>
      <w:proofErr w:type="gramEnd"/>
      <w:r w:rsidR="00041700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041700">
        <w:rPr>
          <w:rFonts w:ascii="Times New Roman" w:hAnsi="Times New Roman"/>
          <w:sz w:val="28"/>
          <w:szCs w:val="28"/>
        </w:rPr>
        <w:t>Почепский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5B3507">
        <w:rPr>
          <w:rFonts w:ascii="Times New Roman" w:hAnsi="Times New Roman"/>
          <w:sz w:val="28"/>
          <w:szCs w:val="28"/>
        </w:rPr>
        <w:t xml:space="preserve"> Курской области за 20</w:t>
      </w:r>
      <w:r w:rsidR="00A21750">
        <w:rPr>
          <w:rFonts w:ascii="Times New Roman" w:hAnsi="Times New Roman"/>
          <w:sz w:val="28"/>
          <w:szCs w:val="28"/>
        </w:rPr>
        <w:t>2</w:t>
      </w:r>
      <w:r w:rsidR="0076474A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525B48" w:rsidRDefault="00525B48" w:rsidP="0052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Почепский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85486C">
        <w:rPr>
          <w:rFonts w:ascii="Times New Roman" w:hAnsi="Times New Roman"/>
          <w:sz w:val="28"/>
          <w:szCs w:val="28"/>
        </w:rPr>
        <w:t>Курской области за 202</w:t>
      </w:r>
      <w:r w:rsidR="0076474A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525B48" w:rsidRPr="002007F1" w:rsidRDefault="00525B48" w:rsidP="0052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5C4153">
        <w:rPr>
          <w:rFonts w:ascii="Times New Roman" w:hAnsi="Times New Roman"/>
          <w:sz w:val="28"/>
          <w:szCs w:val="28"/>
        </w:rPr>
        <w:t xml:space="preserve"> принимать меры по сокращению недоимки налоговых и неналоговых доходов.</w:t>
      </w:r>
      <w:r w:rsidR="005B3507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525B48" w:rsidRPr="005C4153" w:rsidRDefault="00525B48" w:rsidP="00525B48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525B48" w:rsidRPr="005C4153" w:rsidRDefault="00525B48" w:rsidP="00525B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5B3507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525B48" w:rsidRPr="005C4153" w:rsidRDefault="00525B48" w:rsidP="00525B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525B48" w:rsidRDefault="00525B48" w:rsidP="00525B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lastRenderedPageBreak/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041700">
        <w:rPr>
          <w:rFonts w:ascii="Times New Roman" w:hAnsi="Times New Roman"/>
          <w:sz w:val="28"/>
          <w:szCs w:val="28"/>
        </w:rPr>
        <w:t>зования «</w:t>
      </w:r>
      <w:proofErr w:type="spellStart"/>
      <w:r w:rsidR="00041700">
        <w:rPr>
          <w:rFonts w:ascii="Times New Roman" w:hAnsi="Times New Roman"/>
          <w:sz w:val="28"/>
          <w:szCs w:val="28"/>
        </w:rPr>
        <w:t>Почепский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0C7CED" w:rsidRDefault="0085486C" w:rsidP="004620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>ринять решение о необходимости прекращения или об изменении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 xml:space="preserve"> начиная с очередного финансового года ранее утвержденных муниципальных программ</w:t>
      </w:r>
      <w:r>
        <w:rPr>
          <w:rFonts w:ascii="Times New Roman" w:hAnsi="Times New Roman"/>
          <w:bCs/>
          <w:sz w:val="28"/>
          <w:szCs w:val="28"/>
          <w:lang w:eastAsia="ru-RU"/>
        </w:rPr>
        <w:t>, расходы по которым не производятся.</w:t>
      </w:r>
    </w:p>
    <w:p w:rsidR="001E5824" w:rsidRDefault="001E5824" w:rsidP="00041700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A44" w:rsidRPr="005D02EF" w:rsidRDefault="00342A44" w:rsidP="00041700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AB9" w:rsidRPr="004B55D2" w:rsidRDefault="005B3507" w:rsidP="001E5824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8017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</w:t>
      </w:r>
      <w:r w:rsidR="008017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В.А. Герасименко</w:t>
      </w:r>
    </w:p>
    <w:p w:rsidR="001E3AB9" w:rsidRPr="004B55D2" w:rsidRDefault="00D42795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</w:t>
      </w:r>
      <w:r w:rsidR="001E3AB9"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</w:t>
      </w:r>
      <w:r w:rsidR="00BF47C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1E3AB9"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1E3AB9" w:rsidRPr="004B55D2" w:rsidSect="005B3507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EE8" w:rsidRDefault="00503EE8" w:rsidP="00BB5450">
      <w:pPr>
        <w:spacing w:after="0" w:line="240" w:lineRule="auto"/>
      </w:pPr>
      <w:r>
        <w:separator/>
      </w:r>
    </w:p>
  </w:endnote>
  <w:endnote w:type="continuationSeparator" w:id="0">
    <w:p w:rsidR="00503EE8" w:rsidRDefault="00503EE8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EE8" w:rsidRDefault="00503EE8" w:rsidP="00BB5450">
      <w:pPr>
        <w:spacing w:after="0" w:line="240" w:lineRule="auto"/>
      </w:pPr>
      <w:r>
        <w:separator/>
      </w:r>
    </w:p>
  </w:footnote>
  <w:footnote w:type="continuationSeparator" w:id="0">
    <w:p w:rsidR="00503EE8" w:rsidRDefault="00503EE8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AC9" w:rsidRPr="005702F8" w:rsidRDefault="00F52AC9" w:rsidP="005702F8">
    <w:pPr>
      <w:pStyle w:val="a4"/>
      <w:jc w:val="center"/>
      <w:rPr>
        <w:rFonts w:ascii="Times New Roman" w:hAnsi="Times New Roman"/>
      </w:rPr>
    </w:pPr>
    <w:r w:rsidRPr="005702F8">
      <w:rPr>
        <w:rFonts w:ascii="Times New Roman" w:hAnsi="Times New Roman"/>
      </w:rPr>
      <w:fldChar w:fldCharType="begin"/>
    </w:r>
    <w:r w:rsidRPr="005702F8">
      <w:rPr>
        <w:rFonts w:ascii="Times New Roman" w:hAnsi="Times New Roman"/>
      </w:rPr>
      <w:instrText>PAGE   \* MERGEFORMAT</w:instrText>
    </w:r>
    <w:r w:rsidRPr="005702F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5702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000"/>
    <w:rsid w:val="00001895"/>
    <w:rsid w:val="00002128"/>
    <w:rsid w:val="00002CE3"/>
    <w:rsid w:val="00007402"/>
    <w:rsid w:val="00007688"/>
    <w:rsid w:val="00007EFA"/>
    <w:rsid w:val="000105F4"/>
    <w:rsid w:val="00010B84"/>
    <w:rsid w:val="00011E96"/>
    <w:rsid w:val="00013C45"/>
    <w:rsid w:val="00016265"/>
    <w:rsid w:val="00016C7F"/>
    <w:rsid w:val="000177E0"/>
    <w:rsid w:val="00017AC1"/>
    <w:rsid w:val="00022FF2"/>
    <w:rsid w:val="0002570D"/>
    <w:rsid w:val="0002608F"/>
    <w:rsid w:val="000306C1"/>
    <w:rsid w:val="00032A83"/>
    <w:rsid w:val="00034377"/>
    <w:rsid w:val="00034FAA"/>
    <w:rsid w:val="00036608"/>
    <w:rsid w:val="0003741E"/>
    <w:rsid w:val="0003774E"/>
    <w:rsid w:val="00037ED9"/>
    <w:rsid w:val="00041700"/>
    <w:rsid w:val="0004583D"/>
    <w:rsid w:val="000514AE"/>
    <w:rsid w:val="00052179"/>
    <w:rsid w:val="00052676"/>
    <w:rsid w:val="00052B2A"/>
    <w:rsid w:val="000553A0"/>
    <w:rsid w:val="00056984"/>
    <w:rsid w:val="00057563"/>
    <w:rsid w:val="00063BF6"/>
    <w:rsid w:val="00064D9B"/>
    <w:rsid w:val="00065CCF"/>
    <w:rsid w:val="0006664E"/>
    <w:rsid w:val="000675BB"/>
    <w:rsid w:val="00067FC5"/>
    <w:rsid w:val="0007125A"/>
    <w:rsid w:val="0007238D"/>
    <w:rsid w:val="00074592"/>
    <w:rsid w:val="00074843"/>
    <w:rsid w:val="00077B28"/>
    <w:rsid w:val="000807A1"/>
    <w:rsid w:val="00082507"/>
    <w:rsid w:val="00082D42"/>
    <w:rsid w:val="000840BB"/>
    <w:rsid w:val="00084E5D"/>
    <w:rsid w:val="000851C8"/>
    <w:rsid w:val="00091B75"/>
    <w:rsid w:val="00092C8A"/>
    <w:rsid w:val="00092F0B"/>
    <w:rsid w:val="00093831"/>
    <w:rsid w:val="000957B0"/>
    <w:rsid w:val="00095AA0"/>
    <w:rsid w:val="00096549"/>
    <w:rsid w:val="0009765B"/>
    <w:rsid w:val="000A078B"/>
    <w:rsid w:val="000A5CAD"/>
    <w:rsid w:val="000A6A40"/>
    <w:rsid w:val="000B0FD6"/>
    <w:rsid w:val="000B332C"/>
    <w:rsid w:val="000B3B96"/>
    <w:rsid w:val="000B48DE"/>
    <w:rsid w:val="000B5932"/>
    <w:rsid w:val="000B5E64"/>
    <w:rsid w:val="000B65BB"/>
    <w:rsid w:val="000B6DE1"/>
    <w:rsid w:val="000C002A"/>
    <w:rsid w:val="000C2964"/>
    <w:rsid w:val="000C2DCE"/>
    <w:rsid w:val="000C300C"/>
    <w:rsid w:val="000C44C2"/>
    <w:rsid w:val="000C471D"/>
    <w:rsid w:val="000C5642"/>
    <w:rsid w:val="000C5C21"/>
    <w:rsid w:val="000C723C"/>
    <w:rsid w:val="000C7275"/>
    <w:rsid w:val="000C7CED"/>
    <w:rsid w:val="000C7D7A"/>
    <w:rsid w:val="000D3BD3"/>
    <w:rsid w:val="000D655E"/>
    <w:rsid w:val="000E28F3"/>
    <w:rsid w:val="000E4DDD"/>
    <w:rsid w:val="000E50EE"/>
    <w:rsid w:val="000E6EF2"/>
    <w:rsid w:val="000F03B8"/>
    <w:rsid w:val="000F0619"/>
    <w:rsid w:val="000F1ABA"/>
    <w:rsid w:val="000F24D5"/>
    <w:rsid w:val="000F24EB"/>
    <w:rsid w:val="000F2852"/>
    <w:rsid w:val="000F43B3"/>
    <w:rsid w:val="000F5BDB"/>
    <w:rsid w:val="000F733D"/>
    <w:rsid w:val="00100632"/>
    <w:rsid w:val="001010FA"/>
    <w:rsid w:val="001039ED"/>
    <w:rsid w:val="00103BAC"/>
    <w:rsid w:val="00103DFE"/>
    <w:rsid w:val="00104843"/>
    <w:rsid w:val="00105095"/>
    <w:rsid w:val="00106169"/>
    <w:rsid w:val="0011022C"/>
    <w:rsid w:val="001106ED"/>
    <w:rsid w:val="00110CE2"/>
    <w:rsid w:val="0011163D"/>
    <w:rsid w:val="00112C0C"/>
    <w:rsid w:val="0011574E"/>
    <w:rsid w:val="00115EFE"/>
    <w:rsid w:val="001161C9"/>
    <w:rsid w:val="00117AA3"/>
    <w:rsid w:val="00117F2A"/>
    <w:rsid w:val="00117FDB"/>
    <w:rsid w:val="0012004E"/>
    <w:rsid w:val="0012013B"/>
    <w:rsid w:val="001219C3"/>
    <w:rsid w:val="00122DF2"/>
    <w:rsid w:val="0012325E"/>
    <w:rsid w:val="00124805"/>
    <w:rsid w:val="001252CA"/>
    <w:rsid w:val="001267A6"/>
    <w:rsid w:val="001268AD"/>
    <w:rsid w:val="00126907"/>
    <w:rsid w:val="00130B73"/>
    <w:rsid w:val="0013332F"/>
    <w:rsid w:val="0013399A"/>
    <w:rsid w:val="001340A8"/>
    <w:rsid w:val="001341FD"/>
    <w:rsid w:val="00134B23"/>
    <w:rsid w:val="00135B7B"/>
    <w:rsid w:val="001364BA"/>
    <w:rsid w:val="001367EC"/>
    <w:rsid w:val="00137008"/>
    <w:rsid w:val="00137E91"/>
    <w:rsid w:val="00141813"/>
    <w:rsid w:val="00142CBF"/>
    <w:rsid w:val="00142D31"/>
    <w:rsid w:val="001437CE"/>
    <w:rsid w:val="0014462D"/>
    <w:rsid w:val="001452CC"/>
    <w:rsid w:val="00146089"/>
    <w:rsid w:val="0014673C"/>
    <w:rsid w:val="00146C23"/>
    <w:rsid w:val="00146C61"/>
    <w:rsid w:val="00146D23"/>
    <w:rsid w:val="00150106"/>
    <w:rsid w:val="0015025C"/>
    <w:rsid w:val="0015094C"/>
    <w:rsid w:val="00152462"/>
    <w:rsid w:val="00152A6E"/>
    <w:rsid w:val="00152CED"/>
    <w:rsid w:val="0015461C"/>
    <w:rsid w:val="00154DF8"/>
    <w:rsid w:val="00155A0F"/>
    <w:rsid w:val="00157FBA"/>
    <w:rsid w:val="0016100C"/>
    <w:rsid w:val="001613B5"/>
    <w:rsid w:val="00161520"/>
    <w:rsid w:val="001620E1"/>
    <w:rsid w:val="0016607D"/>
    <w:rsid w:val="00170F64"/>
    <w:rsid w:val="00175732"/>
    <w:rsid w:val="00175EDE"/>
    <w:rsid w:val="00176340"/>
    <w:rsid w:val="00176D2E"/>
    <w:rsid w:val="00176EE4"/>
    <w:rsid w:val="001771CF"/>
    <w:rsid w:val="001776AF"/>
    <w:rsid w:val="00180C3A"/>
    <w:rsid w:val="00180DCD"/>
    <w:rsid w:val="0018186D"/>
    <w:rsid w:val="001819A8"/>
    <w:rsid w:val="00183EF8"/>
    <w:rsid w:val="00184FD9"/>
    <w:rsid w:val="001857CF"/>
    <w:rsid w:val="001859C5"/>
    <w:rsid w:val="0018618D"/>
    <w:rsid w:val="00186EDE"/>
    <w:rsid w:val="00187BCD"/>
    <w:rsid w:val="00192B49"/>
    <w:rsid w:val="00194BCF"/>
    <w:rsid w:val="00194EE3"/>
    <w:rsid w:val="0019658F"/>
    <w:rsid w:val="001975D2"/>
    <w:rsid w:val="001A43E7"/>
    <w:rsid w:val="001A4657"/>
    <w:rsid w:val="001A7A33"/>
    <w:rsid w:val="001B4CF9"/>
    <w:rsid w:val="001B5603"/>
    <w:rsid w:val="001B65CD"/>
    <w:rsid w:val="001B6D59"/>
    <w:rsid w:val="001B7BAF"/>
    <w:rsid w:val="001C153A"/>
    <w:rsid w:val="001C277C"/>
    <w:rsid w:val="001C35A3"/>
    <w:rsid w:val="001C477D"/>
    <w:rsid w:val="001C4802"/>
    <w:rsid w:val="001C5206"/>
    <w:rsid w:val="001D1BF3"/>
    <w:rsid w:val="001D23F4"/>
    <w:rsid w:val="001D470D"/>
    <w:rsid w:val="001D6855"/>
    <w:rsid w:val="001D6F34"/>
    <w:rsid w:val="001E0943"/>
    <w:rsid w:val="001E1251"/>
    <w:rsid w:val="001E2CE9"/>
    <w:rsid w:val="001E31AF"/>
    <w:rsid w:val="001E3AB9"/>
    <w:rsid w:val="001E427E"/>
    <w:rsid w:val="001E49ED"/>
    <w:rsid w:val="001E569F"/>
    <w:rsid w:val="001E5824"/>
    <w:rsid w:val="001E67DC"/>
    <w:rsid w:val="001E6A50"/>
    <w:rsid w:val="001E6EA0"/>
    <w:rsid w:val="001E7CF6"/>
    <w:rsid w:val="001F0C74"/>
    <w:rsid w:val="001F0F68"/>
    <w:rsid w:val="001F28DE"/>
    <w:rsid w:val="001F3522"/>
    <w:rsid w:val="001F3C95"/>
    <w:rsid w:val="001F566C"/>
    <w:rsid w:val="001F62AD"/>
    <w:rsid w:val="001F663A"/>
    <w:rsid w:val="002006D1"/>
    <w:rsid w:val="002016B1"/>
    <w:rsid w:val="002017FF"/>
    <w:rsid w:val="00201820"/>
    <w:rsid w:val="0020190E"/>
    <w:rsid w:val="00204F5D"/>
    <w:rsid w:val="00206644"/>
    <w:rsid w:val="00211603"/>
    <w:rsid w:val="002116E5"/>
    <w:rsid w:val="00211948"/>
    <w:rsid w:val="002122B5"/>
    <w:rsid w:val="00212430"/>
    <w:rsid w:val="00212AA8"/>
    <w:rsid w:val="00214C1B"/>
    <w:rsid w:val="00214F59"/>
    <w:rsid w:val="00214F95"/>
    <w:rsid w:val="002156FD"/>
    <w:rsid w:val="002171B6"/>
    <w:rsid w:val="0022066B"/>
    <w:rsid w:val="00221B85"/>
    <w:rsid w:val="00222986"/>
    <w:rsid w:val="00222C51"/>
    <w:rsid w:val="00226668"/>
    <w:rsid w:val="00230490"/>
    <w:rsid w:val="002306B8"/>
    <w:rsid w:val="0023406A"/>
    <w:rsid w:val="00235593"/>
    <w:rsid w:val="002359FA"/>
    <w:rsid w:val="00236B27"/>
    <w:rsid w:val="00237828"/>
    <w:rsid w:val="00237DC3"/>
    <w:rsid w:val="00241BAC"/>
    <w:rsid w:val="00243BA3"/>
    <w:rsid w:val="0024413A"/>
    <w:rsid w:val="00246A17"/>
    <w:rsid w:val="00247566"/>
    <w:rsid w:val="0024773F"/>
    <w:rsid w:val="00247FE7"/>
    <w:rsid w:val="00252043"/>
    <w:rsid w:val="00254943"/>
    <w:rsid w:val="00255CC5"/>
    <w:rsid w:val="002574D7"/>
    <w:rsid w:val="00261181"/>
    <w:rsid w:val="00261A17"/>
    <w:rsid w:val="00262FC8"/>
    <w:rsid w:val="00266FDB"/>
    <w:rsid w:val="00270BFC"/>
    <w:rsid w:val="00270F00"/>
    <w:rsid w:val="00273EFC"/>
    <w:rsid w:val="0027424D"/>
    <w:rsid w:val="002763EF"/>
    <w:rsid w:val="0027670B"/>
    <w:rsid w:val="0027679D"/>
    <w:rsid w:val="00277601"/>
    <w:rsid w:val="00281036"/>
    <w:rsid w:val="00282546"/>
    <w:rsid w:val="0028333C"/>
    <w:rsid w:val="00283E08"/>
    <w:rsid w:val="00284B65"/>
    <w:rsid w:val="00284C09"/>
    <w:rsid w:val="00284C17"/>
    <w:rsid w:val="0028550B"/>
    <w:rsid w:val="00285E83"/>
    <w:rsid w:val="0028693E"/>
    <w:rsid w:val="00287031"/>
    <w:rsid w:val="00287B95"/>
    <w:rsid w:val="002909DA"/>
    <w:rsid w:val="002925EB"/>
    <w:rsid w:val="002931BE"/>
    <w:rsid w:val="0029392E"/>
    <w:rsid w:val="002966C2"/>
    <w:rsid w:val="00296898"/>
    <w:rsid w:val="00297AAE"/>
    <w:rsid w:val="00297BE5"/>
    <w:rsid w:val="002A1133"/>
    <w:rsid w:val="002A2DC7"/>
    <w:rsid w:val="002A61F2"/>
    <w:rsid w:val="002B2477"/>
    <w:rsid w:val="002B425F"/>
    <w:rsid w:val="002B6F59"/>
    <w:rsid w:val="002B7647"/>
    <w:rsid w:val="002B7761"/>
    <w:rsid w:val="002B7832"/>
    <w:rsid w:val="002B784D"/>
    <w:rsid w:val="002C05B9"/>
    <w:rsid w:val="002C1E02"/>
    <w:rsid w:val="002C242F"/>
    <w:rsid w:val="002C2575"/>
    <w:rsid w:val="002C40CB"/>
    <w:rsid w:val="002C4785"/>
    <w:rsid w:val="002D0960"/>
    <w:rsid w:val="002D1968"/>
    <w:rsid w:val="002D1A3A"/>
    <w:rsid w:val="002D25EA"/>
    <w:rsid w:val="002D3B68"/>
    <w:rsid w:val="002D482A"/>
    <w:rsid w:val="002D5999"/>
    <w:rsid w:val="002D5F7F"/>
    <w:rsid w:val="002D608F"/>
    <w:rsid w:val="002D66E4"/>
    <w:rsid w:val="002E05FF"/>
    <w:rsid w:val="002E09D6"/>
    <w:rsid w:val="002E0B67"/>
    <w:rsid w:val="002E10E7"/>
    <w:rsid w:val="002E158B"/>
    <w:rsid w:val="002E35A7"/>
    <w:rsid w:val="002E4158"/>
    <w:rsid w:val="002E6284"/>
    <w:rsid w:val="002E766D"/>
    <w:rsid w:val="002F11CF"/>
    <w:rsid w:val="002F2C56"/>
    <w:rsid w:val="002F3AD7"/>
    <w:rsid w:val="002F5EB0"/>
    <w:rsid w:val="00300C4C"/>
    <w:rsid w:val="00300D78"/>
    <w:rsid w:val="00303349"/>
    <w:rsid w:val="00303C8B"/>
    <w:rsid w:val="0030411F"/>
    <w:rsid w:val="00305D01"/>
    <w:rsid w:val="00310E7B"/>
    <w:rsid w:val="0031154F"/>
    <w:rsid w:val="00312A49"/>
    <w:rsid w:val="00312CD3"/>
    <w:rsid w:val="00313D62"/>
    <w:rsid w:val="00314AFB"/>
    <w:rsid w:val="00314D46"/>
    <w:rsid w:val="003167A6"/>
    <w:rsid w:val="00317802"/>
    <w:rsid w:val="00317852"/>
    <w:rsid w:val="00320260"/>
    <w:rsid w:val="003215DA"/>
    <w:rsid w:val="00321D67"/>
    <w:rsid w:val="003220C2"/>
    <w:rsid w:val="00322870"/>
    <w:rsid w:val="00322A6B"/>
    <w:rsid w:val="00323AB8"/>
    <w:rsid w:val="0032400E"/>
    <w:rsid w:val="00324983"/>
    <w:rsid w:val="00324DC2"/>
    <w:rsid w:val="00327026"/>
    <w:rsid w:val="003277C1"/>
    <w:rsid w:val="00330276"/>
    <w:rsid w:val="00330719"/>
    <w:rsid w:val="00331980"/>
    <w:rsid w:val="00331EAC"/>
    <w:rsid w:val="00332DE2"/>
    <w:rsid w:val="00332E8D"/>
    <w:rsid w:val="00333A80"/>
    <w:rsid w:val="003348F5"/>
    <w:rsid w:val="0033547F"/>
    <w:rsid w:val="00335CB7"/>
    <w:rsid w:val="00335D95"/>
    <w:rsid w:val="00337107"/>
    <w:rsid w:val="003417F0"/>
    <w:rsid w:val="00341A27"/>
    <w:rsid w:val="00342A44"/>
    <w:rsid w:val="00342B9A"/>
    <w:rsid w:val="00343C42"/>
    <w:rsid w:val="00345E14"/>
    <w:rsid w:val="00346816"/>
    <w:rsid w:val="00346998"/>
    <w:rsid w:val="00347B6E"/>
    <w:rsid w:val="00352A8F"/>
    <w:rsid w:val="003563F1"/>
    <w:rsid w:val="0035675C"/>
    <w:rsid w:val="0035764A"/>
    <w:rsid w:val="003576A7"/>
    <w:rsid w:val="00357F5C"/>
    <w:rsid w:val="00361E25"/>
    <w:rsid w:val="003639C6"/>
    <w:rsid w:val="003649C9"/>
    <w:rsid w:val="00366421"/>
    <w:rsid w:val="0036652A"/>
    <w:rsid w:val="003668AE"/>
    <w:rsid w:val="00366B29"/>
    <w:rsid w:val="00367038"/>
    <w:rsid w:val="003702C7"/>
    <w:rsid w:val="0037157A"/>
    <w:rsid w:val="0037406F"/>
    <w:rsid w:val="0037560A"/>
    <w:rsid w:val="00375ECD"/>
    <w:rsid w:val="00376511"/>
    <w:rsid w:val="003765B2"/>
    <w:rsid w:val="00377910"/>
    <w:rsid w:val="00380237"/>
    <w:rsid w:val="003804BB"/>
    <w:rsid w:val="00380A8F"/>
    <w:rsid w:val="00383629"/>
    <w:rsid w:val="0038391F"/>
    <w:rsid w:val="00383A23"/>
    <w:rsid w:val="00384138"/>
    <w:rsid w:val="00386B2B"/>
    <w:rsid w:val="00387798"/>
    <w:rsid w:val="00390911"/>
    <w:rsid w:val="00390A17"/>
    <w:rsid w:val="00390C2D"/>
    <w:rsid w:val="0039194D"/>
    <w:rsid w:val="00391D2E"/>
    <w:rsid w:val="00391E1C"/>
    <w:rsid w:val="003923E7"/>
    <w:rsid w:val="00393373"/>
    <w:rsid w:val="00393D2A"/>
    <w:rsid w:val="00394018"/>
    <w:rsid w:val="00394729"/>
    <w:rsid w:val="003A2A06"/>
    <w:rsid w:val="003A3B35"/>
    <w:rsid w:val="003A4DDC"/>
    <w:rsid w:val="003A59C0"/>
    <w:rsid w:val="003A6A78"/>
    <w:rsid w:val="003B07B5"/>
    <w:rsid w:val="003B147A"/>
    <w:rsid w:val="003B19DD"/>
    <w:rsid w:val="003B1F72"/>
    <w:rsid w:val="003B237F"/>
    <w:rsid w:val="003B252E"/>
    <w:rsid w:val="003B258C"/>
    <w:rsid w:val="003B3724"/>
    <w:rsid w:val="003C29CD"/>
    <w:rsid w:val="003C343E"/>
    <w:rsid w:val="003C3BB7"/>
    <w:rsid w:val="003C4A23"/>
    <w:rsid w:val="003C774E"/>
    <w:rsid w:val="003C7879"/>
    <w:rsid w:val="003D057A"/>
    <w:rsid w:val="003D0950"/>
    <w:rsid w:val="003D4115"/>
    <w:rsid w:val="003D4718"/>
    <w:rsid w:val="003D7004"/>
    <w:rsid w:val="003E1254"/>
    <w:rsid w:val="003E1728"/>
    <w:rsid w:val="003E396F"/>
    <w:rsid w:val="003E4496"/>
    <w:rsid w:val="003E4A7B"/>
    <w:rsid w:val="003E55BA"/>
    <w:rsid w:val="003E5DC6"/>
    <w:rsid w:val="003E616E"/>
    <w:rsid w:val="003E6BF5"/>
    <w:rsid w:val="003E767E"/>
    <w:rsid w:val="003E7E0A"/>
    <w:rsid w:val="003F0032"/>
    <w:rsid w:val="003F179D"/>
    <w:rsid w:val="003F17E2"/>
    <w:rsid w:val="003F2768"/>
    <w:rsid w:val="003F2BCE"/>
    <w:rsid w:val="003F2CD7"/>
    <w:rsid w:val="003F3165"/>
    <w:rsid w:val="003F345A"/>
    <w:rsid w:val="003F3A6F"/>
    <w:rsid w:val="003F3DEE"/>
    <w:rsid w:val="003F41CD"/>
    <w:rsid w:val="003F72D8"/>
    <w:rsid w:val="00401BDE"/>
    <w:rsid w:val="004024A9"/>
    <w:rsid w:val="00404604"/>
    <w:rsid w:val="0040485D"/>
    <w:rsid w:val="0040609F"/>
    <w:rsid w:val="0040627E"/>
    <w:rsid w:val="00406662"/>
    <w:rsid w:val="004106C1"/>
    <w:rsid w:val="00411744"/>
    <w:rsid w:val="00411900"/>
    <w:rsid w:val="00411FED"/>
    <w:rsid w:val="00412A87"/>
    <w:rsid w:val="00415018"/>
    <w:rsid w:val="004151CF"/>
    <w:rsid w:val="004179FE"/>
    <w:rsid w:val="004209C8"/>
    <w:rsid w:val="00421662"/>
    <w:rsid w:val="00421F6F"/>
    <w:rsid w:val="004246BF"/>
    <w:rsid w:val="00424AD1"/>
    <w:rsid w:val="00424CD0"/>
    <w:rsid w:val="0042538C"/>
    <w:rsid w:val="004255BB"/>
    <w:rsid w:val="00425CED"/>
    <w:rsid w:val="0042658D"/>
    <w:rsid w:val="00426FA5"/>
    <w:rsid w:val="00427720"/>
    <w:rsid w:val="00427A84"/>
    <w:rsid w:val="004305D9"/>
    <w:rsid w:val="0043224A"/>
    <w:rsid w:val="00432862"/>
    <w:rsid w:val="00432C04"/>
    <w:rsid w:val="00434B44"/>
    <w:rsid w:val="00434C97"/>
    <w:rsid w:val="00436D02"/>
    <w:rsid w:val="00437515"/>
    <w:rsid w:val="00437ABA"/>
    <w:rsid w:val="00440911"/>
    <w:rsid w:val="0044209D"/>
    <w:rsid w:val="004428B2"/>
    <w:rsid w:val="00442D25"/>
    <w:rsid w:val="00443A0C"/>
    <w:rsid w:val="00444892"/>
    <w:rsid w:val="00445633"/>
    <w:rsid w:val="00445B94"/>
    <w:rsid w:val="00446AA2"/>
    <w:rsid w:val="00447771"/>
    <w:rsid w:val="00451151"/>
    <w:rsid w:val="00452989"/>
    <w:rsid w:val="00456718"/>
    <w:rsid w:val="00460400"/>
    <w:rsid w:val="00460499"/>
    <w:rsid w:val="00460ECF"/>
    <w:rsid w:val="004611F1"/>
    <w:rsid w:val="0046207F"/>
    <w:rsid w:val="00462A72"/>
    <w:rsid w:val="00462D0F"/>
    <w:rsid w:val="00462DFA"/>
    <w:rsid w:val="00463F2C"/>
    <w:rsid w:val="0046412C"/>
    <w:rsid w:val="00465199"/>
    <w:rsid w:val="004652C3"/>
    <w:rsid w:val="0046723A"/>
    <w:rsid w:val="004705E7"/>
    <w:rsid w:val="00470F04"/>
    <w:rsid w:val="00472B86"/>
    <w:rsid w:val="00473D39"/>
    <w:rsid w:val="0047552D"/>
    <w:rsid w:val="00476E85"/>
    <w:rsid w:val="00477200"/>
    <w:rsid w:val="0047782F"/>
    <w:rsid w:val="00477BC9"/>
    <w:rsid w:val="00477DE7"/>
    <w:rsid w:val="004803B9"/>
    <w:rsid w:val="00480732"/>
    <w:rsid w:val="00482A94"/>
    <w:rsid w:val="00483988"/>
    <w:rsid w:val="004857AC"/>
    <w:rsid w:val="004858FF"/>
    <w:rsid w:val="00486B54"/>
    <w:rsid w:val="004874D8"/>
    <w:rsid w:val="00491FF6"/>
    <w:rsid w:val="00492461"/>
    <w:rsid w:val="00492802"/>
    <w:rsid w:val="004933BF"/>
    <w:rsid w:val="0049350C"/>
    <w:rsid w:val="0049462C"/>
    <w:rsid w:val="004957DC"/>
    <w:rsid w:val="0049731A"/>
    <w:rsid w:val="004976DD"/>
    <w:rsid w:val="00497A0B"/>
    <w:rsid w:val="004A3C5F"/>
    <w:rsid w:val="004A49F4"/>
    <w:rsid w:val="004A5B84"/>
    <w:rsid w:val="004A782A"/>
    <w:rsid w:val="004A798C"/>
    <w:rsid w:val="004B063A"/>
    <w:rsid w:val="004B0AF9"/>
    <w:rsid w:val="004B55D2"/>
    <w:rsid w:val="004B5971"/>
    <w:rsid w:val="004B66C8"/>
    <w:rsid w:val="004B69AE"/>
    <w:rsid w:val="004B70BF"/>
    <w:rsid w:val="004C0C5D"/>
    <w:rsid w:val="004C1E53"/>
    <w:rsid w:val="004C22A3"/>
    <w:rsid w:val="004C2F82"/>
    <w:rsid w:val="004C3F3D"/>
    <w:rsid w:val="004C3FC4"/>
    <w:rsid w:val="004C535B"/>
    <w:rsid w:val="004C55C3"/>
    <w:rsid w:val="004C6254"/>
    <w:rsid w:val="004C67C7"/>
    <w:rsid w:val="004C6E12"/>
    <w:rsid w:val="004C6FA5"/>
    <w:rsid w:val="004D007A"/>
    <w:rsid w:val="004D0549"/>
    <w:rsid w:val="004D06DD"/>
    <w:rsid w:val="004D266E"/>
    <w:rsid w:val="004D4D8C"/>
    <w:rsid w:val="004D5770"/>
    <w:rsid w:val="004D5C51"/>
    <w:rsid w:val="004D6DBF"/>
    <w:rsid w:val="004D705C"/>
    <w:rsid w:val="004D7117"/>
    <w:rsid w:val="004D7D23"/>
    <w:rsid w:val="004E06F9"/>
    <w:rsid w:val="004E19B4"/>
    <w:rsid w:val="004E23CB"/>
    <w:rsid w:val="004E2ADF"/>
    <w:rsid w:val="004E40A3"/>
    <w:rsid w:val="004E4305"/>
    <w:rsid w:val="004E5C6A"/>
    <w:rsid w:val="004E728D"/>
    <w:rsid w:val="004E7B07"/>
    <w:rsid w:val="004F3887"/>
    <w:rsid w:val="004F578A"/>
    <w:rsid w:val="00500844"/>
    <w:rsid w:val="00500E62"/>
    <w:rsid w:val="0050238D"/>
    <w:rsid w:val="00502549"/>
    <w:rsid w:val="005039C2"/>
    <w:rsid w:val="00503EE8"/>
    <w:rsid w:val="00504245"/>
    <w:rsid w:val="005048A4"/>
    <w:rsid w:val="00504A13"/>
    <w:rsid w:val="00507DEA"/>
    <w:rsid w:val="0051119B"/>
    <w:rsid w:val="00511242"/>
    <w:rsid w:val="00511C83"/>
    <w:rsid w:val="00513539"/>
    <w:rsid w:val="00514A11"/>
    <w:rsid w:val="0051593A"/>
    <w:rsid w:val="005164B0"/>
    <w:rsid w:val="005168D8"/>
    <w:rsid w:val="00516C54"/>
    <w:rsid w:val="00516F71"/>
    <w:rsid w:val="0051786D"/>
    <w:rsid w:val="00517F76"/>
    <w:rsid w:val="005234A3"/>
    <w:rsid w:val="00523E55"/>
    <w:rsid w:val="00524D8E"/>
    <w:rsid w:val="00525B48"/>
    <w:rsid w:val="00527C19"/>
    <w:rsid w:val="00527C35"/>
    <w:rsid w:val="00530145"/>
    <w:rsid w:val="00534139"/>
    <w:rsid w:val="0053496E"/>
    <w:rsid w:val="00534E21"/>
    <w:rsid w:val="00535509"/>
    <w:rsid w:val="00535771"/>
    <w:rsid w:val="00540D45"/>
    <w:rsid w:val="00542223"/>
    <w:rsid w:val="00542278"/>
    <w:rsid w:val="00544A23"/>
    <w:rsid w:val="00546164"/>
    <w:rsid w:val="00547649"/>
    <w:rsid w:val="0054770F"/>
    <w:rsid w:val="00547C9D"/>
    <w:rsid w:val="00551687"/>
    <w:rsid w:val="005519D3"/>
    <w:rsid w:val="00551CCD"/>
    <w:rsid w:val="005527D7"/>
    <w:rsid w:val="00553651"/>
    <w:rsid w:val="00554BCD"/>
    <w:rsid w:val="00555759"/>
    <w:rsid w:val="00563272"/>
    <w:rsid w:val="00564D50"/>
    <w:rsid w:val="0056558A"/>
    <w:rsid w:val="0056709C"/>
    <w:rsid w:val="005702F8"/>
    <w:rsid w:val="00571D97"/>
    <w:rsid w:val="005720A4"/>
    <w:rsid w:val="00572E9E"/>
    <w:rsid w:val="005731D8"/>
    <w:rsid w:val="00574B70"/>
    <w:rsid w:val="005751D7"/>
    <w:rsid w:val="005756B4"/>
    <w:rsid w:val="00575FD0"/>
    <w:rsid w:val="00576F58"/>
    <w:rsid w:val="00577D05"/>
    <w:rsid w:val="00577FA7"/>
    <w:rsid w:val="00581838"/>
    <w:rsid w:val="005822FC"/>
    <w:rsid w:val="005827E7"/>
    <w:rsid w:val="0058283E"/>
    <w:rsid w:val="00582DAF"/>
    <w:rsid w:val="00585556"/>
    <w:rsid w:val="00585F8A"/>
    <w:rsid w:val="00585FDB"/>
    <w:rsid w:val="00590059"/>
    <w:rsid w:val="0059089E"/>
    <w:rsid w:val="005909C2"/>
    <w:rsid w:val="0059221F"/>
    <w:rsid w:val="00593B9B"/>
    <w:rsid w:val="00594277"/>
    <w:rsid w:val="005945C4"/>
    <w:rsid w:val="00594664"/>
    <w:rsid w:val="0059578D"/>
    <w:rsid w:val="00595A7C"/>
    <w:rsid w:val="00595EAC"/>
    <w:rsid w:val="00597028"/>
    <w:rsid w:val="0059718A"/>
    <w:rsid w:val="005A1C73"/>
    <w:rsid w:val="005A1FE9"/>
    <w:rsid w:val="005A3A06"/>
    <w:rsid w:val="005A3AC4"/>
    <w:rsid w:val="005A4236"/>
    <w:rsid w:val="005A4636"/>
    <w:rsid w:val="005A4C83"/>
    <w:rsid w:val="005A73AE"/>
    <w:rsid w:val="005B2CFE"/>
    <w:rsid w:val="005B2E57"/>
    <w:rsid w:val="005B3507"/>
    <w:rsid w:val="005B3965"/>
    <w:rsid w:val="005B40C6"/>
    <w:rsid w:val="005B47E0"/>
    <w:rsid w:val="005B5846"/>
    <w:rsid w:val="005B67BB"/>
    <w:rsid w:val="005B681F"/>
    <w:rsid w:val="005C3C4A"/>
    <w:rsid w:val="005C443C"/>
    <w:rsid w:val="005C61FC"/>
    <w:rsid w:val="005D02EF"/>
    <w:rsid w:val="005D0CF2"/>
    <w:rsid w:val="005D10CE"/>
    <w:rsid w:val="005D21B9"/>
    <w:rsid w:val="005D4C08"/>
    <w:rsid w:val="005D5C14"/>
    <w:rsid w:val="005D6347"/>
    <w:rsid w:val="005D69CA"/>
    <w:rsid w:val="005D790F"/>
    <w:rsid w:val="005E33A6"/>
    <w:rsid w:val="005E5363"/>
    <w:rsid w:val="005E5CC4"/>
    <w:rsid w:val="005E7A23"/>
    <w:rsid w:val="005F0E7F"/>
    <w:rsid w:val="005F233E"/>
    <w:rsid w:val="005F2F13"/>
    <w:rsid w:val="005F30A1"/>
    <w:rsid w:val="005F3DD0"/>
    <w:rsid w:val="005F4A0D"/>
    <w:rsid w:val="005F538B"/>
    <w:rsid w:val="005F552F"/>
    <w:rsid w:val="005F561C"/>
    <w:rsid w:val="005F7E33"/>
    <w:rsid w:val="0060022B"/>
    <w:rsid w:val="00601423"/>
    <w:rsid w:val="0060198B"/>
    <w:rsid w:val="00603A9E"/>
    <w:rsid w:val="00603DCE"/>
    <w:rsid w:val="00604D7D"/>
    <w:rsid w:val="00606DE7"/>
    <w:rsid w:val="00607710"/>
    <w:rsid w:val="0061102B"/>
    <w:rsid w:val="00611D8B"/>
    <w:rsid w:val="00612155"/>
    <w:rsid w:val="00614897"/>
    <w:rsid w:val="006156C7"/>
    <w:rsid w:val="00616268"/>
    <w:rsid w:val="006234FB"/>
    <w:rsid w:val="00625615"/>
    <w:rsid w:val="006257B4"/>
    <w:rsid w:val="00625B1C"/>
    <w:rsid w:val="00625DFF"/>
    <w:rsid w:val="00626E1C"/>
    <w:rsid w:val="00632A88"/>
    <w:rsid w:val="00633592"/>
    <w:rsid w:val="00636214"/>
    <w:rsid w:val="00641DDB"/>
    <w:rsid w:val="00641E31"/>
    <w:rsid w:val="006422EA"/>
    <w:rsid w:val="0064445F"/>
    <w:rsid w:val="0064497D"/>
    <w:rsid w:val="00646515"/>
    <w:rsid w:val="00646C1D"/>
    <w:rsid w:val="0065040B"/>
    <w:rsid w:val="0065048D"/>
    <w:rsid w:val="00651E2C"/>
    <w:rsid w:val="00651FB2"/>
    <w:rsid w:val="00654321"/>
    <w:rsid w:val="00655062"/>
    <w:rsid w:val="006562C4"/>
    <w:rsid w:val="00656AFD"/>
    <w:rsid w:val="006577A3"/>
    <w:rsid w:val="0066281D"/>
    <w:rsid w:val="006636DF"/>
    <w:rsid w:val="006656C8"/>
    <w:rsid w:val="006670DE"/>
    <w:rsid w:val="006673A8"/>
    <w:rsid w:val="006675F3"/>
    <w:rsid w:val="00667D18"/>
    <w:rsid w:val="0067031E"/>
    <w:rsid w:val="0067089E"/>
    <w:rsid w:val="00670B27"/>
    <w:rsid w:val="00670D15"/>
    <w:rsid w:val="006718AF"/>
    <w:rsid w:val="00672896"/>
    <w:rsid w:val="00672A1D"/>
    <w:rsid w:val="00674244"/>
    <w:rsid w:val="006805D9"/>
    <w:rsid w:val="00680CC5"/>
    <w:rsid w:val="00681FB6"/>
    <w:rsid w:val="0068330E"/>
    <w:rsid w:val="006861AA"/>
    <w:rsid w:val="0068721A"/>
    <w:rsid w:val="00692E85"/>
    <w:rsid w:val="00694269"/>
    <w:rsid w:val="00694950"/>
    <w:rsid w:val="00694B45"/>
    <w:rsid w:val="006952D8"/>
    <w:rsid w:val="006962BF"/>
    <w:rsid w:val="006A13B0"/>
    <w:rsid w:val="006A1EE5"/>
    <w:rsid w:val="006A3A8D"/>
    <w:rsid w:val="006A44B5"/>
    <w:rsid w:val="006A5118"/>
    <w:rsid w:val="006A5A94"/>
    <w:rsid w:val="006A5BE0"/>
    <w:rsid w:val="006A7765"/>
    <w:rsid w:val="006B1255"/>
    <w:rsid w:val="006B184F"/>
    <w:rsid w:val="006B3283"/>
    <w:rsid w:val="006B37A8"/>
    <w:rsid w:val="006B3ADE"/>
    <w:rsid w:val="006B3EED"/>
    <w:rsid w:val="006B40E6"/>
    <w:rsid w:val="006B44AD"/>
    <w:rsid w:val="006B5411"/>
    <w:rsid w:val="006B6A8D"/>
    <w:rsid w:val="006B6FE9"/>
    <w:rsid w:val="006B7BB7"/>
    <w:rsid w:val="006C1240"/>
    <w:rsid w:val="006C1983"/>
    <w:rsid w:val="006C7234"/>
    <w:rsid w:val="006C7962"/>
    <w:rsid w:val="006D0515"/>
    <w:rsid w:val="006D094F"/>
    <w:rsid w:val="006D18C1"/>
    <w:rsid w:val="006D1D05"/>
    <w:rsid w:val="006D1F3C"/>
    <w:rsid w:val="006D1F82"/>
    <w:rsid w:val="006D2B23"/>
    <w:rsid w:val="006D2B54"/>
    <w:rsid w:val="006D2D17"/>
    <w:rsid w:val="006D3997"/>
    <w:rsid w:val="006D5972"/>
    <w:rsid w:val="006D5EFB"/>
    <w:rsid w:val="006D601E"/>
    <w:rsid w:val="006D62F5"/>
    <w:rsid w:val="006D6E61"/>
    <w:rsid w:val="006D78FA"/>
    <w:rsid w:val="006E084B"/>
    <w:rsid w:val="006E0BE1"/>
    <w:rsid w:val="006E1886"/>
    <w:rsid w:val="006E1AC4"/>
    <w:rsid w:val="006E313E"/>
    <w:rsid w:val="006E36C0"/>
    <w:rsid w:val="006E382F"/>
    <w:rsid w:val="006E6ED0"/>
    <w:rsid w:val="006E762C"/>
    <w:rsid w:val="006E77AE"/>
    <w:rsid w:val="006F059D"/>
    <w:rsid w:val="006F05F2"/>
    <w:rsid w:val="006F0D91"/>
    <w:rsid w:val="006F1E58"/>
    <w:rsid w:val="006F5C65"/>
    <w:rsid w:val="006F69DE"/>
    <w:rsid w:val="006F7C45"/>
    <w:rsid w:val="007006C1"/>
    <w:rsid w:val="007019C0"/>
    <w:rsid w:val="00702E77"/>
    <w:rsid w:val="007032E9"/>
    <w:rsid w:val="0070653D"/>
    <w:rsid w:val="00706783"/>
    <w:rsid w:val="007077D0"/>
    <w:rsid w:val="007103FC"/>
    <w:rsid w:val="007127C2"/>
    <w:rsid w:val="00713D15"/>
    <w:rsid w:val="00713FAE"/>
    <w:rsid w:val="007152E6"/>
    <w:rsid w:val="00715599"/>
    <w:rsid w:val="00715E2A"/>
    <w:rsid w:val="00716824"/>
    <w:rsid w:val="007176DB"/>
    <w:rsid w:val="00717D52"/>
    <w:rsid w:val="007210AB"/>
    <w:rsid w:val="00721357"/>
    <w:rsid w:val="00724D1B"/>
    <w:rsid w:val="00725275"/>
    <w:rsid w:val="00725315"/>
    <w:rsid w:val="00726142"/>
    <w:rsid w:val="00726F2C"/>
    <w:rsid w:val="007331F0"/>
    <w:rsid w:val="00733254"/>
    <w:rsid w:val="00734C4E"/>
    <w:rsid w:val="007351DD"/>
    <w:rsid w:val="0073666F"/>
    <w:rsid w:val="00737B06"/>
    <w:rsid w:val="00737FF4"/>
    <w:rsid w:val="00740F10"/>
    <w:rsid w:val="00742E64"/>
    <w:rsid w:val="00743B0B"/>
    <w:rsid w:val="0074697F"/>
    <w:rsid w:val="00746E4F"/>
    <w:rsid w:val="00747218"/>
    <w:rsid w:val="00751CFB"/>
    <w:rsid w:val="00752C3C"/>
    <w:rsid w:val="00752DCB"/>
    <w:rsid w:val="007541FC"/>
    <w:rsid w:val="007552B6"/>
    <w:rsid w:val="00755770"/>
    <w:rsid w:val="007565D0"/>
    <w:rsid w:val="00756ACB"/>
    <w:rsid w:val="007571FD"/>
    <w:rsid w:val="00757CC0"/>
    <w:rsid w:val="007600E0"/>
    <w:rsid w:val="0076105B"/>
    <w:rsid w:val="00761189"/>
    <w:rsid w:val="007612DB"/>
    <w:rsid w:val="007626C4"/>
    <w:rsid w:val="007627AD"/>
    <w:rsid w:val="00762963"/>
    <w:rsid w:val="00762BA3"/>
    <w:rsid w:val="00763CBF"/>
    <w:rsid w:val="0076474A"/>
    <w:rsid w:val="00764D88"/>
    <w:rsid w:val="00764E63"/>
    <w:rsid w:val="007654EF"/>
    <w:rsid w:val="00766466"/>
    <w:rsid w:val="00767BDF"/>
    <w:rsid w:val="00767F73"/>
    <w:rsid w:val="00772885"/>
    <w:rsid w:val="00772C40"/>
    <w:rsid w:val="0077359B"/>
    <w:rsid w:val="0077372F"/>
    <w:rsid w:val="00774FE7"/>
    <w:rsid w:val="007766B5"/>
    <w:rsid w:val="00776AF2"/>
    <w:rsid w:val="00777D08"/>
    <w:rsid w:val="00777D87"/>
    <w:rsid w:val="0078210D"/>
    <w:rsid w:val="00783D45"/>
    <w:rsid w:val="007842B5"/>
    <w:rsid w:val="007852B5"/>
    <w:rsid w:val="00787123"/>
    <w:rsid w:val="007910F2"/>
    <w:rsid w:val="00792545"/>
    <w:rsid w:val="0079337B"/>
    <w:rsid w:val="00793E09"/>
    <w:rsid w:val="00793F49"/>
    <w:rsid w:val="00795946"/>
    <w:rsid w:val="00795C9B"/>
    <w:rsid w:val="00796030"/>
    <w:rsid w:val="007970B2"/>
    <w:rsid w:val="00797718"/>
    <w:rsid w:val="007A0703"/>
    <w:rsid w:val="007A0D6D"/>
    <w:rsid w:val="007A2CC9"/>
    <w:rsid w:val="007A2D31"/>
    <w:rsid w:val="007A2E58"/>
    <w:rsid w:val="007A33D7"/>
    <w:rsid w:val="007A74B8"/>
    <w:rsid w:val="007B013E"/>
    <w:rsid w:val="007B0D46"/>
    <w:rsid w:val="007B17D9"/>
    <w:rsid w:val="007B21FC"/>
    <w:rsid w:val="007B256A"/>
    <w:rsid w:val="007B2677"/>
    <w:rsid w:val="007B6D5C"/>
    <w:rsid w:val="007C20E7"/>
    <w:rsid w:val="007C291A"/>
    <w:rsid w:val="007C2A45"/>
    <w:rsid w:val="007C4A4A"/>
    <w:rsid w:val="007C6705"/>
    <w:rsid w:val="007C7043"/>
    <w:rsid w:val="007C763D"/>
    <w:rsid w:val="007D14D9"/>
    <w:rsid w:val="007D2FE9"/>
    <w:rsid w:val="007D3481"/>
    <w:rsid w:val="007D4107"/>
    <w:rsid w:val="007D4859"/>
    <w:rsid w:val="007D6BBC"/>
    <w:rsid w:val="007E03E6"/>
    <w:rsid w:val="007E1C46"/>
    <w:rsid w:val="007E2654"/>
    <w:rsid w:val="007E3DE3"/>
    <w:rsid w:val="007E591B"/>
    <w:rsid w:val="007E5B3D"/>
    <w:rsid w:val="007E5F26"/>
    <w:rsid w:val="007E7AB8"/>
    <w:rsid w:val="007F099B"/>
    <w:rsid w:val="007F0D8B"/>
    <w:rsid w:val="007F1650"/>
    <w:rsid w:val="007F4543"/>
    <w:rsid w:val="007F5DE9"/>
    <w:rsid w:val="007F6E18"/>
    <w:rsid w:val="007F72D2"/>
    <w:rsid w:val="00800B3F"/>
    <w:rsid w:val="00800D15"/>
    <w:rsid w:val="00800DA6"/>
    <w:rsid w:val="00801705"/>
    <w:rsid w:val="00801F95"/>
    <w:rsid w:val="00801FE3"/>
    <w:rsid w:val="00802C8F"/>
    <w:rsid w:val="00803EAA"/>
    <w:rsid w:val="00804E40"/>
    <w:rsid w:val="00811970"/>
    <w:rsid w:val="00812F01"/>
    <w:rsid w:val="008130C2"/>
    <w:rsid w:val="0081335C"/>
    <w:rsid w:val="0081420F"/>
    <w:rsid w:val="00817C04"/>
    <w:rsid w:val="008207E8"/>
    <w:rsid w:val="00822907"/>
    <w:rsid w:val="00822A8C"/>
    <w:rsid w:val="00823BA9"/>
    <w:rsid w:val="00825DF7"/>
    <w:rsid w:val="008263D5"/>
    <w:rsid w:val="00826C0B"/>
    <w:rsid w:val="00827981"/>
    <w:rsid w:val="008305D1"/>
    <w:rsid w:val="0083145B"/>
    <w:rsid w:val="00831E3C"/>
    <w:rsid w:val="0083357C"/>
    <w:rsid w:val="00834D5A"/>
    <w:rsid w:val="00834E16"/>
    <w:rsid w:val="008357E7"/>
    <w:rsid w:val="008371B3"/>
    <w:rsid w:val="0084084A"/>
    <w:rsid w:val="00840BF0"/>
    <w:rsid w:val="008411C1"/>
    <w:rsid w:val="00841BA3"/>
    <w:rsid w:val="00843B8C"/>
    <w:rsid w:val="0084401B"/>
    <w:rsid w:val="0084457F"/>
    <w:rsid w:val="008450DC"/>
    <w:rsid w:val="008457D9"/>
    <w:rsid w:val="00850FB7"/>
    <w:rsid w:val="00852085"/>
    <w:rsid w:val="008547A3"/>
    <w:rsid w:val="0085486C"/>
    <w:rsid w:val="00854EE8"/>
    <w:rsid w:val="0085532F"/>
    <w:rsid w:val="00855BC6"/>
    <w:rsid w:val="00855DBE"/>
    <w:rsid w:val="008567D0"/>
    <w:rsid w:val="00856C0E"/>
    <w:rsid w:val="00857424"/>
    <w:rsid w:val="008602C6"/>
    <w:rsid w:val="0086220B"/>
    <w:rsid w:val="00862D09"/>
    <w:rsid w:val="00863A12"/>
    <w:rsid w:val="00864502"/>
    <w:rsid w:val="00864DCB"/>
    <w:rsid w:val="00865754"/>
    <w:rsid w:val="00865BF7"/>
    <w:rsid w:val="00866EEE"/>
    <w:rsid w:val="008676FE"/>
    <w:rsid w:val="00871030"/>
    <w:rsid w:val="00872C80"/>
    <w:rsid w:val="00872C8B"/>
    <w:rsid w:val="00873EBC"/>
    <w:rsid w:val="008749AD"/>
    <w:rsid w:val="00874B94"/>
    <w:rsid w:val="00875CF2"/>
    <w:rsid w:val="0087680F"/>
    <w:rsid w:val="008803E2"/>
    <w:rsid w:val="008811B9"/>
    <w:rsid w:val="00881573"/>
    <w:rsid w:val="008839D9"/>
    <w:rsid w:val="00883FC2"/>
    <w:rsid w:val="0088432F"/>
    <w:rsid w:val="00885F03"/>
    <w:rsid w:val="0088673A"/>
    <w:rsid w:val="00892239"/>
    <w:rsid w:val="008930DF"/>
    <w:rsid w:val="008945E5"/>
    <w:rsid w:val="008959DD"/>
    <w:rsid w:val="00897D36"/>
    <w:rsid w:val="008A0106"/>
    <w:rsid w:val="008A06DD"/>
    <w:rsid w:val="008A0779"/>
    <w:rsid w:val="008A25FC"/>
    <w:rsid w:val="008A3184"/>
    <w:rsid w:val="008A3314"/>
    <w:rsid w:val="008A3E17"/>
    <w:rsid w:val="008A4456"/>
    <w:rsid w:val="008A4CF7"/>
    <w:rsid w:val="008A7355"/>
    <w:rsid w:val="008A7514"/>
    <w:rsid w:val="008B107A"/>
    <w:rsid w:val="008B3786"/>
    <w:rsid w:val="008B398E"/>
    <w:rsid w:val="008B3ECB"/>
    <w:rsid w:val="008B5070"/>
    <w:rsid w:val="008B539E"/>
    <w:rsid w:val="008B6FEF"/>
    <w:rsid w:val="008C0B02"/>
    <w:rsid w:val="008C19C4"/>
    <w:rsid w:val="008C39DF"/>
    <w:rsid w:val="008C61F7"/>
    <w:rsid w:val="008C61F8"/>
    <w:rsid w:val="008C63CC"/>
    <w:rsid w:val="008C732E"/>
    <w:rsid w:val="008C7A0F"/>
    <w:rsid w:val="008D07E2"/>
    <w:rsid w:val="008D2498"/>
    <w:rsid w:val="008D2DDF"/>
    <w:rsid w:val="008D387C"/>
    <w:rsid w:val="008D3A46"/>
    <w:rsid w:val="008D5B8E"/>
    <w:rsid w:val="008D6553"/>
    <w:rsid w:val="008D6C09"/>
    <w:rsid w:val="008D756C"/>
    <w:rsid w:val="008D7786"/>
    <w:rsid w:val="008D7A4E"/>
    <w:rsid w:val="008E0ADE"/>
    <w:rsid w:val="008E46CB"/>
    <w:rsid w:val="008E586D"/>
    <w:rsid w:val="008E612B"/>
    <w:rsid w:val="008E668E"/>
    <w:rsid w:val="008E68AF"/>
    <w:rsid w:val="008E7F87"/>
    <w:rsid w:val="008F0773"/>
    <w:rsid w:val="008F13F6"/>
    <w:rsid w:val="008F6011"/>
    <w:rsid w:val="008F6347"/>
    <w:rsid w:val="008F7299"/>
    <w:rsid w:val="00901ECC"/>
    <w:rsid w:val="0090354B"/>
    <w:rsid w:val="0090524A"/>
    <w:rsid w:val="00905CD1"/>
    <w:rsid w:val="00907BFF"/>
    <w:rsid w:val="00907EF9"/>
    <w:rsid w:val="00911080"/>
    <w:rsid w:val="00911E0A"/>
    <w:rsid w:val="009157F3"/>
    <w:rsid w:val="00921606"/>
    <w:rsid w:val="00923326"/>
    <w:rsid w:val="009233D0"/>
    <w:rsid w:val="00923D7E"/>
    <w:rsid w:val="009271A6"/>
    <w:rsid w:val="0093198E"/>
    <w:rsid w:val="00932B0E"/>
    <w:rsid w:val="00932E29"/>
    <w:rsid w:val="009335FF"/>
    <w:rsid w:val="00933657"/>
    <w:rsid w:val="00934A73"/>
    <w:rsid w:val="009375AE"/>
    <w:rsid w:val="0094041C"/>
    <w:rsid w:val="009433A7"/>
    <w:rsid w:val="00943D76"/>
    <w:rsid w:val="0094469B"/>
    <w:rsid w:val="00944992"/>
    <w:rsid w:val="00946001"/>
    <w:rsid w:val="00946543"/>
    <w:rsid w:val="00946911"/>
    <w:rsid w:val="0095143F"/>
    <w:rsid w:val="00951B88"/>
    <w:rsid w:val="009521A8"/>
    <w:rsid w:val="00952682"/>
    <w:rsid w:val="00953D01"/>
    <w:rsid w:val="0095472E"/>
    <w:rsid w:val="00954A33"/>
    <w:rsid w:val="00954A73"/>
    <w:rsid w:val="00954E01"/>
    <w:rsid w:val="00954FFA"/>
    <w:rsid w:val="00957A8B"/>
    <w:rsid w:val="00957BED"/>
    <w:rsid w:val="00962812"/>
    <w:rsid w:val="00965198"/>
    <w:rsid w:val="00965ABE"/>
    <w:rsid w:val="00970272"/>
    <w:rsid w:val="00970D26"/>
    <w:rsid w:val="00971541"/>
    <w:rsid w:val="0097156F"/>
    <w:rsid w:val="00974BD8"/>
    <w:rsid w:val="00975119"/>
    <w:rsid w:val="00976426"/>
    <w:rsid w:val="0097760B"/>
    <w:rsid w:val="00981198"/>
    <w:rsid w:val="00983D82"/>
    <w:rsid w:val="009842A1"/>
    <w:rsid w:val="009842FC"/>
    <w:rsid w:val="009848A3"/>
    <w:rsid w:val="0098588B"/>
    <w:rsid w:val="00985898"/>
    <w:rsid w:val="00985B6E"/>
    <w:rsid w:val="00985C89"/>
    <w:rsid w:val="0098630D"/>
    <w:rsid w:val="009868FC"/>
    <w:rsid w:val="009871F8"/>
    <w:rsid w:val="00987934"/>
    <w:rsid w:val="009879BD"/>
    <w:rsid w:val="009937E1"/>
    <w:rsid w:val="00996296"/>
    <w:rsid w:val="00996CD2"/>
    <w:rsid w:val="00996DEE"/>
    <w:rsid w:val="009A306C"/>
    <w:rsid w:val="009A4457"/>
    <w:rsid w:val="009A4F3F"/>
    <w:rsid w:val="009A5876"/>
    <w:rsid w:val="009A5BAE"/>
    <w:rsid w:val="009B03D0"/>
    <w:rsid w:val="009B0A29"/>
    <w:rsid w:val="009B12A7"/>
    <w:rsid w:val="009B315C"/>
    <w:rsid w:val="009B3431"/>
    <w:rsid w:val="009B460E"/>
    <w:rsid w:val="009B4D70"/>
    <w:rsid w:val="009B53C1"/>
    <w:rsid w:val="009B54A4"/>
    <w:rsid w:val="009B6E7A"/>
    <w:rsid w:val="009C2CEC"/>
    <w:rsid w:val="009C39E6"/>
    <w:rsid w:val="009C621A"/>
    <w:rsid w:val="009C7CB4"/>
    <w:rsid w:val="009D1E0B"/>
    <w:rsid w:val="009D2538"/>
    <w:rsid w:val="009D262E"/>
    <w:rsid w:val="009D32CB"/>
    <w:rsid w:val="009D3EF1"/>
    <w:rsid w:val="009D4371"/>
    <w:rsid w:val="009D47BA"/>
    <w:rsid w:val="009D4A6A"/>
    <w:rsid w:val="009D4BF4"/>
    <w:rsid w:val="009D4F18"/>
    <w:rsid w:val="009D5E06"/>
    <w:rsid w:val="009E02CE"/>
    <w:rsid w:val="009E031D"/>
    <w:rsid w:val="009E0A47"/>
    <w:rsid w:val="009E0D42"/>
    <w:rsid w:val="009E1733"/>
    <w:rsid w:val="009E1C6F"/>
    <w:rsid w:val="009E37C7"/>
    <w:rsid w:val="009E4550"/>
    <w:rsid w:val="009E4FA7"/>
    <w:rsid w:val="009E68C7"/>
    <w:rsid w:val="009F0030"/>
    <w:rsid w:val="009F12CA"/>
    <w:rsid w:val="009F28D6"/>
    <w:rsid w:val="009F2F48"/>
    <w:rsid w:val="009F3B47"/>
    <w:rsid w:val="009F4205"/>
    <w:rsid w:val="009F5FFF"/>
    <w:rsid w:val="009F68F1"/>
    <w:rsid w:val="009F77D6"/>
    <w:rsid w:val="00A025EB"/>
    <w:rsid w:val="00A04528"/>
    <w:rsid w:val="00A05FAB"/>
    <w:rsid w:val="00A0688F"/>
    <w:rsid w:val="00A07789"/>
    <w:rsid w:val="00A07C2D"/>
    <w:rsid w:val="00A07F6D"/>
    <w:rsid w:val="00A12F06"/>
    <w:rsid w:val="00A17316"/>
    <w:rsid w:val="00A17C8A"/>
    <w:rsid w:val="00A17E7C"/>
    <w:rsid w:val="00A213AF"/>
    <w:rsid w:val="00A21750"/>
    <w:rsid w:val="00A24DD1"/>
    <w:rsid w:val="00A25135"/>
    <w:rsid w:val="00A261FA"/>
    <w:rsid w:val="00A30945"/>
    <w:rsid w:val="00A30C4F"/>
    <w:rsid w:val="00A30F1A"/>
    <w:rsid w:val="00A33750"/>
    <w:rsid w:val="00A35C32"/>
    <w:rsid w:val="00A3632A"/>
    <w:rsid w:val="00A36850"/>
    <w:rsid w:val="00A372F4"/>
    <w:rsid w:val="00A373EB"/>
    <w:rsid w:val="00A40110"/>
    <w:rsid w:val="00A40D9C"/>
    <w:rsid w:val="00A417F7"/>
    <w:rsid w:val="00A419AF"/>
    <w:rsid w:val="00A43B95"/>
    <w:rsid w:val="00A4458F"/>
    <w:rsid w:val="00A45A09"/>
    <w:rsid w:val="00A52766"/>
    <w:rsid w:val="00A52C3D"/>
    <w:rsid w:val="00A538B5"/>
    <w:rsid w:val="00A53F85"/>
    <w:rsid w:val="00A576AA"/>
    <w:rsid w:val="00A6008B"/>
    <w:rsid w:val="00A61389"/>
    <w:rsid w:val="00A61B7C"/>
    <w:rsid w:val="00A63983"/>
    <w:rsid w:val="00A63C6F"/>
    <w:rsid w:val="00A65021"/>
    <w:rsid w:val="00A67400"/>
    <w:rsid w:val="00A67D83"/>
    <w:rsid w:val="00A70028"/>
    <w:rsid w:val="00A704B0"/>
    <w:rsid w:val="00A72D00"/>
    <w:rsid w:val="00A72E3F"/>
    <w:rsid w:val="00A73734"/>
    <w:rsid w:val="00A74C97"/>
    <w:rsid w:val="00A74EE4"/>
    <w:rsid w:val="00A76349"/>
    <w:rsid w:val="00A76741"/>
    <w:rsid w:val="00A80C6D"/>
    <w:rsid w:val="00A82553"/>
    <w:rsid w:val="00A8327C"/>
    <w:rsid w:val="00A83613"/>
    <w:rsid w:val="00A84668"/>
    <w:rsid w:val="00A856BD"/>
    <w:rsid w:val="00A858BD"/>
    <w:rsid w:val="00A9002C"/>
    <w:rsid w:val="00A90DE1"/>
    <w:rsid w:val="00A94CE7"/>
    <w:rsid w:val="00A94E75"/>
    <w:rsid w:val="00A96F1E"/>
    <w:rsid w:val="00A97575"/>
    <w:rsid w:val="00AA0791"/>
    <w:rsid w:val="00AA1757"/>
    <w:rsid w:val="00AA1811"/>
    <w:rsid w:val="00AA1947"/>
    <w:rsid w:val="00AA21CB"/>
    <w:rsid w:val="00AA43A6"/>
    <w:rsid w:val="00AA52AE"/>
    <w:rsid w:val="00AA5BDA"/>
    <w:rsid w:val="00AB0AA5"/>
    <w:rsid w:val="00AB0B06"/>
    <w:rsid w:val="00AB1E76"/>
    <w:rsid w:val="00AB316A"/>
    <w:rsid w:val="00AB53A1"/>
    <w:rsid w:val="00AB6600"/>
    <w:rsid w:val="00AB6C8D"/>
    <w:rsid w:val="00AC144D"/>
    <w:rsid w:val="00AC2C4C"/>
    <w:rsid w:val="00AC3238"/>
    <w:rsid w:val="00AC497D"/>
    <w:rsid w:val="00AC5105"/>
    <w:rsid w:val="00AC55BA"/>
    <w:rsid w:val="00AC6AE8"/>
    <w:rsid w:val="00AC6D3A"/>
    <w:rsid w:val="00AC70C8"/>
    <w:rsid w:val="00AD0022"/>
    <w:rsid w:val="00AD1C54"/>
    <w:rsid w:val="00AD2538"/>
    <w:rsid w:val="00AD3230"/>
    <w:rsid w:val="00AD4D2B"/>
    <w:rsid w:val="00AD6CD4"/>
    <w:rsid w:val="00AD71D1"/>
    <w:rsid w:val="00AD7447"/>
    <w:rsid w:val="00AE31E9"/>
    <w:rsid w:val="00AE3E2F"/>
    <w:rsid w:val="00AE407F"/>
    <w:rsid w:val="00AE5DA1"/>
    <w:rsid w:val="00AE6227"/>
    <w:rsid w:val="00AE6FD0"/>
    <w:rsid w:val="00AE70F2"/>
    <w:rsid w:val="00AE7293"/>
    <w:rsid w:val="00AE78D9"/>
    <w:rsid w:val="00AF0453"/>
    <w:rsid w:val="00AF0567"/>
    <w:rsid w:val="00AF14EC"/>
    <w:rsid w:val="00AF1D0D"/>
    <w:rsid w:val="00AF2403"/>
    <w:rsid w:val="00AF3EAD"/>
    <w:rsid w:val="00B00842"/>
    <w:rsid w:val="00B009A7"/>
    <w:rsid w:val="00B00C56"/>
    <w:rsid w:val="00B03E6D"/>
    <w:rsid w:val="00B0571C"/>
    <w:rsid w:val="00B061D6"/>
    <w:rsid w:val="00B06B96"/>
    <w:rsid w:val="00B06E17"/>
    <w:rsid w:val="00B07678"/>
    <w:rsid w:val="00B07A25"/>
    <w:rsid w:val="00B123E2"/>
    <w:rsid w:val="00B130A1"/>
    <w:rsid w:val="00B133AB"/>
    <w:rsid w:val="00B13763"/>
    <w:rsid w:val="00B139F8"/>
    <w:rsid w:val="00B13DC0"/>
    <w:rsid w:val="00B14035"/>
    <w:rsid w:val="00B140C6"/>
    <w:rsid w:val="00B147A3"/>
    <w:rsid w:val="00B149BE"/>
    <w:rsid w:val="00B1601C"/>
    <w:rsid w:val="00B17801"/>
    <w:rsid w:val="00B22020"/>
    <w:rsid w:val="00B22FBF"/>
    <w:rsid w:val="00B2459E"/>
    <w:rsid w:val="00B24B86"/>
    <w:rsid w:val="00B24CC3"/>
    <w:rsid w:val="00B255E9"/>
    <w:rsid w:val="00B25A11"/>
    <w:rsid w:val="00B25B37"/>
    <w:rsid w:val="00B27269"/>
    <w:rsid w:val="00B27B0F"/>
    <w:rsid w:val="00B30593"/>
    <w:rsid w:val="00B31112"/>
    <w:rsid w:val="00B335E7"/>
    <w:rsid w:val="00B343EB"/>
    <w:rsid w:val="00B354B2"/>
    <w:rsid w:val="00B35FB6"/>
    <w:rsid w:val="00B37BBB"/>
    <w:rsid w:val="00B402ED"/>
    <w:rsid w:val="00B41CCD"/>
    <w:rsid w:val="00B43AC4"/>
    <w:rsid w:val="00B43F7D"/>
    <w:rsid w:val="00B43FD5"/>
    <w:rsid w:val="00B45FFD"/>
    <w:rsid w:val="00B46E58"/>
    <w:rsid w:val="00B476E2"/>
    <w:rsid w:val="00B47994"/>
    <w:rsid w:val="00B47C94"/>
    <w:rsid w:val="00B5024A"/>
    <w:rsid w:val="00B537DD"/>
    <w:rsid w:val="00B53942"/>
    <w:rsid w:val="00B53B07"/>
    <w:rsid w:val="00B5471E"/>
    <w:rsid w:val="00B55866"/>
    <w:rsid w:val="00B5623E"/>
    <w:rsid w:val="00B60ADF"/>
    <w:rsid w:val="00B61263"/>
    <w:rsid w:val="00B620B4"/>
    <w:rsid w:val="00B62ADD"/>
    <w:rsid w:val="00B64FA9"/>
    <w:rsid w:val="00B654E1"/>
    <w:rsid w:val="00B67AF7"/>
    <w:rsid w:val="00B67B28"/>
    <w:rsid w:val="00B67DCF"/>
    <w:rsid w:val="00B70451"/>
    <w:rsid w:val="00B714BC"/>
    <w:rsid w:val="00B72DA3"/>
    <w:rsid w:val="00B72EF3"/>
    <w:rsid w:val="00B7326C"/>
    <w:rsid w:val="00B74F81"/>
    <w:rsid w:val="00B75059"/>
    <w:rsid w:val="00B7546C"/>
    <w:rsid w:val="00B7569E"/>
    <w:rsid w:val="00B7739D"/>
    <w:rsid w:val="00B80574"/>
    <w:rsid w:val="00B816FA"/>
    <w:rsid w:val="00B81969"/>
    <w:rsid w:val="00B82317"/>
    <w:rsid w:val="00B828A4"/>
    <w:rsid w:val="00B8295E"/>
    <w:rsid w:val="00B84ACC"/>
    <w:rsid w:val="00B84EB0"/>
    <w:rsid w:val="00B85AF0"/>
    <w:rsid w:val="00B90627"/>
    <w:rsid w:val="00B9080B"/>
    <w:rsid w:val="00B91386"/>
    <w:rsid w:val="00B91CA6"/>
    <w:rsid w:val="00B92978"/>
    <w:rsid w:val="00B960A5"/>
    <w:rsid w:val="00B96155"/>
    <w:rsid w:val="00B96350"/>
    <w:rsid w:val="00B968AA"/>
    <w:rsid w:val="00B97BDD"/>
    <w:rsid w:val="00BA0432"/>
    <w:rsid w:val="00BA2494"/>
    <w:rsid w:val="00BA3EAC"/>
    <w:rsid w:val="00BA4B82"/>
    <w:rsid w:val="00BA5FBD"/>
    <w:rsid w:val="00BA6AEC"/>
    <w:rsid w:val="00BB0367"/>
    <w:rsid w:val="00BB1526"/>
    <w:rsid w:val="00BB15C4"/>
    <w:rsid w:val="00BB1BE2"/>
    <w:rsid w:val="00BB3065"/>
    <w:rsid w:val="00BB5359"/>
    <w:rsid w:val="00BB5450"/>
    <w:rsid w:val="00BB6097"/>
    <w:rsid w:val="00BB7395"/>
    <w:rsid w:val="00BB7516"/>
    <w:rsid w:val="00BB7D57"/>
    <w:rsid w:val="00BC0844"/>
    <w:rsid w:val="00BC134F"/>
    <w:rsid w:val="00BC1898"/>
    <w:rsid w:val="00BC1FEC"/>
    <w:rsid w:val="00BC236A"/>
    <w:rsid w:val="00BC3B48"/>
    <w:rsid w:val="00BC3B53"/>
    <w:rsid w:val="00BC40D3"/>
    <w:rsid w:val="00BC4490"/>
    <w:rsid w:val="00BC44AA"/>
    <w:rsid w:val="00BC493D"/>
    <w:rsid w:val="00BC63BA"/>
    <w:rsid w:val="00BC780D"/>
    <w:rsid w:val="00BD1C5C"/>
    <w:rsid w:val="00BD2101"/>
    <w:rsid w:val="00BD2CFD"/>
    <w:rsid w:val="00BD46D0"/>
    <w:rsid w:val="00BE1867"/>
    <w:rsid w:val="00BE24BF"/>
    <w:rsid w:val="00BE2C75"/>
    <w:rsid w:val="00BE3339"/>
    <w:rsid w:val="00BE6B0B"/>
    <w:rsid w:val="00BE6D66"/>
    <w:rsid w:val="00BF034C"/>
    <w:rsid w:val="00BF070C"/>
    <w:rsid w:val="00BF11BD"/>
    <w:rsid w:val="00BF2C45"/>
    <w:rsid w:val="00BF2C4B"/>
    <w:rsid w:val="00BF47C0"/>
    <w:rsid w:val="00BF4C38"/>
    <w:rsid w:val="00BF4F84"/>
    <w:rsid w:val="00BF5B09"/>
    <w:rsid w:val="00BF5E00"/>
    <w:rsid w:val="00BF6734"/>
    <w:rsid w:val="00C020F1"/>
    <w:rsid w:val="00C02544"/>
    <w:rsid w:val="00C025B1"/>
    <w:rsid w:val="00C02A65"/>
    <w:rsid w:val="00C02FCE"/>
    <w:rsid w:val="00C03A14"/>
    <w:rsid w:val="00C03C6E"/>
    <w:rsid w:val="00C05336"/>
    <w:rsid w:val="00C05697"/>
    <w:rsid w:val="00C063A1"/>
    <w:rsid w:val="00C06A1E"/>
    <w:rsid w:val="00C109B1"/>
    <w:rsid w:val="00C115A6"/>
    <w:rsid w:val="00C11FAA"/>
    <w:rsid w:val="00C128D2"/>
    <w:rsid w:val="00C13691"/>
    <w:rsid w:val="00C13825"/>
    <w:rsid w:val="00C14686"/>
    <w:rsid w:val="00C1618A"/>
    <w:rsid w:val="00C16F01"/>
    <w:rsid w:val="00C212A8"/>
    <w:rsid w:val="00C2160B"/>
    <w:rsid w:val="00C23744"/>
    <w:rsid w:val="00C23BA2"/>
    <w:rsid w:val="00C23CBC"/>
    <w:rsid w:val="00C24EA5"/>
    <w:rsid w:val="00C26219"/>
    <w:rsid w:val="00C27F31"/>
    <w:rsid w:val="00C32DDD"/>
    <w:rsid w:val="00C348A3"/>
    <w:rsid w:val="00C34CAB"/>
    <w:rsid w:val="00C355E1"/>
    <w:rsid w:val="00C359F2"/>
    <w:rsid w:val="00C37633"/>
    <w:rsid w:val="00C408ED"/>
    <w:rsid w:val="00C4128D"/>
    <w:rsid w:val="00C4133F"/>
    <w:rsid w:val="00C41ABA"/>
    <w:rsid w:val="00C42E78"/>
    <w:rsid w:val="00C4394A"/>
    <w:rsid w:val="00C4595D"/>
    <w:rsid w:val="00C46863"/>
    <w:rsid w:val="00C476C2"/>
    <w:rsid w:val="00C53966"/>
    <w:rsid w:val="00C56D6F"/>
    <w:rsid w:val="00C56D8E"/>
    <w:rsid w:val="00C6187E"/>
    <w:rsid w:val="00C62E45"/>
    <w:rsid w:val="00C63F54"/>
    <w:rsid w:val="00C656DB"/>
    <w:rsid w:val="00C65878"/>
    <w:rsid w:val="00C65C90"/>
    <w:rsid w:val="00C66214"/>
    <w:rsid w:val="00C6754D"/>
    <w:rsid w:val="00C721B0"/>
    <w:rsid w:val="00C72236"/>
    <w:rsid w:val="00C72703"/>
    <w:rsid w:val="00C72C67"/>
    <w:rsid w:val="00C73D59"/>
    <w:rsid w:val="00C73D83"/>
    <w:rsid w:val="00C73DEB"/>
    <w:rsid w:val="00C7607E"/>
    <w:rsid w:val="00C761D1"/>
    <w:rsid w:val="00C7664F"/>
    <w:rsid w:val="00C76CB9"/>
    <w:rsid w:val="00C773E1"/>
    <w:rsid w:val="00C77BE1"/>
    <w:rsid w:val="00C809F5"/>
    <w:rsid w:val="00C80C19"/>
    <w:rsid w:val="00C81F79"/>
    <w:rsid w:val="00C833C6"/>
    <w:rsid w:val="00C838C2"/>
    <w:rsid w:val="00C842B6"/>
    <w:rsid w:val="00C85A05"/>
    <w:rsid w:val="00C85A1D"/>
    <w:rsid w:val="00C85FE4"/>
    <w:rsid w:val="00C86DEC"/>
    <w:rsid w:val="00C87658"/>
    <w:rsid w:val="00C8767D"/>
    <w:rsid w:val="00C87ADC"/>
    <w:rsid w:val="00C87F4F"/>
    <w:rsid w:val="00C909A1"/>
    <w:rsid w:val="00C910BE"/>
    <w:rsid w:val="00C92EBB"/>
    <w:rsid w:val="00C9387B"/>
    <w:rsid w:val="00C94426"/>
    <w:rsid w:val="00C9609D"/>
    <w:rsid w:val="00CA21D7"/>
    <w:rsid w:val="00CA286E"/>
    <w:rsid w:val="00CA30FA"/>
    <w:rsid w:val="00CA3168"/>
    <w:rsid w:val="00CA33AD"/>
    <w:rsid w:val="00CA5D4E"/>
    <w:rsid w:val="00CA64AC"/>
    <w:rsid w:val="00CA64CE"/>
    <w:rsid w:val="00CA7DE8"/>
    <w:rsid w:val="00CB0AA7"/>
    <w:rsid w:val="00CB14DD"/>
    <w:rsid w:val="00CB2854"/>
    <w:rsid w:val="00CB4C0B"/>
    <w:rsid w:val="00CB5646"/>
    <w:rsid w:val="00CB6B10"/>
    <w:rsid w:val="00CC30B9"/>
    <w:rsid w:val="00CC4192"/>
    <w:rsid w:val="00CC54E9"/>
    <w:rsid w:val="00CC6AB8"/>
    <w:rsid w:val="00CD3A13"/>
    <w:rsid w:val="00CD3ADC"/>
    <w:rsid w:val="00CD512B"/>
    <w:rsid w:val="00CD5F07"/>
    <w:rsid w:val="00CD6993"/>
    <w:rsid w:val="00CE14E2"/>
    <w:rsid w:val="00CE2A12"/>
    <w:rsid w:val="00CE2A61"/>
    <w:rsid w:val="00CE31EA"/>
    <w:rsid w:val="00CE46F4"/>
    <w:rsid w:val="00CF0313"/>
    <w:rsid w:val="00CF086C"/>
    <w:rsid w:val="00CF0EA3"/>
    <w:rsid w:val="00CF1077"/>
    <w:rsid w:val="00CF147C"/>
    <w:rsid w:val="00CF1606"/>
    <w:rsid w:val="00CF21C4"/>
    <w:rsid w:val="00CF3193"/>
    <w:rsid w:val="00CF341A"/>
    <w:rsid w:val="00CF3F31"/>
    <w:rsid w:val="00CF5206"/>
    <w:rsid w:val="00CF7D69"/>
    <w:rsid w:val="00D00573"/>
    <w:rsid w:val="00D0107D"/>
    <w:rsid w:val="00D0260D"/>
    <w:rsid w:val="00D02637"/>
    <w:rsid w:val="00D02D6C"/>
    <w:rsid w:val="00D03156"/>
    <w:rsid w:val="00D03D6D"/>
    <w:rsid w:val="00D04276"/>
    <w:rsid w:val="00D04743"/>
    <w:rsid w:val="00D05AAF"/>
    <w:rsid w:val="00D0640D"/>
    <w:rsid w:val="00D0761E"/>
    <w:rsid w:val="00D10A57"/>
    <w:rsid w:val="00D10CD0"/>
    <w:rsid w:val="00D16AAD"/>
    <w:rsid w:val="00D16B83"/>
    <w:rsid w:val="00D17D4A"/>
    <w:rsid w:val="00D20C0E"/>
    <w:rsid w:val="00D214FE"/>
    <w:rsid w:val="00D23B53"/>
    <w:rsid w:val="00D23F97"/>
    <w:rsid w:val="00D242E3"/>
    <w:rsid w:val="00D250E1"/>
    <w:rsid w:val="00D26D70"/>
    <w:rsid w:val="00D26DE0"/>
    <w:rsid w:val="00D3106C"/>
    <w:rsid w:val="00D31AF5"/>
    <w:rsid w:val="00D31B2E"/>
    <w:rsid w:val="00D339AB"/>
    <w:rsid w:val="00D35790"/>
    <w:rsid w:val="00D35AED"/>
    <w:rsid w:val="00D361FE"/>
    <w:rsid w:val="00D3660E"/>
    <w:rsid w:val="00D37F0D"/>
    <w:rsid w:val="00D40A11"/>
    <w:rsid w:val="00D423AA"/>
    <w:rsid w:val="00D42504"/>
    <w:rsid w:val="00D42795"/>
    <w:rsid w:val="00D427AD"/>
    <w:rsid w:val="00D427E5"/>
    <w:rsid w:val="00D432E2"/>
    <w:rsid w:val="00D4366A"/>
    <w:rsid w:val="00D4396F"/>
    <w:rsid w:val="00D45292"/>
    <w:rsid w:val="00D50A00"/>
    <w:rsid w:val="00D51151"/>
    <w:rsid w:val="00D5364F"/>
    <w:rsid w:val="00D53A03"/>
    <w:rsid w:val="00D5532B"/>
    <w:rsid w:val="00D55666"/>
    <w:rsid w:val="00D55C16"/>
    <w:rsid w:val="00D565A4"/>
    <w:rsid w:val="00D56D93"/>
    <w:rsid w:val="00D5709C"/>
    <w:rsid w:val="00D573CF"/>
    <w:rsid w:val="00D60322"/>
    <w:rsid w:val="00D6124B"/>
    <w:rsid w:val="00D6179C"/>
    <w:rsid w:val="00D6536F"/>
    <w:rsid w:val="00D704AF"/>
    <w:rsid w:val="00D704C1"/>
    <w:rsid w:val="00D70D63"/>
    <w:rsid w:val="00D71894"/>
    <w:rsid w:val="00D71B49"/>
    <w:rsid w:val="00D73693"/>
    <w:rsid w:val="00D741FF"/>
    <w:rsid w:val="00D746CA"/>
    <w:rsid w:val="00D746DA"/>
    <w:rsid w:val="00D75519"/>
    <w:rsid w:val="00D7563B"/>
    <w:rsid w:val="00D764EF"/>
    <w:rsid w:val="00D767EB"/>
    <w:rsid w:val="00D77136"/>
    <w:rsid w:val="00D779B7"/>
    <w:rsid w:val="00D77AF3"/>
    <w:rsid w:val="00D8130D"/>
    <w:rsid w:val="00D81EDA"/>
    <w:rsid w:val="00D83568"/>
    <w:rsid w:val="00D839E8"/>
    <w:rsid w:val="00D87CF4"/>
    <w:rsid w:val="00D90AEC"/>
    <w:rsid w:val="00D91C06"/>
    <w:rsid w:val="00D9241F"/>
    <w:rsid w:val="00D92FCB"/>
    <w:rsid w:val="00D94352"/>
    <w:rsid w:val="00D94490"/>
    <w:rsid w:val="00D94D07"/>
    <w:rsid w:val="00D950BC"/>
    <w:rsid w:val="00D953F5"/>
    <w:rsid w:val="00D96D1F"/>
    <w:rsid w:val="00D96E38"/>
    <w:rsid w:val="00D97F0C"/>
    <w:rsid w:val="00DA033B"/>
    <w:rsid w:val="00DA1C77"/>
    <w:rsid w:val="00DA1FCD"/>
    <w:rsid w:val="00DA256F"/>
    <w:rsid w:val="00DA2A88"/>
    <w:rsid w:val="00DA442F"/>
    <w:rsid w:val="00DA688A"/>
    <w:rsid w:val="00DB3C1F"/>
    <w:rsid w:val="00DB4AB5"/>
    <w:rsid w:val="00DB5702"/>
    <w:rsid w:val="00DB6C56"/>
    <w:rsid w:val="00DC2F26"/>
    <w:rsid w:val="00DC3582"/>
    <w:rsid w:val="00DC385E"/>
    <w:rsid w:val="00DC39D7"/>
    <w:rsid w:val="00DC4445"/>
    <w:rsid w:val="00DC5DE7"/>
    <w:rsid w:val="00DC6078"/>
    <w:rsid w:val="00DC7A93"/>
    <w:rsid w:val="00DD02B3"/>
    <w:rsid w:val="00DD0481"/>
    <w:rsid w:val="00DD1603"/>
    <w:rsid w:val="00DD201E"/>
    <w:rsid w:val="00DD223E"/>
    <w:rsid w:val="00DD40CD"/>
    <w:rsid w:val="00DD5864"/>
    <w:rsid w:val="00DD7442"/>
    <w:rsid w:val="00DD7619"/>
    <w:rsid w:val="00DE0A30"/>
    <w:rsid w:val="00DE0DCC"/>
    <w:rsid w:val="00DE74B5"/>
    <w:rsid w:val="00DF0E04"/>
    <w:rsid w:val="00DF17E6"/>
    <w:rsid w:val="00DF1FB9"/>
    <w:rsid w:val="00DF2354"/>
    <w:rsid w:val="00DF44B1"/>
    <w:rsid w:val="00DF4B42"/>
    <w:rsid w:val="00DF62B5"/>
    <w:rsid w:val="00E00029"/>
    <w:rsid w:val="00E00B96"/>
    <w:rsid w:val="00E01070"/>
    <w:rsid w:val="00E03119"/>
    <w:rsid w:val="00E0347B"/>
    <w:rsid w:val="00E050F8"/>
    <w:rsid w:val="00E05FAC"/>
    <w:rsid w:val="00E06860"/>
    <w:rsid w:val="00E11482"/>
    <w:rsid w:val="00E114C6"/>
    <w:rsid w:val="00E132DD"/>
    <w:rsid w:val="00E14907"/>
    <w:rsid w:val="00E14A2B"/>
    <w:rsid w:val="00E14EB5"/>
    <w:rsid w:val="00E16440"/>
    <w:rsid w:val="00E16D1A"/>
    <w:rsid w:val="00E17C5C"/>
    <w:rsid w:val="00E209CE"/>
    <w:rsid w:val="00E22020"/>
    <w:rsid w:val="00E2347B"/>
    <w:rsid w:val="00E24FA4"/>
    <w:rsid w:val="00E26142"/>
    <w:rsid w:val="00E27692"/>
    <w:rsid w:val="00E27815"/>
    <w:rsid w:val="00E2782E"/>
    <w:rsid w:val="00E27D64"/>
    <w:rsid w:val="00E27F74"/>
    <w:rsid w:val="00E323FC"/>
    <w:rsid w:val="00E328CC"/>
    <w:rsid w:val="00E344B0"/>
    <w:rsid w:val="00E34FF5"/>
    <w:rsid w:val="00E352B9"/>
    <w:rsid w:val="00E37FC2"/>
    <w:rsid w:val="00E402A9"/>
    <w:rsid w:val="00E40ACA"/>
    <w:rsid w:val="00E40D60"/>
    <w:rsid w:val="00E412C1"/>
    <w:rsid w:val="00E42521"/>
    <w:rsid w:val="00E43EBF"/>
    <w:rsid w:val="00E4411B"/>
    <w:rsid w:val="00E44406"/>
    <w:rsid w:val="00E448BC"/>
    <w:rsid w:val="00E4494D"/>
    <w:rsid w:val="00E452DE"/>
    <w:rsid w:val="00E45657"/>
    <w:rsid w:val="00E461FB"/>
    <w:rsid w:val="00E474D3"/>
    <w:rsid w:val="00E506C1"/>
    <w:rsid w:val="00E5087E"/>
    <w:rsid w:val="00E50DF0"/>
    <w:rsid w:val="00E51BDE"/>
    <w:rsid w:val="00E53747"/>
    <w:rsid w:val="00E5452B"/>
    <w:rsid w:val="00E630C3"/>
    <w:rsid w:val="00E63B26"/>
    <w:rsid w:val="00E63CFA"/>
    <w:rsid w:val="00E63D3D"/>
    <w:rsid w:val="00E64080"/>
    <w:rsid w:val="00E643F6"/>
    <w:rsid w:val="00E64BF2"/>
    <w:rsid w:val="00E65181"/>
    <w:rsid w:val="00E656C3"/>
    <w:rsid w:val="00E65818"/>
    <w:rsid w:val="00E66BE0"/>
    <w:rsid w:val="00E67BFE"/>
    <w:rsid w:val="00E711FE"/>
    <w:rsid w:val="00E723EA"/>
    <w:rsid w:val="00E7275F"/>
    <w:rsid w:val="00E748D4"/>
    <w:rsid w:val="00E756F8"/>
    <w:rsid w:val="00E770C2"/>
    <w:rsid w:val="00E7753E"/>
    <w:rsid w:val="00E802CC"/>
    <w:rsid w:val="00E806DA"/>
    <w:rsid w:val="00E8169B"/>
    <w:rsid w:val="00E81882"/>
    <w:rsid w:val="00E82AEA"/>
    <w:rsid w:val="00E8302B"/>
    <w:rsid w:val="00E83175"/>
    <w:rsid w:val="00E83BA1"/>
    <w:rsid w:val="00E86305"/>
    <w:rsid w:val="00E87486"/>
    <w:rsid w:val="00E87488"/>
    <w:rsid w:val="00E87AB1"/>
    <w:rsid w:val="00E908BF"/>
    <w:rsid w:val="00E90AF6"/>
    <w:rsid w:val="00E90B29"/>
    <w:rsid w:val="00E91463"/>
    <w:rsid w:val="00E9225B"/>
    <w:rsid w:val="00E93393"/>
    <w:rsid w:val="00E93B02"/>
    <w:rsid w:val="00E94D37"/>
    <w:rsid w:val="00E956CE"/>
    <w:rsid w:val="00E95BF0"/>
    <w:rsid w:val="00E97E53"/>
    <w:rsid w:val="00E97F1F"/>
    <w:rsid w:val="00EA2EA4"/>
    <w:rsid w:val="00EA4FD7"/>
    <w:rsid w:val="00EA5255"/>
    <w:rsid w:val="00EA56D8"/>
    <w:rsid w:val="00EA6A7A"/>
    <w:rsid w:val="00EA79D2"/>
    <w:rsid w:val="00EB0EB1"/>
    <w:rsid w:val="00EB1133"/>
    <w:rsid w:val="00EB2823"/>
    <w:rsid w:val="00EB4809"/>
    <w:rsid w:val="00EB5ECB"/>
    <w:rsid w:val="00EB60D8"/>
    <w:rsid w:val="00EB6136"/>
    <w:rsid w:val="00EB6E62"/>
    <w:rsid w:val="00EB772D"/>
    <w:rsid w:val="00EC0458"/>
    <w:rsid w:val="00EC12D6"/>
    <w:rsid w:val="00EC1387"/>
    <w:rsid w:val="00EC203C"/>
    <w:rsid w:val="00EC2B5E"/>
    <w:rsid w:val="00EC4642"/>
    <w:rsid w:val="00EC58DC"/>
    <w:rsid w:val="00EC764A"/>
    <w:rsid w:val="00ED1065"/>
    <w:rsid w:val="00ED16E7"/>
    <w:rsid w:val="00ED1A3A"/>
    <w:rsid w:val="00ED384D"/>
    <w:rsid w:val="00ED4344"/>
    <w:rsid w:val="00EE2216"/>
    <w:rsid w:val="00EE28BD"/>
    <w:rsid w:val="00EE32EA"/>
    <w:rsid w:val="00EE3561"/>
    <w:rsid w:val="00EE4819"/>
    <w:rsid w:val="00EE63A1"/>
    <w:rsid w:val="00EE7E63"/>
    <w:rsid w:val="00EF10EC"/>
    <w:rsid w:val="00EF1550"/>
    <w:rsid w:val="00EF1B33"/>
    <w:rsid w:val="00EF1DC8"/>
    <w:rsid w:val="00EF1FF1"/>
    <w:rsid w:val="00EF6182"/>
    <w:rsid w:val="00EF64E4"/>
    <w:rsid w:val="00EF6CEF"/>
    <w:rsid w:val="00EF7A5C"/>
    <w:rsid w:val="00EF7BCA"/>
    <w:rsid w:val="00F00028"/>
    <w:rsid w:val="00F004B9"/>
    <w:rsid w:val="00F00DAA"/>
    <w:rsid w:val="00F0109C"/>
    <w:rsid w:val="00F011A1"/>
    <w:rsid w:val="00F02D7E"/>
    <w:rsid w:val="00F03A8D"/>
    <w:rsid w:val="00F041FA"/>
    <w:rsid w:val="00F058FD"/>
    <w:rsid w:val="00F05BD3"/>
    <w:rsid w:val="00F06D58"/>
    <w:rsid w:val="00F073F8"/>
    <w:rsid w:val="00F10820"/>
    <w:rsid w:val="00F1184A"/>
    <w:rsid w:val="00F13405"/>
    <w:rsid w:val="00F13864"/>
    <w:rsid w:val="00F13BB8"/>
    <w:rsid w:val="00F14105"/>
    <w:rsid w:val="00F146E4"/>
    <w:rsid w:val="00F150CB"/>
    <w:rsid w:val="00F15272"/>
    <w:rsid w:val="00F1539F"/>
    <w:rsid w:val="00F1615E"/>
    <w:rsid w:val="00F203A7"/>
    <w:rsid w:val="00F2294B"/>
    <w:rsid w:val="00F23666"/>
    <w:rsid w:val="00F23E47"/>
    <w:rsid w:val="00F254E9"/>
    <w:rsid w:val="00F259D1"/>
    <w:rsid w:val="00F25EBC"/>
    <w:rsid w:val="00F26B42"/>
    <w:rsid w:val="00F30667"/>
    <w:rsid w:val="00F318B3"/>
    <w:rsid w:val="00F332A1"/>
    <w:rsid w:val="00F3345D"/>
    <w:rsid w:val="00F33961"/>
    <w:rsid w:val="00F3545C"/>
    <w:rsid w:val="00F368A9"/>
    <w:rsid w:val="00F41588"/>
    <w:rsid w:val="00F454ED"/>
    <w:rsid w:val="00F4566A"/>
    <w:rsid w:val="00F50A5A"/>
    <w:rsid w:val="00F52AC9"/>
    <w:rsid w:val="00F52FBF"/>
    <w:rsid w:val="00F54747"/>
    <w:rsid w:val="00F55A84"/>
    <w:rsid w:val="00F56291"/>
    <w:rsid w:val="00F56463"/>
    <w:rsid w:val="00F57E41"/>
    <w:rsid w:val="00F6053F"/>
    <w:rsid w:val="00F62121"/>
    <w:rsid w:val="00F6216C"/>
    <w:rsid w:val="00F623E9"/>
    <w:rsid w:val="00F64084"/>
    <w:rsid w:val="00F65EA8"/>
    <w:rsid w:val="00F66359"/>
    <w:rsid w:val="00F667B0"/>
    <w:rsid w:val="00F6730E"/>
    <w:rsid w:val="00F701EA"/>
    <w:rsid w:val="00F70A75"/>
    <w:rsid w:val="00F72285"/>
    <w:rsid w:val="00F72AA7"/>
    <w:rsid w:val="00F7540F"/>
    <w:rsid w:val="00F7580E"/>
    <w:rsid w:val="00F760B1"/>
    <w:rsid w:val="00F76A52"/>
    <w:rsid w:val="00F77BA0"/>
    <w:rsid w:val="00F8047E"/>
    <w:rsid w:val="00F80EA6"/>
    <w:rsid w:val="00F80F00"/>
    <w:rsid w:val="00F81C1B"/>
    <w:rsid w:val="00F82BCB"/>
    <w:rsid w:val="00F8430F"/>
    <w:rsid w:val="00F84665"/>
    <w:rsid w:val="00F849D1"/>
    <w:rsid w:val="00F84BA8"/>
    <w:rsid w:val="00F85EB7"/>
    <w:rsid w:val="00F86706"/>
    <w:rsid w:val="00F926EB"/>
    <w:rsid w:val="00FA1BA8"/>
    <w:rsid w:val="00FA2333"/>
    <w:rsid w:val="00FA30C3"/>
    <w:rsid w:val="00FA3962"/>
    <w:rsid w:val="00FA53CE"/>
    <w:rsid w:val="00FA5C0C"/>
    <w:rsid w:val="00FA639C"/>
    <w:rsid w:val="00FA6708"/>
    <w:rsid w:val="00FA7B15"/>
    <w:rsid w:val="00FB03BC"/>
    <w:rsid w:val="00FB0F4C"/>
    <w:rsid w:val="00FB15AB"/>
    <w:rsid w:val="00FB314D"/>
    <w:rsid w:val="00FB4525"/>
    <w:rsid w:val="00FB488D"/>
    <w:rsid w:val="00FB48BE"/>
    <w:rsid w:val="00FB583E"/>
    <w:rsid w:val="00FB6297"/>
    <w:rsid w:val="00FB710A"/>
    <w:rsid w:val="00FC04DB"/>
    <w:rsid w:val="00FC49B5"/>
    <w:rsid w:val="00FC4EF5"/>
    <w:rsid w:val="00FC5124"/>
    <w:rsid w:val="00FC5A88"/>
    <w:rsid w:val="00FC64ED"/>
    <w:rsid w:val="00FD4328"/>
    <w:rsid w:val="00FD7427"/>
    <w:rsid w:val="00FD7B44"/>
    <w:rsid w:val="00FE0943"/>
    <w:rsid w:val="00FE13C9"/>
    <w:rsid w:val="00FE2775"/>
    <w:rsid w:val="00FE3593"/>
    <w:rsid w:val="00FE4507"/>
    <w:rsid w:val="00FE4978"/>
    <w:rsid w:val="00FE4CD1"/>
    <w:rsid w:val="00FE5A55"/>
    <w:rsid w:val="00FE6162"/>
    <w:rsid w:val="00FE6AD7"/>
    <w:rsid w:val="00FF1555"/>
    <w:rsid w:val="00FF1D58"/>
    <w:rsid w:val="00FF1E42"/>
    <w:rsid w:val="00FF2400"/>
    <w:rsid w:val="00FF2BF4"/>
    <w:rsid w:val="00FF2FAC"/>
    <w:rsid w:val="00FF4021"/>
    <w:rsid w:val="00FF4819"/>
    <w:rsid w:val="00FF4BF7"/>
    <w:rsid w:val="00FF5B5F"/>
    <w:rsid w:val="00FF6FA5"/>
    <w:rsid w:val="00FF7520"/>
    <w:rsid w:val="00FF7543"/>
    <w:rsid w:val="00FF77A2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A63A"/>
  <w15:docId w15:val="{46C16D8C-D6BD-4FB0-8214-85B61B5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E449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C87F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384388747181253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137519574759007E-2"/>
          <c:y val="0.1593141864461218"/>
          <c:w val="0.87764405919849786"/>
          <c:h val="0.66522064238374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2CBD-44B4-915F-64C014B82BBE}"/>
              </c:ext>
            </c:extLst>
          </c:dPt>
          <c:dPt>
            <c:idx val="1"/>
            <c:bubble3D val="0"/>
            <c:spPr>
              <a:pattFill prst="spher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CBD-44B4-915F-64C014B82BBE}"/>
              </c:ext>
            </c:extLst>
          </c:dPt>
          <c:dLbls>
            <c:dLbl>
              <c:idx val="0"/>
              <c:layout>
                <c:manualLayout>
                  <c:x val="0.10137240767439253"/>
                  <c:y val="-7.6137357830271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BD-44B4-915F-64C014B82BBE}"/>
                </c:ext>
              </c:extLst>
            </c:dLbl>
            <c:dLbl>
              <c:idx val="1"/>
              <c:layout>
                <c:manualLayout>
                  <c:x val="-1.6978297811620375E-2"/>
                  <c:y val="-4.832672985940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BD-44B4-915F-64C014B82B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87.1</c:v>
                </c:pt>
                <c:pt idx="1">
                  <c:v>12.900000000000006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BD-44B4-915F-64C014B82B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17430935557E-2"/>
          <c:y val="0.87410970125550236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332717832381519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6288990591797E-2"/>
          <c:y val="0.17471582602339195"/>
          <c:w val="0.82880591894517996"/>
          <c:h val="0.60861184921544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AB3-4216-8C04-E525FDA591FF}"/>
              </c:ext>
            </c:extLst>
          </c:dPt>
          <c:dPt>
            <c:idx val="1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AB3-4216-8C04-E525FDA591FF}"/>
              </c:ext>
            </c:extLst>
          </c:dPt>
          <c:dPt>
            <c:idx val="2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AB3-4216-8C04-E525FDA591FF}"/>
              </c:ext>
            </c:extLst>
          </c:dPt>
          <c:dLbls>
            <c:dLbl>
              <c:idx val="0"/>
              <c:layout>
                <c:manualLayout>
                  <c:x val="6.0835417533343025E-2"/>
                  <c:y val="2.783007828719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B3-4216-8C04-E525FDA591FF}"/>
                </c:ext>
              </c:extLst>
            </c:dLbl>
            <c:dLbl>
              <c:idx val="1"/>
              <c:layout>
                <c:manualLayout>
                  <c:x val="0.27248087464560256"/>
                  <c:y val="-0.307822931529532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B3-4216-8C04-E525FDA591F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B3-4216-8C04-E525FDA591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6.6</c:v>
                </c:pt>
                <c:pt idx="1">
                  <c:v>93.4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B3-4216-8C04-E525FDA591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"/>
          <c:y val="0.76780884502923974"/>
          <c:w val="0.9999733812800955"/>
          <c:h val="0.23085701275045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568177229594517"/>
          <c:y val="3.08880308880308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2100709633518032E-2"/>
          <c:y val="0.13558558558558559"/>
          <c:w val="0.91968059548112069"/>
          <c:h val="0.496607079520468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openDmnd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4.9937578027465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5D-4D13-9BA7-2D1002D90F6B}"/>
                </c:ext>
              </c:extLst>
            </c:dLbl>
            <c:dLbl>
              <c:idx val="1"/>
              <c:layout>
                <c:manualLayout>
                  <c:x val="0"/>
                  <c:y val="2.0592020592020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5D-4D13-9BA7-2D1002D90F6B}"/>
                </c:ext>
              </c:extLst>
            </c:dLbl>
            <c:dLbl>
              <c:idx val="2"/>
              <c:layout>
                <c:manualLayout>
                  <c:x val="-1.8354349063010868E-7"/>
                  <c:y val="2.5585585585585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5D-4D13-9BA7-2D1002D90F6B}"/>
                </c:ext>
              </c:extLst>
            </c:dLbl>
            <c:dLbl>
              <c:idx val="3"/>
              <c:layout>
                <c:manualLayout>
                  <c:x val="4.7875523638539804E-3"/>
                  <c:y val="4.9937578027465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5D-4D13-9BA7-2D1002D90F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комм. услугами граждан»</c:v>
                </c:pt>
                <c:pt idx="3">
                  <c:v>МП "Повышение эффективности работы с молодежью"</c:v>
                </c:pt>
                <c:pt idx="4">
                  <c:v>МП «Развитие муниципальной службы»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6.7</c:v>
                </c:pt>
                <c:pt idx="1">
                  <c:v>5.8</c:v>
                </c:pt>
                <c:pt idx="2">
                  <c:v>83.8</c:v>
                </c:pt>
                <c:pt idx="3">
                  <c:v>0.1</c:v>
                </c:pt>
                <c:pt idx="4">
                  <c:v>3.5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5D-4D13-9BA7-2D1002D90F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501504"/>
        <c:axId val="112503424"/>
      </c:barChart>
      <c:catAx>
        <c:axId val="11250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503424"/>
        <c:crosses val="autoZero"/>
        <c:auto val="1"/>
        <c:lblAlgn val="ctr"/>
        <c:lblOffset val="100"/>
        <c:noMultiLvlLbl val="0"/>
      </c:catAx>
      <c:valAx>
        <c:axId val="11250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50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B704-CB2A-4D6C-8EDE-093E8AC5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13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27312</CharactersWithSpaces>
  <SharedDoc>false</SharedDoc>
  <HLinks>
    <vt:vector size="18" baseType="variant">
      <vt:variant>
        <vt:i4>8257638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consultantplus://offline/ref=7DEBF29B044CCFBB108AD1FEC0BCA58F13630F52EE0895ED5C59A78CAAE0BEEFF83303E589FCDBF6H5l5H</vt:lpwstr>
      </vt:variant>
      <vt:variant>
        <vt:lpwstr/>
      </vt:variant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consultantplus://offline/ref=7DEBF29B044CCFBB108AD1FEC0BCA58F13630F52EE0895ED5C59A78CAAE0BEEFF83303E589FED8F7H5l6H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consultantplus://offline/ref=7DEBF29B044CCFBB108AD1FEC0BCA58F13630F52EE0895ED5C59A78CAAE0BEEFF83303E589FED8F7H5l6H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60</cp:revision>
  <cp:lastPrinted>2024-04-19T07:54:00Z</cp:lastPrinted>
  <dcterms:created xsi:type="dcterms:W3CDTF">2021-04-20T08:35:00Z</dcterms:created>
  <dcterms:modified xsi:type="dcterms:W3CDTF">2024-04-19T08:17:00Z</dcterms:modified>
</cp:coreProperties>
</file>